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00AD" w14:textId="77777777" w:rsidR="003B4E3C" w:rsidRPr="003B4E3C" w:rsidRDefault="003B4E3C" w:rsidP="004871FF">
      <w:pPr>
        <w:pStyle w:val="Heading1"/>
        <w:pBdr>
          <w:bottom w:val="single" w:sz="4" w:space="1" w:color="D11349"/>
        </w:pBdr>
        <w:jc w:val="left"/>
        <w:rPr>
          <w:color w:val="D11349"/>
        </w:rPr>
      </w:pPr>
      <w:bookmarkStart w:id="0" w:name="_Toc75515753"/>
      <w:bookmarkStart w:id="1" w:name="_Toc450915335"/>
      <w:r w:rsidRPr="003B4E3C">
        <w:rPr>
          <w:color w:val="D11349"/>
        </w:rPr>
        <w:t>APPENDIX 5. HYPNOTIC AND ANXIOLYTIC REDUCTION/WITHDRAWAL RESOURCES</w:t>
      </w:r>
      <w:bookmarkEnd w:id="0"/>
    </w:p>
    <w:p w14:paraId="0485E483" w14:textId="77777777" w:rsidR="003B4E3C" w:rsidRPr="00086917" w:rsidRDefault="003B4E3C" w:rsidP="003B4E3C">
      <w:bookmarkStart w:id="2" w:name="_4a)_Example_of"/>
      <w:bookmarkEnd w:id="2"/>
    </w:p>
    <w:p w14:paraId="1F9C2C24" w14:textId="77777777" w:rsidR="003B4E3C" w:rsidRPr="00086917" w:rsidRDefault="003B4E3C" w:rsidP="003B4E3C">
      <w:pPr>
        <w:pStyle w:val="Heading2"/>
      </w:pPr>
      <w:bookmarkStart w:id="3" w:name="_Toc75515754"/>
      <w:r>
        <w:t>5</w:t>
      </w:r>
      <w:r w:rsidRPr="00086917">
        <w:t>a) Example of guidelines for reduction/withdrawal of hypnotics and anxiolytics</w:t>
      </w:r>
      <w:bookmarkEnd w:id="3"/>
      <w:r w:rsidRPr="00086917">
        <w:t xml:space="preserve"> </w:t>
      </w:r>
    </w:p>
    <w:p w14:paraId="45561D8C"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Print out a computer list of patients on repeat prescriptions for anxiolytics and hypnotics.</w:t>
      </w:r>
    </w:p>
    <w:p w14:paraId="13B84DBE" w14:textId="77777777" w:rsidR="003B4E3C" w:rsidRPr="00086917" w:rsidRDefault="003B4E3C" w:rsidP="003B4E3C">
      <w:pPr>
        <w:pStyle w:val="ListParagraph"/>
        <w:numPr>
          <w:ilvl w:val="1"/>
          <w:numId w:val="3"/>
        </w:numPr>
        <w:spacing w:after="0" w:line="240" w:lineRule="auto"/>
        <w:jc w:val="both"/>
        <w:rPr>
          <w:rFonts w:ascii="Arial" w:hAnsi="Arial" w:cs="Arial"/>
          <w:b/>
        </w:rPr>
      </w:pPr>
      <w:r w:rsidRPr="00086917">
        <w:rPr>
          <w:rFonts w:ascii="Arial" w:hAnsi="Arial" w:cs="Arial"/>
          <w:b/>
        </w:rPr>
        <w:t>Hypnotics</w:t>
      </w:r>
    </w:p>
    <w:p w14:paraId="208B293F" w14:textId="77777777" w:rsidR="003B4E3C" w:rsidRPr="00086917" w:rsidRDefault="003B4E3C" w:rsidP="003B4E3C">
      <w:pPr>
        <w:pStyle w:val="ListParagraph"/>
        <w:numPr>
          <w:ilvl w:val="1"/>
          <w:numId w:val="4"/>
        </w:numPr>
        <w:spacing w:after="0" w:line="240" w:lineRule="auto"/>
        <w:ind w:left="1985"/>
        <w:jc w:val="both"/>
        <w:rPr>
          <w:rFonts w:ascii="Arial" w:hAnsi="Arial" w:cs="Arial"/>
        </w:rPr>
      </w:pPr>
      <w:r w:rsidRPr="00086917">
        <w:rPr>
          <w:rFonts w:ascii="Arial" w:hAnsi="Arial" w:cs="Arial"/>
        </w:rPr>
        <w:t>Temazepam</w:t>
      </w:r>
    </w:p>
    <w:p w14:paraId="15BA2AB5" w14:textId="77777777" w:rsidR="003B4E3C" w:rsidRPr="00086917" w:rsidRDefault="003B4E3C" w:rsidP="003B4E3C">
      <w:pPr>
        <w:pStyle w:val="ListParagraph"/>
        <w:numPr>
          <w:ilvl w:val="1"/>
          <w:numId w:val="4"/>
        </w:numPr>
        <w:spacing w:after="0" w:line="240" w:lineRule="auto"/>
        <w:ind w:left="1985"/>
        <w:jc w:val="both"/>
        <w:rPr>
          <w:rFonts w:ascii="Arial" w:hAnsi="Arial" w:cs="Arial"/>
        </w:rPr>
      </w:pPr>
      <w:r w:rsidRPr="00086917">
        <w:rPr>
          <w:rFonts w:ascii="Arial" w:hAnsi="Arial" w:cs="Arial"/>
        </w:rPr>
        <w:t>Nitrazepam</w:t>
      </w:r>
    </w:p>
    <w:p w14:paraId="22052CE9" w14:textId="77777777" w:rsidR="003B4E3C" w:rsidRPr="00086917" w:rsidRDefault="003B4E3C" w:rsidP="003B4E3C">
      <w:pPr>
        <w:pStyle w:val="ListParagraph"/>
        <w:numPr>
          <w:ilvl w:val="1"/>
          <w:numId w:val="4"/>
        </w:numPr>
        <w:spacing w:after="0" w:line="240" w:lineRule="auto"/>
        <w:ind w:left="1985"/>
        <w:jc w:val="both"/>
        <w:rPr>
          <w:rFonts w:ascii="Arial" w:hAnsi="Arial" w:cs="Arial"/>
        </w:rPr>
      </w:pPr>
      <w:r w:rsidRPr="00086917">
        <w:rPr>
          <w:rFonts w:ascii="Arial" w:hAnsi="Arial" w:cs="Arial"/>
        </w:rPr>
        <w:t>Zopiclone</w:t>
      </w:r>
    </w:p>
    <w:p w14:paraId="3B98A13D" w14:textId="77777777" w:rsidR="003B4E3C" w:rsidRPr="00086917" w:rsidRDefault="003B4E3C" w:rsidP="003B4E3C">
      <w:pPr>
        <w:pStyle w:val="ListParagraph"/>
        <w:numPr>
          <w:ilvl w:val="1"/>
          <w:numId w:val="4"/>
        </w:numPr>
        <w:spacing w:after="0" w:line="240" w:lineRule="auto"/>
        <w:ind w:left="1985"/>
        <w:jc w:val="both"/>
        <w:rPr>
          <w:rFonts w:ascii="Arial" w:hAnsi="Arial" w:cs="Arial"/>
        </w:rPr>
      </w:pPr>
      <w:r w:rsidRPr="00086917">
        <w:rPr>
          <w:rFonts w:ascii="Arial" w:hAnsi="Arial" w:cs="Arial"/>
        </w:rPr>
        <w:t>Zolpidem</w:t>
      </w:r>
    </w:p>
    <w:p w14:paraId="696E7CA5" w14:textId="77777777" w:rsidR="003B4E3C" w:rsidRPr="00086917" w:rsidRDefault="003B4E3C" w:rsidP="003B4E3C">
      <w:pPr>
        <w:pStyle w:val="ListParagraph"/>
        <w:numPr>
          <w:ilvl w:val="1"/>
          <w:numId w:val="4"/>
        </w:numPr>
        <w:spacing w:after="0" w:line="240" w:lineRule="auto"/>
        <w:ind w:left="1985"/>
        <w:jc w:val="both"/>
        <w:rPr>
          <w:rFonts w:ascii="Arial" w:hAnsi="Arial" w:cs="Arial"/>
        </w:rPr>
      </w:pPr>
      <w:r w:rsidRPr="00086917">
        <w:rPr>
          <w:rFonts w:ascii="Arial" w:hAnsi="Arial" w:cs="Arial"/>
        </w:rPr>
        <w:t>Loprazolam</w:t>
      </w:r>
    </w:p>
    <w:p w14:paraId="4EB0BDD3" w14:textId="77777777" w:rsidR="003B4E3C" w:rsidRPr="00086917" w:rsidRDefault="003B4E3C" w:rsidP="003B4E3C">
      <w:pPr>
        <w:pStyle w:val="ListParagraph"/>
        <w:numPr>
          <w:ilvl w:val="1"/>
          <w:numId w:val="4"/>
        </w:numPr>
        <w:spacing w:after="0" w:line="240" w:lineRule="auto"/>
        <w:ind w:left="1985"/>
        <w:jc w:val="both"/>
        <w:rPr>
          <w:rFonts w:ascii="Arial" w:hAnsi="Arial" w:cs="Arial"/>
        </w:rPr>
      </w:pPr>
      <w:r w:rsidRPr="00086917">
        <w:rPr>
          <w:rFonts w:ascii="Arial" w:hAnsi="Arial" w:cs="Arial"/>
        </w:rPr>
        <w:t>Lormetazepam</w:t>
      </w:r>
    </w:p>
    <w:p w14:paraId="6D6F3977" w14:textId="77777777" w:rsidR="003B4E3C" w:rsidRPr="00086917" w:rsidRDefault="003B4E3C" w:rsidP="003B4E3C">
      <w:pPr>
        <w:pStyle w:val="ListParagraph"/>
        <w:numPr>
          <w:ilvl w:val="1"/>
          <w:numId w:val="3"/>
        </w:numPr>
        <w:spacing w:after="0" w:line="240" w:lineRule="auto"/>
        <w:jc w:val="both"/>
        <w:rPr>
          <w:rFonts w:ascii="Arial" w:hAnsi="Arial" w:cs="Arial"/>
          <w:b/>
        </w:rPr>
      </w:pPr>
      <w:r w:rsidRPr="00086917">
        <w:rPr>
          <w:rFonts w:ascii="Arial" w:hAnsi="Arial" w:cs="Arial"/>
          <w:b/>
        </w:rPr>
        <w:t>Anxiolytics</w:t>
      </w:r>
    </w:p>
    <w:p w14:paraId="5EFC870F" w14:textId="77777777" w:rsidR="003B4E3C" w:rsidRPr="00086917" w:rsidRDefault="003B4E3C" w:rsidP="003B4E3C">
      <w:pPr>
        <w:pStyle w:val="ListParagraph"/>
        <w:numPr>
          <w:ilvl w:val="1"/>
          <w:numId w:val="4"/>
        </w:numPr>
        <w:spacing w:after="0" w:line="240" w:lineRule="auto"/>
        <w:ind w:left="1985"/>
        <w:jc w:val="both"/>
        <w:rPr>
          <w:rFonts w:ascii="Arial" w:hAnsi="Arial" w:cs="Arial"/>
        </w:rPr>
      </w:pPr>
      <w:r w:rsidRPr="00086917">
        <w:rPr>
          <w:rFonts w:ascii="Arial" w:hAnsi="Arial" w:cs="Arial"/>
        </w:rPr>
        <w:t>Diazepam</w:t>
      </w:r>
    </w:p>
    <w:p w14:paraId="18D63BF8" w14:textId="77777777" w:rsidR="003B4E3C" w:rsidRPr="00086917" w:rsidRDefault="003B4E3C" w:rsidP="003B4E3C">
      <w:pPr>
        <w:pStyle w:val="ListParagraph"/>
        <w:numPr>
          <w:ilvl w:val="1"/>
          <w:numId w:val="4"/>
        </w:numPr>
        <w:spacing w:after="0" w:line="240" w:lineRule="auto"/>
        <w:ind w:left="1985"/>
        <w:jc w:val="both"/>
        <w:rPr>
          <w:rFonts w:ascii="Arial" w:hAnsi="Arial" w:cs="Arial"/>
        </w:rPr>
      </w:pPr>
      <w:r w:rsidRPr="00086917">
        <w:rPr>
          <w:rFonts w:ascii="Arial" w:hAnsi="Arial" w:cs="Arial"/>
        </w:rPr>
        <w:t>Chlordiazepoxide</w:t>
      </w:r>
    </w:p>
    <w:p w14:paraId="6DC753AF" w14:textId="77777777" w:rsidR="003B4E3C" w:rsidRPr="00086917" w:rsidRDefault="003B4E3C" w:rsidP="003B4E3C">
      <w:pPr>
        <w:pStyle w:val="ListParagraph"/>
        <w:numPr>
          <w:ilvl w:val="1"/>
          <w:numId w:val="4"/>
        </w:numPr>
        <w:spacing w:after="0" w:line="240" w:lineRule="auto"/>
        <w:ind w:left="1985"/>
        <w:jc w:val="both"/>
        <w:rPr>
          <w:rFonts w:ascii="Arial" w:hAnsi="Arial" w:cs="Arial"/>
        </w:rPr>
      </w:pPr>
      <w:r w:rsidRPr="00086917">
        <w:rPr>
          <w:rFonts w:ascii="Arial" w:hAnsi="Arial" w:cs="Arial"/>
        </w:rPr>
        <w:t>Lorazepam</w:t>
      </w:r>
    </w:p>
    <w:p w14:paraId="12E2626E" w14:textId="77777777" w:rsidR="003B4E3C" w:rsidRPr="00086917" w:rsidRDefault="003B4E3C" w:rsidP="003B4E3C">
      <w:pPr>
        <w:pStyle w:val="ListParagraph"/>
        <w:numPr>
          <w:ilvl w:val="1"/>
          <w:numId w:val="4"/>
        </w:numPr>
        <w:spacing w:after="0" w:line="240" w:lineRule="auto"/>
        <w:ind w:left="1985"/>
        <w:jc w:val="both"/>
        <w:rPr>
          <w:rFonts w:ascii="Arial" w:hAnsi="Arial" w:cs="Arial"/>
        </w:rPr>
      </w:pPr>
      <w:r w:rsidRPr="00086917">
        <w:rPr>
          <w:rFonts w:ascii="Arial" w:hAnsi="Arial" w:cs="Arial"/>
        </w:rPr>
        <w:t>Oxazepam</w:t>
      </w:r>
    </w:p>
    <w:p w14:paraId="11E6C133"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Identify those patients who have repeat prescriptions (including repeat acute prescriptions) of hypnotics and anxiolytics. Patients who have not ordered a prescription within the last 6 months should have the drug removed from repeat (with GP agreement). </w:t>
      </w:r>
    </w:p>
    <w:p w14:paraId="5C8E6D95"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Agree on exclusion criteria (with GP) to identify patients not suitable for withdrawal, for example:</w:t>
      </w:r>
    </w:p>
    <w:p w14:paraId="5F0EE5D6"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Drug or alcohol problems, unless GP advises otherwise</w:t>
      </w:r>
    </w:p>
    <w:p w14:paraId="5994347B"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Terminal illness</w:t>
      </w:r>
    </w:p>
    <w:p w14:paraId="25AE488C"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Acute crisis</w:t>
      </w:r>
    </w:p>
    <w:p w14:paraId="2A21F1FC"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Risk of suicide</w:t>
      </w:r>
    </w:p>
    <w:p w14:paraId="734D2331"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Severe mental illness (liaise with psychiatrist)</w:t>
      </w:r>
    </w:p>
    <w:p w14:paraId="714BF60D"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Organic brain disease</w:t>
      </w:r>
    </w:p>
    <w:p w14:paraId="0A2B3641"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Epilepsy requiring benzodiazepines as part of anticonvulsant therapy</w:t>
      </w:r>
    </w:p>
    <w:p w14:paraId="36CD13E3"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Where benzodiazepines are being prescribed for muscle spasm.</w:t>
      </w:r>
    </w:p>
    <w:p w14:paraId="7480AEBF"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The GP should agree the final list of patients to be included in the scheme. </w:t>
      </w:r>
    </w:p>
    <w:p w14:paraId="07BCD9F0"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Invite the patient to discuss a supported withdrawal regimen. If the withdrawal is to be managed by a GP, then it would be beneficial for the patient to see the same doctor throughout the process. </w:t>
      </w:r>
    </w:p>
    <w:p w14:paraId="73018C19"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Prior to the consultation use the computer records and/or paper notes to gather the required information to complete the patient clinical summary. Send the patient self-help on sleep and relaxation.</w:t>
      </w:r>
    </w:p>
    <w:p w14:paraId="1D6898F7"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In the initial consultation with the patient reiterate the benefits of withdrawing from benzodiazepines and explain the possible treatment withdrawal regimens.</w:t>
      </w:r>
    </w:p>
    <w:p w14:paraId="50C0F533"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Find out how often the patient takes the hypnotic/anxiolytic, as some patients stockpile these medicines and never take them, some only take them occasionally, whereas others may give them to someone else. The anxiolytic/hypnotic can be stopped in these patients. Urine testing for benzodiazepines will help confirm whether patients are taking the drugs on a regular basis.</w:t>
      </w:r>
    </w:p>
    <w:p w14:paraId="158B8B95"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If the patient agrees to participate in the scheme, agree on a treatment regimen and arrange a follow-up appointment.</w:t>
      </w:r>
    </w:p>
    <w:p w14:paraId="257695BE"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Record the agreed plan in the patient held record sheet. Provide patient with information leaflets regarding non-drug alternatives to reduce anxiety and sleep problems. </w:t>
      </w:r>
    </w:p>
    <w:p w14:paraId="515B5FDB"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lastRenderedPageBreak/>
        <w:t xml:space="preserve">Following the consultation, document the outcome </w:t>
      </w:r>
      <w:r>
        <w:rPr>
          <w:rFonts w:ascii="Arial" w:hAnsi="Arial" w:cs="Arial"/>
        </w:rPr>
        <w:t>in the patient’s medical notes</w:t>
      </w:r>
      <w:r w:rsidRPr="00086917">
        <w:rPr>
          <w:rFonts w:ascii="Arial" w:hAnsi="Arial" w:cs="Arial"/>
        </w:rPr>
        <w:t>. Print out a prescription if one is required (leave prescription for GP to sign with clinical summary sheet).</w:t>
      </w:r>
    </w:p>
    <w:p w14:paraId="3979397D"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In the patient clinical summary sheet complete the outcome box and pass to the responsible GP. Once the GP has read it, they should initial it and </w:t>
      </w:r>
      <w:r>
        <w:rPr>
          <w:rFonts w:ascii="Arial" w:hAnsi="Arial" w:cs="Arial"/>
        </w:rPr>
        <w:t>record</w:t>
      </w:r>
      <w:r w:rsidRPr="00086917">
        <w:rPr>
          <w:rFonts w:ascii="Arial" w:hAnsi="Arial" w:cs="Arial"/>
        </w:rPr>
        <w:t xml:space="preserve"> in the patient’s</w:t>
      </w:r>
      <w:r>
        <w:rPr>
          <w:rFonts w:ascii="Arial" w:hAnsi="Arial" w:cs="Arial"/>
        </w:rPr>
        <w:t xml:space="preserve"> medical</w:t>
      </w:r>
      <w:r w:rsidRPr="00086917">
        <w:rPr>
          <w:rFonts w:ascii="Arial" w:hAnsi="Arial" w:cs="Arial"/>
        </w:rPr>
        <w:t xml:space="preserve"> notes.</w:t>
      </w:r>
    </w:p>
    <w:p w14:paraId="7A9F3D95" w14:textId="77777777" w:rsidR="003B4E3C" w:rsidRPr="00086917" w:rsidRDefault="003B4E3C" w:rsidP="003B4E3C">
      <w:pPr>
        <w:pStyle w:val="ListParagraph"/>
        <w:numPr>
          <w:ilvl w:val="0"/>
          <w:numId w:val="21"/>
        </w:numPr>
        <w:tabs>
          <w:tab w:val="left" w:pos="11700"/>
        </w:tabs>
        <w:rPr>
          <w:rFonts w:ascii="Arial" w:hAnsi="Arial" w:cs="Arial"/>
        </w:rPr>
      </w:pPr>
      <w:r>
        <w:rPr>
          <w:rFonts w:ascii="Arial" w:hAnsi="Arial" w:cs="Arial"/>
        </w:rPr>
        <w:t>With the patient’s consent, e</w:t>
      </w:r>
      <w:r w:rsidRPr="00086917">
        <w:rPr>
          <w:rFonts w:ascii="Arial" w:hAnsi="Arial" w:cs="Arial"/>
        </w:rPr>
        <w:t xml:space="preserve">xplain the intervention to local pharmacies </w:t>
      </w:r>
      <w:r>
        <w:rPr>
          <w:rFonts w:ascii="Arial" w:hAnsi="Arial" w:cs="Arial"/>
        </w:rPr>
        <w:t>and other relevant stakeholders (</w:t>
      </w:r>
      <w:proofErr w:type="gramStart"/>
      <w:r>
        <w:rPr>
          <w:rFonts w:ascii="Arial" w:hAnsi="Arial" w:cs="Arial"/>
        </w:rPr>
        <w:t>e.g.</w:t>
      </w:r>
      <w:proofErr w:type="gramEnd"/>
      <w:r>
        <w:rPr>
          <w:rFonts w:ascii="Arial" w:hAnsi="Arial" w:cs="Arial"/>
        </w:rPr>
        <w:t xml:space="preserve"> out of hours services) </w:t>
      </w:r>
      <w:r w:rsidRPr="00086917">
        <w:rPr>
          <w:rFonts w:ascii="Arial" w:hAnsi="Arial" w:cs="Arial"/>
        </w:rPr>
        <w:t>to ensure a consistent message is conveyed to patients.</w:t>
      </w:r>
    </w:p>
    <w:p w14:paraId="4A0A80C7"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Ensure the patient fully understands how prescriptions will be issued and that all practice staff are briefed on this. WP10MDA prescriptions may be helpful for patients who have difficulty managing the dose reduction themselves. </w:t>
      </w:r>
    </w:p>
    <w:p w14:paraId="0FFB31AE"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If the patient is suitable for a managed withdrawal regimen follow the flow chart in the guidelines and refer to Appendices </w:t>
      </w:r>
      <w:r>
        <w:rPr>
          <w:rFonts w:ascii="Arial" w:hAnsi="Arial" w:cs="Arial"/>
        </w:rPr>
        <w:t>5k</w:t>
      </w:r>
      <w:r w:rsidRPr="00086917">
        <w:rPr>
          <w:rFonts w:ascii="Arial" w:hAnsi="Arial" w:cs="Arial"/>
        </w:rPr>
        <w:t xml:space="preserve"> and </w:t>
      </w:r>
      <w:r>
        <w:rPr>
          <w:rFonts w:ascii="Arial" w:hAnsi="Arial" w:cs="Arial"/>
        </w:rPr>
        <w:t>5l</w:t>
      </w:r>
      <w:r w:rsidRPr="00086917">
        <w:rPr>
          <w:rFonts w:ascii="Arial" w:hAnsi="Arial" w:cs="Arial"/>
        </w:rPr>
        <w:t xml:space="preserve"> for examples of withdrawal schedules.</w:t>
      </w:r>
    </w:p>
    <w:p w14:paraId="32AD9C74"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Offer patients general support if they call the practice for advice. If patient wishes, arrange for an appointment to explain the programme.</w:t>
      </w:r>
    </w:p>
    <w:p w14:paraId="4957E97A"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If the patient is not suitable for withdrawal consider whether not to </w:t>
      </w:r>
      <w:proofErr w:type="gramStart"/>
      <w:r w:rsidRPr="00086917">
        <w:rPr>
          <w:rFonts w:ascii="Arial" w:hAnsi="Arial" w:cs="Arial"/>
        </w:rPr>
        <w:t>take action</w:t>
      </w:r>
      <w:proofErr w:type="gramEnd"/>
      <w:r w:rsidRPr="00086917">
        <w:rPr>
          <w:rFonts w:ascii="Arial" w:hAnsi="Arial" w:cs="Arial"/>
        </w:rPr>
        <w:t xml:space="preserve"> or to refer to the substance misuse services or to psychiatric services.</w:t>
      </w:r>
    </w:p>
    <w:p w14:paraId="4CA4D745"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Classify your patient by Read code on your computer system in order to make identification easier. Everyone withdrawing from hypnotics/anxiolytics should have this added to their record.</w:t>
      </w:r>
    </w:p>
    <w:p w14:paraId="6AE345C2" w14:textId="77777777" w:rsidR="003B4E3C" w:rsidRPr="00086917" w:rsidRDefault="003B4E3C" w:rsidP="003B4E3C">
      <w:pPr>
        <w:contextualSpacing/>
        <w:jc w:val="left"/>
        <w:rPr>
          <w:rFonts w:cs="Arial"/>
          <w:b/>
          <w:szCs w:val="22"/>
        </w:rPr>
      </w:pPr>
      <w:r w:rsidRPr="00086917">
        <w:rPr>
          <w:rFonts w:cs="Arial"/>
        </w:rPr>
        <w:br w:type="page"/>
      </w:r>
    </w:p>
    <w:p w14:paraId="2BF81F8F" w14:textId="77777777" w:rsidR="003B4E3C" w:rsidRPr="00086917" w:rsidRDefault="003B4E3C" w:rsidP="003B4E3C">
      <w:pPr>
        <w:pStyle w:val="Heading2"/>
      </w:pPr>
      <w:bookmarkStart w:id="4" w:name="_4b)_Example_of"/>
      <w:bookmarkStart w:id="5" w:name="_Toc75515755"/>
      <w:bookmarkEnd w:id="4"/>
      <w:r>
        <w:lastRenderedPageBreak/>
        <w:t>5</w:t>
      </w:r>
      <w:r w:rsidRPr="00086917">
        <w:t>b) Example of an anxiolytic and hypnotic audit</w:t>
      </w:r>
      <w:bookmarkEnd w:id="5"/>
    </w:p>
    <w:p w14:paraId="68DF82FE" w14:textId="77777777" w:rsidR="003B4E3C" w:rsidRPr="00086917" w:rsidRDefault="003B4E3C" w:rsidP="003B4E3C">
      <w:pPr>
        <w:tabs>
          <w:tab w:val="left" w:pos="11160"/>
          <w:tab w:val="left" w:pos="11520"/>
        </w:tabs>
        <w:autoSpaceDE w:val="0"/>
        <w:autoSpaceDN w:val="0"/>
        <w:adjustRightInd w:val="0"/>
        <w:contextualSpacing/>
        <w:rPr>
          <w:rFonts w:cs="Arial"/>
          <w:szCs w:val="22"/>
        </w:rPr>
      </w:pPr>
    </w:p>
    <w:tbl>
      <w:tblPr>
        <w:tblW w:w="85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8523"/>
      </w:tblGrid>
      <w:tr w:rsidR="003B4E3C" w:rsidRPr="00086917" w14:paraId="68EAA2D8" w14:textId="77777777" w:rsidTr="00C541BD">
        <w:trPr>
          <w:trHeight w:val="620"/>
        </w:trPr>
        <w:tc>
          <w:tcPr>
            <w:tcW w:w="8523" w:type="dxa"/>
            <w:shd w:val="clear" w:color="auto" w:fill="F4F4F4"/>
            <w:vAlign w:val="center"/>
          </w:tcPr>
          <w:p w14:paraId="61B14681" w14:textId="77777777" w:rsidR="003B4E3C" w:rsidRPr="00086917" w:rsidRDefault="003B4E3C" w:rsidP="00C541BD">
            <w:pPr>
              <w:contextualSpacing/>
              <w:jc w:val="center"/>
              <w:rPr>
                <w:rFonts w:cs="Arial"/>
                <w:b/>
              </w:rPr>
            </w:pPr>
            <w:r w:rsidRPr="00086917">
              <w:rPr>
                <w:rFonts w:cs="Arial"/>
                <w:b/>
              </w:rPr>
              <w:t>Practice Agreement Form</w:t>
            </w:r>
          </w:p>
        </w:tc>
      </w:tr>
    </w:tbl>
    <w:p w14:paraId="0C762C76" w14:textId="77777777" w:rsidR="003B4E3C" w:rsidRPr="00086917" w:rsidRDefault="003B4E3C" w:rsidP="003B4E3C">
      <w:pPr>
        <w:pStyle w:val="Header"/>
        <w:tabs>
          <w:tab w:val="clear" w:pos="4153"/>
          <w:tab w:val="clear" w:pos="8306"/>
        </w:tabs>
        <w:contextualSpacing/>
        <w:jc w:val="cente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3"/>
      </w:tblGrid>
      <w:tr w:rsidR="003B4E3C" w:rsidRPr="00086917" w14:paraId="53FC9BBE" w14:textId="77777777" w:rsidTr="00C541BD">
        <w:trPr>
          <w:trHeight w:val="575"/>
        </w:trPr>
        <w:tc>
          <w:tcPr>
            <w:tcW w:w="85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94653D" w14:textId="77777777" w:rsidR="003B4E3C" w:rsidRPr="00086917" w:rsidRDefault="003B4E3C" w:rsidP="00C541BD">
            <w:pPr>
              <w:contextualSpacing/>
              <w:jc w:val="left"/>
              <w:rPr>
                <w:rFonts w:cs="Arial"/>
                <w:b/>
                <w:szCs w:val="22"/>
              </w:rPr>
            </w:pPr>
            <w:r w:rsidRPr="00086917">
              <w:rPr>
                <w:rFonts w:cs="Arial"/>
                <w:b/>
                <w:szCs w:val="22"/>
              </w:rPr>
              <w:t>Start date:</w:t>
            </w:r>
          </w:p>
        </w:tc>
      </w:tr>
    </w:tbl>
    <w:p w14:paraId="1CEFA5E9" w14:textId="77777777" w:rsidR="003B4E3C" w:rsidRPr="00086917" w:rsidRDefault="003B4E3C" w:rsidP="003B4E3C">
      <w:pPr>
        <w:contextualSpacing/>
        <w:jc w:val="center"/>
        <w:rPr>
          <w:rFonts w:cs="Arial"/>
          <w:szCs w:val="22"/>
        </w:rPr>
      </w:pPr>
    </w:p>
    <w:p w14:paraId="30BCA5FA" w14:textId="77777777" w:rsidR="003B4E3C" w:rsidRPr="00086917" w:rsidRDefault="003B4E3C" w:rsidP="003B4E3C">
      <w:pPr>
        <w:contextualSpacing/>
        <w:jc w:val="center"/>
        <w:rPr>
          <w:rFonts w:cs="Arial"/>
          <w:szCs w:val="22"/>
        </w:rPr>
      </w:pPr>
    </w:p>
    <w:p w14:paraId="5038227D" w14:textId="77777777" w:rsidR="003B4E3C" w:rsidRPr="00086917" w:rsidRDefault="003B4E3C" w:rsidP="003B4E3C">
      <w:pPr>
        <w:contextualSpacing/>
        <w:rPr>
          <w:rFonts w:cs="Arial"/>
          <w:b/>
        </w:rPr>
      </w:pPr>
      <w:bookmarkStart w:id="6" w:name="_Toc277850210"/>
      <w:bookmarkStart w:id="7" w:name="_Toc277850407"/>
      <w:bookmarkStart w:id="8" w:name="_Toc277850575"/>
      <w:bookmarkStart w:id="9" w:name="_Toc277850722"/>
      <w:bookmarkStart w:id="10" w:name="_Toc277850794"/>
      <w:bookmarkStart w:id="11" w:name="_Toc450915338"/>
      <w:r w:rsidRPr="00086917">
        <w:rPr>
          <w:rFonts w:cs="Arial"/>
          <w:b/>
        </w:rPr>
        <w:t>Authorisation (all partners to sign)</w:t>
      </w:r>
      <w:bookmarkEnd w:id="6"/>
      <w:bookmarkEnd w:id="7"/>
      <w:bookmarkEnd w:id="8"/>
      <w:bookmarkEnd w:id="9"/>
      <w:bookmarkEnd w:id="10"/>
      <w:bookmarkEnd w:id="11"/>
    </w:p>
    <w:p w14:paraId="148FF7DE" w14:textId="77777777" w:rsidR="003B4E3C" w:rsidRPr="00086917" w:rsidRDefault="003B4E3C" w:rsidP="003B4E3C">
      <w:pPr>
        <w:contextualSpacing/>
        <w:rPr>
          <w:rFonts w:cs="Arial"/>
          <w:b/>
        </w:rPr>
      </w:pPr>
    </w:p>
    <w:p w14:paraId="7224CD0C" w14:textId="77777777" w:rsidR="003B4E3C" w:rsidRPr="00086917" w:rsidRDefault="003B4E3C" w:rsidP="003B4E3C">
      <w:pPr>
        <w:contextualSpacing/>
        <w:rPr>
          <w:rFonts w:cs="Arial"/>
        </w:rPr>
      </w:pPr>
      <w:bookmarkStart w:id="12" w:name="_Toc277850211"/>
      <w:bookmarkStart w:id="13" w:name="_Toc277850408"/>
      <w:bookmarkStart w:id="14" w:name="_Toc277850576"/>
      <w:bookmarkStart w:id="15" w:name="_Toc277850723"/>
      <w:bookmarkStart w:id="16" w:name="_Toc277850795"/>
      <w:bookmarkStart w:id="17" w:name="_Toc450915339"/>
      <w:r w:rsidRPr="00086917">
        <w:rPr>
          <w:rFonts w:cs="Arial"/>
        </w:rPr>
        <w:t>I agree to give permission to the prescribing support pharmacist/technician/lead nurse (delete as applicable) to view patients’ medical records and the data contained on the prescribing system.</w:t>
      </w:r>
      <w:bookmarkEnd w:id="12"/>
      <w:bookmarkEnd w:id="13"/>
      <w:bookmarkEnd w:id="14"/>
      <w:bookmarkEnd w:id="15"/>
      <w:bookmarkEnd w:id="16"/>
      <w:bookmarkEnd w:id="17"/>
    </w:p>
    <w:p w14:paraId="08DB378E" w14:textId="77777777" w:rsidR="003B4E3C" w:rsidRPr="00086917" w:rsidRDefault="003B4E3C" w:rsidP="003B4E3C">
      <w:pPr>
        <w:contextualSpacing/>
        <w:rPr>
          <w:rFonts w:cs="Arial"/>
        </w:rPr>
      </w:pPr>
    </w:p>
    <w:p w14:paraId="5CEEEF2B" w14:textId="77777777" w:rsidR="003B4E3C" w:rsidRPr="00086917" w:rsidRDefault="003B4E3C" w:rsidP="003B4E3C">
      <w:pPr>
        <w:contextualSpacing/>
        <w:rPr>
          <w:rFonts w:cs="Arial"/>
        </w:rPr>
      </w:pPr>
      <w:bookmarkStart w:id="18" w:name="_Toc277850212"/>
      <w:bookmarkStart w:id="19" w:name="_Toc277850409"/>
      <w:bookmarkStart w:id="20" w:name="_Toc277850577"/>
      <w:bookmarkStart w:id="21" w:name="_Toc277850724"/>
      <w:bookmarkStart w:id="22" w:name="_Toc277850796"/>
      <w:bookmarkStart w:id="23" w:name="_Toc450915340"/>
      <w:r w:rsidRPr="00086917">
        <w:rPr>
          <w:rFonts w:cs="Arial"/>
        </w:rPr>
        <w:t>I agree to allow my patients to participate in the ………………………………in accordance with the criteria specified in the audit document.</w:t>
      </w:r>
      <w:bookmarkEnd w:id="18"/>
      <w:bookmarkEnd w:id="19"/>
      <w:bookmarkEnd w:id="20"/>
      <w:bookmarkEnd w:id="21"/>
      <w:bookmarkEnd w:id="22"/>
      <w:bookmarkEnd w:id="23"/>
    </w:p>
    <w:p w14:paraId="555A2162" w14:textId="77777777" w:rsidR="003B4E3C" w:rsidRPr="00086917" w:rsidRDefault="003B4E3C" w:rsidP="003B4E3C">
      <w:pPr>
        <w:contextualSpacing/>
        <w:jc w:val="center"/>
        <w:rPr>
          <w:rFonts w:cs="Arial"/>
          <w:szCs w:val="22"/>
        </w:rPr>
      </w:pPr>
    </w:p>
    <w:p w14:paraId="7DBF817E" w14:textId="77777777" w:rsidR="003B4E3C" w:rsidRPr="00086917" w:rsidRDefault="003B4E3C" w:rsidP="003B4E3C">
      <w:pPr>
        <w:contextualSpacing/>
        <w:jc w:val="center"/>
        <w:rPr>
          <w:rFonts w:cs="Arial"/>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8493"/>
      </w:tblGrid>
      <w:tr w:rsidR="003B4E3C" w:rsidRPr="00086917" w14:paraId="04631227" w14:textId="77777777" w:rsidTr="00C541BD">
        <w:tc>
          <w:tcPr>
            <w:tcW w:w="8719" w:type="dxa"/>
          </w:tcPr>
          <w:p w14:paraId="36D7B742" w14:textId="77777777" w:rsidR="003B4E3C" w:rsidRPr="00086917" w:rsidRDefault="003B4E3C" w:rsidP="00C541BD">
            <w:pPr>
              <w:contextualSpacing/>
              <w:rPr>
                <w:rFonts w:cs="Arial"/>
                <w:sz w:val="18"/>
                <w:szCs w:val="18"/>
              </w:rPr>
            </w:pPr>
          </w:p>
          <w:p w14:paraId="0C9E3BD1" w14:textId="77777777" w:rsidR="003B4E3C" w:rsidRPr="00086917" w:rsidRDefault="003B4E3C" w:rsidP="00C541BD">
            <w:pPr>
              <w:contextualSpacing/>
              <w:rPr>
                <w:rFonts w:cs="Arial"/>
                <w:sz w:val="18"/>
                <w:szCs w:val="18"/>
              </w:rPr>
            </w:pPr>
            <w:r w:rsidRPr="00086917">
              <w:rPr>
                <w:rFonts w:cs="Arial"/>
                <w:sz w:val="18"/>
                <w:szCs w:val="18"/>
              </w:rPr>
              <w:t>Name__________________</w:t>
            </w:r>
            <w:r w:rsidRPr="00086917">
              <w:rPr>
                <w:rFonts w:cs="Arial"/>
                <w:sz w:val="18"/>
                <w:szCs w:val="18"/>
              </w:rPr>
              <w:tab/>
              <w:t>Signature_________________</w:t>
            </w:r>
            <w:r w:rsidRPr="00086917">
              <w:rPr>
                <w:rFonts w:cs="Arial"/>
                <w:sz w:val="18"/>
                <w:szCs w:val="18"/>
              </w:rPr>
              <w:tab/>
              <w:t>Date_______</w:t>
            </w:r>
          </w:p>
          <w:p w14:paraId="2D69766D" w14:textId="77777777" w:rsidR="003B4E3C" w:rsidRPr="00086917" w:rsidRDefault="003B4E3C" w:rsidP="00C541BD">
            <w:pPr>
              <w:contextualSpacing/>
              <w:rPr>
                <w:rFonts w:cs="Arial"/>
                <w:sz w:val="18"/>
                <w:szCs w:val="18"/>
              </w:rPr>
            </w:pPr>
          </w:p>
          <w:p w14:paraId="41F10199" w14:textId="77777777" w:rsidR="003B4E3C" w:rsidRPr="00086917" w:rsidRDefault="003B4E3C" w:rsidP="00C541BD">
            <w:pPr>
              <w:contextualSpacing/>
              <w:rPr>
                <w:rFonts w:cs="Arial"/>
                <w:sz w:val="18"/>
                <w:szCs w:val="18"/>
              </w:rPr>
            </w:pPr>
          </w:p>
          <w:p w14:paraId="55D727CB" w14:textId="77777777" w:rsidR="003B4E3C" w:rsidRPr="00086917" w:rsidRDefault="003B4E3C" w:rsidP="00C541BD">
            <w:pPr>
              <w:contextualSpacing/>
              <w:rPr>
                <w:rFonts w:cs="Arial"/>
                <w:sz w:val="18"/>
                <w:szCs w:val="18"/>
              </w:rPr>
            </w:pPr>
            <w:r w:rsidRPr="00086917">
              <w:rPr>
                <w:rFonts w:cs="Arial"/>
                <w:sz w:val="18"/>
                <w:szCs w:val="18"/>
              </w:rPr>
              <w:t>Name__________________</w:t>
            </w:r>
            <w:r w:rsidRPr="00086917">
              <w:rPr>
                <w:rFonts w:cs="Arial"/>
                <w:sz w:val="18"/>
                <w:szCs w:val="18"/>
              </w:rPr>
              <w:tab/>
              <w:t>Signature_________________</w:t>
            </w:r>
            <w:r w:rsidRPr="00086917">
              <w:rPr>
                <w:rFonts w:cs="Arial"/>
                <w:sz w:val="18"/>
                <w:szCs w:val="18"/>
              </w:rPr>
              <w:tab/>
              <w:t>Date_______</w:t>
            </w:r>
          </w:p>
          <w:p w14:paraId="3A1E6F16" w14:textId="77777777" w:rsidR="003B4E3C" w:rsidRPr="00086917" w:rsidRDefault="003B4E3C" w:rsidP="00C541BD">
            <w:pPr>
              <w:contextualSpacing/>
              <w:rPr>
                <w:rFonts w:cs="Arial"/>
                <w:sz w:val="18"/>
                <w:szCs w:val="18"/>
              </w:rPr>
            </w:pPr>
          </w:p>
          <w:p w14:paraId="3C987EC0" w14:textId="77777777" w:rsidR="003B4E3C" w:rsidRPr="00086917" w:rsidRDefault="003B4E3C" w:rsidP="00C541BD">
            <w:pPr>
              <w:contextualSpacing/>
              <w:rPr>
                <w:rFonts w:cs="Arial"/>
                <w:sz w:val="18"/>
                <w:szCs w:val="18"/>
              </w:rPr>
            </w:pPr>
          </w:p>
          <w:p w14:paraId="41436AD6" w14:textId="77777777" w:rsidR="003B4E3C" w:rsidRPr="00086917" w:rsidRDefault="003B4E3C" w:rsidP="00C541BD">
            <w:pPr>
              <w:contextualSpacing/>
              <w:rPr>
                <w:rFonts w:cs="Arial"/>
                <w:sz w:val="18"/>
                <w:szCs w:val="18"/>
              </w:rPr>
            </w:pPr>
            <w:r w:rsidRPr="00086917">
              <w:rPr>
                <w:rFonts w:cs="Arial"/>
                <w:sz w:val="18"/>
                <w:szCs w:val="18"/>
              </w:rPr>
              <w:t>Name__________________</w:t>
            </w:r>
            <w:r w:rsidRPr="00086917">
              <w:rPr>
                <w:rFonts w:cs="Arial"/>
                <w:sz w:val="18"/>
                <w:szCs w:val="18"/>
              </w:rPr>
              <w:tab/>
              <w:t>Signature_________________</w:t>
            </w:r>
            <w:r w:rsidRPr="00086917">
              <w:rPr>
                <w:rFonts w:cs="Arial"/>
                <w:sz w:val="18"/>
                <w:szCs w:val="18"/>
              </w:rPr>
              <w:tab/>
              <w:t>Date_______</w:t>
            </w:r>
          </w:p>
          <w:p w14:paraId="52665A79" w14:textId="77777777" w:rsidR="003B4E3C" w:rsidRPr="00086917" w:rsidRDefault="003B4E3C" w:rsidP="00C541BD">
            <w:pPr>
              <w:contextualSpacing/>
              <w:rPr>
                <w:rFonts w:cs="Arial"/>
                <w:sz w:val="18"/>
                <w:szCs w:val="18"/>
              </w:rPr>
            </w:pPr>
          </w:p>
          <w:p w14:paraId="3BA9BFC8" w14:textId="77777777" w:rsidR="003B4E3C" w:rsidRPr="00086917" w:rsidRDefault="003B4E3C" w:rsidP="00C541BD">
            <w:pPr>
              <w:contextualSpacing/>
              <w:rPr>
                <w:rFonts w:cs="Arial"/>
                <w:sz w:val="18"/>
                <w:szCs w:val="18"/>
              </w:rPr>
            </w:pPr>
          </w:p>
          <w:p w14:paraId="7A2F1DBD" w14:textId="77777777" w:rsidR="003B4E3C" w:rsidRPr="00086917" w:rsidRDefault="003B4E3C" w:rsidP="00C541BD">
            <w:pPr>
              <w:contextualSpacing/>
              <w:rPr>
                <w:rFonts w:cs="Arial"/>
                <w:sz w:val="18"/>
                <w:szCs w:val="18"/>
              </w:rPr>
            </w:pPr>
            <w:r w:rsidRPr="00086917">
              <w:rPr>
                <w:rFonts w:cs="Arial"/>
                <w:sz w:val="18"/>
                <w:szCs w:val="18"/>
              </w:rPr>
              <w:t>Name__________________</w:t>
            </w:r>
            <w:r w:rsidRPr="00086917">
              <w:rPr>
                <w:rFonts w:cs="Arial"/>
                <w:sz w:val="18"/>
                <w:szCs w:val="18"/>
              </w:rPr>
              <w:tab/>
              <w:t>Signature_________________</w:t>
            </w:r>
            <w:r w:rsidRPr="00086917">
              <w:rPr>
                <w:rFonts w:cs="Arial"/>
                <w:sz w:val="18"/>
                <w:szCs w:val="18"/>
              </w:rPr>
              <w:tab/>
              <w:t>Date_______</w:t>
            </w:r>
          </w:p>
          <w:p w14:paraId="7C94E3CD" w14:textId="77777777" w:rsidR="003B4E3C" w:rsidRPr="00086917" w:rsidRDefault="003B4E3C" w:rsidP="00C541BD">
            <w:pPr>
              <w:contextualSpacing/>
              <w:rPr>
                <w:rFonts w:cs="Arial"/>
                <w:sz w:val="18"/>
                <w:szCs w:val="18"/>
              </w:rPr>
            </w:pPr>
          </w:p>
          <w:p w14:paraId="76F43152" w14:textId="77777777" w:rsidR="003B4E3C" w:rsidRPr="00086917" w:rsidRDefault="003B4E3C" w:rsidP="00C541BD">
            <w:pPr>
              <w:contextualSpacing/>
              <w:rPr>
                <w:rFonts w:cs="Arial"/>
                <w:sz w:val="18"/>
                <w:szCs w:val="18"/>
              </w:rPr>
            </w:pPr>
          </w:p>
          <w:p w14:paraId="11150EC1" w14:textId="77777777" w:rsidR="003B4E3C" w:rsidRPr="00086917" w:rsidRDefault="003B4E3C" w:rsidP="00C541BD">
            <w:pPr>
              <w:contextualSpacing/>
              <w:rPr>
                <w:rFonts w:cs="Arial"/>
                <w:sz w:val="18"/>
                <w:szCs w:val="18"/>
              </w:rPr>
            </w:pPr>
            <w:r w:rsidRPr="00086917">
              <w:rPr>
                <w:rFonts w:cs="Arial"/>
                <w:sz w:val="18"/>
                <w:szCs w:val="18"/>
              </w:rPr>
              <w:t>Name__________________</w:t>
            </w:r>
            <w:r w:rsidRPr="00086917">
              <w:rPr>
                <w:rFonts w:cs="Arial"/>
                <w:sz w:val="18"/>
                <w:szCs w:val="18"/>
              </w:rPr>
              <w:tab/>
              <w:t>Signature_________________</w:t>
            </w:r>
            <w:r w:rsidRPr="00086917">
              <w:rPr>
                <w:rFonts w:cs="Arial"/>
                <w:sz w:val="18"/>
                <w:szCs w:val="18"/>
              </w:rPr>
              <w:tab/>
              <w:t>Date_______</w:t>
            </w:r>
          </w:p>
          <w:p w14:paraId="6FE3AE3E" w14:textId="77777777" w:rsidR="003B4E3C" w:rsidRPr="00086917" w:rsidRDefault="003B4E3C" w:rsidP="00C541BD">
            <w:pPr>
              <w:contextualSpacing/>
              <w:rPr>
                <w:rFonts w:cs="Arial"/>
                <w:sz w:val="18"/>
                <w:szCs w:val="18"/>
              </w:rPr>
            </w:pPr>
          </w:p>
          <w:p w14:paraId="0CA08034" w14:textId="77777777" w:rsidR="003B4E3C" w:rsidRPr="00086917" w:rsidRDefault="003B4E3C" w:rsidP="00C541BD">
            <w:pPr>
              <w:contextualSpacing/>
              <w:rPr>
                <w:rFonts w:cs="Arial"/>
                <w:sz w:val="18"/>
                <w:szCs w:val="18"/>
              </w:rPr>
            </w:pPr>
          </w:p>
        </w:tc>
      </w:tr>
      <w:tr w:rsidR="003B4E3C" w:rsidRPr="00086917" w14:paraId="3D886401" w14:textId="77777777" w:rsidTr="00C541BD">
        <w:tc>
          <w:tcPr>
            <w:tcW w:w="8719" w:type="dxa"/>
            <w:shd w:val="clear" w:color="auto" w:fill="F4F4F4"/>
          </w:tcPr>
          <w:p w14:paraId="67BC0BAD" w14:textId="77777777" w:rsidR="003B4E3C" w:rsidRPr="00086917" w:rsidRDefault="003B4E3C" w:rsidP="00C541BD">
            <w:pPr>
              <w:contextualSpacing/>
              <w:rPr>
                <w:rFonts w:cs="Arial"/>
                <w:sz w:val="18"/>
                <w:szCs w:val="18"/>
              </w:rPr>
            </w:pPr>
          </w:p>
          <w:p w14:paraId="3418DDD1" w14:textId="77777777" w:rsidR="003B4E3C" w:rsidRPr="00086917" w:rsidRDefault="003B4E3C" w:rsidP="00C541BD">
            <w:pPr>
              <w:contextualSpacing/>
              <w:rPr>
                <w:rFonts w:cs="Arial"/>
                <w:b/>
                <w:sz w:val="18"/>
                <w:szCs w:val="18"/>
              </w:rPr>
            </w:pPr>
            <w:r w:rsidRPr="00086917">
              <w:rPr>
                <w:rFonts w:cs="Arial"/>
                <w:b/>
                <w:sz w:val="18"/>
                <w:szCs w:val="18"/>
              </w:rPr>
              <w:t>Signature of prescribing support pharmacist/lead nurse</w:t>
            </w:r>
          </w:p>
          <w:p w14:paraId="390258F8" w14:textId="77777777" w:rsidR="003B4E3C" w:rsidRPr="00086917" w:rsidRDefault="003B4E3C" w:rsidP="00C541BD">
            <w:pPr>
              <w:contextualSpacing/>
              <w:rPr>
                <w:rFonts w:cs="Arial"/>
                <w:sz w:val="18"/>
                <w:szCs w:val="18"/>
              </w:rPr>
            </w:pPr>
          </w:p>
          <w:p w14:paraId="2A1BE4DB" w14:textId="77777777" w:rsidR="003B4E3C" w:rsidRPr="00086917" w:rsidRDefault="003B4E3C" w:rsidP="00C541BD">
            <w:pPr>
              <w:contextualSpacing/>
              <w:rPr>
                <w:rFonts w:cs="Arial"/>
                <w:sz w:val="18"/>
                <w:szCs w:val="18"/>
              </w:rPr>
            </w:pPr>
            <w:r w:rsidRPr="00086917">
              <w:rPr>
                <w:rFonts w:cs="Arial"/>
                <w:sz w:val="18"/>
                <w:szCs w:val="18"/>
              </w:rPr>
              <w:t>Name__________________</w:t>
            </w:r>
            <w:r w:rsidRPr="00086917">
              <w:rPr>
                <w:rFonts w:cs="Arial"/>
                <w:sz w:val="18"/>
                <w:szCs w:val="18"/>
              </w:rPr>
              <w:tab/>
              <w:t>Signature_________________</w:t>
            </w:r>
            <w:r w:rsidRPr="00086917">
              <w:rPr>
                <w:rFonts w:cs="Arial"/>
                <w:sz w:val="18"/>
                <w:szCs w:val="18"/>
              </w:rPr>
              <w:tab/>
              <w:t>Date_______</w:t>
            </w:r>
          </w:p>
          <w:p w14:paraId="0B277955" w14:textId="77777777" w:rsidR="003B4E3C" w:rsidRPr="00086917" w:rsidRDefault="003B4E3C" w:rsidP="00C541BD">
            <w:pPr>
              <w:contextualSpacing/>
              <w:rPr>
                <w:rFonts w:cs="Arial"/>
                <w:sz w:val="18"/>
                <w:szCs w:val="18"/>
              </w:rPr>
            </w:pPr>
          </w:p>
          <w:p w14:paraId="04666835" w14:textId="77777777" w:rsidR="003B4E3C" w:rsidRPr="00086917" w:rsidRDefault="003B4E3C" w:rsidP="00C541BD">
            <w:pPr>
              <w:contextualSpacing/>
              <w:rPr>
                <w:rFonts w:cs="Arial"/>
                <w:sz w:val="18"/>
                <w:szCs w:val="18"/>
              </w:rPr>
            </w:pPr>
          </w:p>
          <w:p w14:paraId="67B860D0" w14:textId="77777777" w:rsidR="003B4E3C" w:rsidRPr="00086917" w:rsidRDefault="003B4E3C" w:rsidP="00C541BD">
            <w:pPr>
              <w:contextualSpacing/>
              <w:rPr>
                <w:rFonts w:cs="Arial"/>
                <w:b/>
                <w:sz w:val="18"/>
                <w:szCs w:val="18"/>
              </w:rPr>
            </w:pPr>
            <w:r w:rsidRPr="00086917">
              <w:rPr>
                <w:rFonts w:cs="Arial"/>
                <w:b/>
                <w:sz w:val="18"/>
                <w:szCs w:val="18"/>
              </w:rPr>
              <w:t>Signature of head of pharmacy and medicines management</w:t>
            </w:r>
          </w:p>
          <w:p w14:paraId="2767082C" w14:textId="77777777" w:rsidR="003B4E3C" w:rsidRPr="00086917" w:rsidRDefault="003B4E3C" w:rsidP="00C541BD">
            <w:pPr>
              <w:contextualSpacing/>
              <w:rPr>
                <w:rFonts w:cs="Arial"/>
                <w:sz w:val="18"/>
                <w:szCs w:val="18"/>
              </w:rPr>
            </w:pPr>
          </w:p>
          <w:p w14:paraId="36B13615" w14:textId="77777777" w:rsidR="003B4E3C" w:rsidRPr="00086917" w:rsidRDefault="003B4E3C" w:rsidP="00C541BD">
            <w:pPr>
              <w:contextualSpacing/>
              <w:rPr>
                <w:rFonts w:cs="Arial"/>
                <w:sz w:val="18"/>
                <w:szCs w:val="18"/>
              </w:rPr>
            </w:pPr>
            <w:r w:rsidRPr="00086917">
              <w:rPr>
                <w:rFonts w:cs="Arial"/>
                <w:sz w:val="18"/>
                <w:szCs w:val="18"/>
              </w:rPr>
              <w:t>Name__________________</w:t>
            </w:r>
            <w:r w:rsidRPr="00086917">
              <w:rPr>
                <w:rFonts w:cs="Arial"/>
                <w:sz w:val="18"/>
                <w:szCs w:val="18"/>
              </w:rPr>
              <w:tab/>
              <w:t>Signature_________________</w:t>
            </w:r>
            <w:r w:rsidRPr="00086917">
              <w:rPr>
                <w:rFonts w:cs="Arial"/>
                <w:sz w:val="18"/>
                <w:szCs w:val="18"/>
              </w:rPr>
              <w:tab/>
              <w:t>Date_______</w:t>
            </w:r>
          </w:p>
          <w:p w14:paraId="4774A303" w14:textId="77777777" w:rsidR="003B4E3C" w:rsidRPr="00086917" w:rsidRDefault="003B4E3C" w:rsidP="00C541BD">
            <w:pPr>
              <w:contextualSpacing/>
              <w:rPr>
                <w:rFonts w:cs="Arial"/>
                <w:sz w:val="18"/>
                <w:szCs w:val="18"/>
              </w:rPr>
            </w:pPr>
          </w:p>
          <w:p w14:paraId="609E8CB2" w14:textId="77777777" w:rsidR="003B4E3C" w:rsidRPr="00086917" w:rsidRDefault="003B4E3C" w:rsidP="00C541BD">
            <w:pPr>
              <w:contextualSpacing/>
              <w:rPr>
                <w:rFonts w:cs="Arial"/>
                <w:sz w:val="18"/>
                <w:szCs w:val="18"/>
              </w:rPr>
            </w:pPr>
          </w:p>
        </w:tc>
      </w:tr>
    </w:tbl>
    <w:p w14:paraId="34713DF3" w14:textId="77777777" w:rsidR="003B4E3C" w:rsidRPr="00086917" w:rsidRDefault="003B4E3C" w:rsidP="003B4E3C">
      <w:pPr>
        <w:pStyle w:val="Heading2"/>
      </w:pPr>
      <w:r w:rsidRPr="00086917">
        <w:br w:type="page"/>
      </w:r>
    </w:p>
    <w:p w14:paraId="776266F8" w14:textId="77777777" w:rsidR="003B4E3C" w:rsidRPr="00086917" w:rsidRDefault="003B4E3C" w:rsidP="003B4E3C">
      <w:pPr>
        <w:contextualSpacing/>
        <w:rPr>
          <w:rFonts w:cs="Arial"/>
          <w:b/>
          <w:szCs w:val="22"/>
        </w:rPr>
      </w:pPr>
      <w:r w:rsidRPr="00086917">
        <w:rPr>
          <w:rFonts w:cs="Arial"/>
          <w:b/>
          <w:szCs w:val="22"/>
        </w:rPr>
        <w:lastRenderedPageBreak/>
        <w:t>Anxiolytic/hypnotic audit</w:t>
      </w:r>
    </w:p>
    <w:p w14:paraId="1515342E" w14:textId="77777777" w:rsidR="003B4E3C" w:rsidRPr="00086917" w:rsidRDefault="003B4E3C" w:rsidP="003B4E3C">
      <w:pPr>
        <w:tabs>
          <w:tab w:val="left" w:pos="6000"/>
        </w:tabs>
        <w:contextualSpacing/>
        <w:rPr>
          <w:rFonts w:cs="Arial"/>
          <w:szCs w:val="22"/>
        </w:rPr>
      </w:pPr>
      <w:r w:rsidRPr="00086917">
        <w:rPr>
          <w:rFonts w:cs="Arial"/>
          <w:szCs w:val="22"/>
        </w:rPr>
        <w:t xml:space="preserve">The audit will assess current practice and identify patients suitable for intervention. Selected patients will receive a letter explaining the side effects and advising the need for a drug dose reduction. Previous studies have shown that some patients will reduce the use of hypnotics and anxiolytics without further intervention, and others will see their GP to discuss the matter. A re-audit to assess the effect of the changes will be undertaken. </w:t>
      </w:r>
    </w:p>
    <w:p w14:paraId="697F7464" w14:textId="77777777" w:rsidR="003B4E3C" w:rsidRPr="00086917" w:rsidRDefault="003B4E3C" w:rsidP="003B4E3C">
      <w:pPr>
        <w:tabs>
          <w:tab w:val="left" w:pos="6000"/>
        </w:tabs>
        <w:contextualSpacing/>
        <w:rPr>
          <w:rFonts w:cs="Arial"/>
          <w:szCs w:val="22"/>
        </w:rPr>
      </w:pPr>
    </w:p>
    <w:p w14:paraId="59A11C8F" w14:textId="77777777" w:rsidR="003B4E3C" w:rsidRPr="00086917" w:rsidRDefault="003B4E3C" w:rsidP="003B4E3C">
      <w:pPr>
        <w:contextualSpacing/>
        <w:rPr>
          <w:rFonts w:cs="Arial"/>
          <w:b/>
          <w:szCs w:val="22"/>
        </w:rPr>
      </w:pPr>
      <w:r w:rsidRPr="00086917">
        <w:rPr>
          <w:rFonts w:cs="Arial"/>
          <w:b/>
          <w:szCs w:val="22"/>
        </w:rPr>
        <w:t>Aims and objectives</w:t>
      </w:r>
    </w:p>
    <w:p w14:paraId="14D179EF" w14:textId="77777777" w:rsidR="003B4E3C" w:rsidRPr="00086917" w:rsidRDefault="003B4E3C" w:rsidP="003B4E3C">
      <w:pPr>
        <w:contextualSpacing/>
        <w:rPr>
          <w:rFonts w:cs="Arial"/>
          <w:szCs w:val="22"/>
        </w:rPr>
      </w:pPr>
      <w:r w:rsidRPr="00086917">
        <w:rPr>
          <w:rFonts w:cs="Arial"/>
          <w:szCs w:val="22"/>
        </w:rPr>
        <w:t>The aim of the audit is to ensure the practice has a policy in place to:</w:t>
      </w:r>
    </w:p>
    <w:p w14:paraId="433F9373"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review patients receiving long-term hypnotics or anxiolytics and identify those who are suitable for dose reduction.</w:t>
      </w:r>
    </w:p>
    <w:p w14:paraId="79088382"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ensure that the prescribing of newly initiated anxiolytics and hypnotics is in line with the GP practice policy regarding the use of these drugs.</w:t>
      </w:r>
    </w:p>
    <w:p w14:paraId="56A9FF2C" w14:textId="77777777" w:rsidR="003B4E3C" w:rsidRPr="00086917" w:rsidRDefault="003B4E3C" w:rsidP="003B4E3C">
      <w:pPr>
        <w:contextualSpacing/>
        <w:rPr>
          <w:rFonts w:cs="Arial"/>
          <w:b/>
          <w:szCs w:val="22"/>
        </w:rPr>
      </w:pPr>
      <w:r w:rsidRPr="00086917">
        <w:rPr>
          <w:rFonts w:cs="Arial"/>
          <w:b/>
          <w:szCs w:val="22"/>
        </w:rPr>
        <w:t>Audit criteria</w:t>
      </w:r>
    </w:p>
    <w:p w14:paraId="52AF1905"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Patients have a documented indication for using a hypnotic or anxiolytic.</w:t>
      </w:r>
    </w:p>
    <w:p w14:paraId="225FAD16"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Documentation (patient records) demonstrates that advice was provided on non-drug therapies for insomnia and anxiety.</w:t>
      </w:r>
    </w:p>
    <w:p w14:paraId="4B7FD76B"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Patients not previously taking a regular anxiolytic/hypnotic shouldn’t be prescribed more than a short (</w:t>
      </w:r>
      <w:proofErr w:type="gramStart"/>
      <w:r w:rsidRPr="00086917">
        <w:rPr>
          <w:rFonts w:ascii="Arial" w:hAnsi="Arial" w:cs="Arial"/>
        </w:rPr>
        <w:t>e.g.</w:t>
      </w:r>
      <w:proofErr w:type="gramEnd"/>
      <w:r w:rsidRPr="00086917">
        <w:rPr>
          <w:rFonts w:ascii="Arial" w:hAnsi="Arial" w:cs="Arial"/>
        </w:rPr>
        <w:t xml:space="preserve"> 1–2 weeks) course of any benzodiazepine or z-drug.</w:t>
      </w:r>
    </w:p>
    <w:p w14:paraId="02780715"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Patients are advised about the potential for dependence and this is documented in their records.</w:t>
      </w:r>
    </w:p>
    <w:p w14:paraId="51B4509F"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Patients are seen by a GP before a second prescription is issued.</w:t>
      </w:r>
    </w:p>
    <w:p w14:paraId="0D85D31C"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Prescription of benzodiazepines or z-drugs should only be issued by a generalist GP for:</w:t>
      </w:r>
    </w:p>
    <w:p w14:paraId="6200A080"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 xml:space="preserve">those patients on a short course that will be </w:t>
      </w:r>
      <w:proofErr w:type="gramStart"/>
      <w:r w:rsidRPr="00086917">
        <w:rPr>
          <w:rFonts w:ascii="Arial" w:hAnsi="Arial" w:cs="Arial"/>
        </w:rPr>
        <w:t>stopped;</w:t>
      </w:r>
      <w:proofErr w:type="gramEnd"/>
    </w:p>
    <w:p w14:paraId="4D1A4BB4"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 xml:space="preserve">those who are actively reducing with no </w:t>
      </w:r>
      <w:proofErr w:type="gramStart"/>
      <w:r w:rsidRPr="00086917">
        <w:rPr>
          <w:rFonts w:ascii="Arial" w:hAnsi="Arial" w:cs="Arial"/>
        </w:rPr>
        <w:t>problems;</w:t>
      </w:r>
      <w:proofErr w:type="gramEnd"/>
    </w:p>
    <w:p w14:paraId="04D7263D"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 xml:space="preserve">those who have been referred to a specialist service because of problems and are now on a reducing course and are </w:t>
      </w:r>
      <w:proofErr w:type="gramStart"/>
      <w:r w:rsidRPr="00086917">
        <w:rPr>
          <w:rFonts w:ascii="Arial" w:hAnsi="Arial" w:cs="Arial"/>
        </w:rPr>
        <w:t>stable;</w:t>
      </w:r>
      <w:proofErr w:type="gramEnd"/>
    </w:p>
    <w:p w14:paraId="4CE2B093" w14:textId="77777777" w:rsidR="003B4E3C" w:rsidRPr="00086917" w:rsidRDefault="003B4E3C" w:rsidP="003B4E3C">
      <w:pPr>
        <w:pStyle w:val="ListParagraph"/>
        <w:numPr>
          <w:ilvl w:val="1"/>
          <w:numId w:val="3"/>
        </w:numPr>
        <w:spacing w:after="0" w:line="240" w:lineRule="auto"/>
        <w:jc w:val="both"/>
        <w:rPr>
          <w:rFonts w:ascii="Arial" w:hAnsi="Arial" w:cs="Arial"/>
        </w:rPr>
      </w:pPr>
      <w:r w:rsidRPr="00086917">
        <w:rPr>
          <w:rFonts w:ascii="Arial" w:hAnsi="Arial" w:cs="Arial"/>
        </w:rPr>
        <w:t>those who have been assessed as needing to stay on these drugs for medical/psychiatric reasons.</w:t>
      </w:r>
    </w:p>
    <w:p w14:paraId="2F9CDD02" w14:textId="77777777" w:rsidR="003B4E3C" w:rsidRPr="00086917" w:rsidRDefault="003B4E3C" w:rsidP="003B4E3C">
      <w:pPr>
        <w:contextualSpacing/>
        <w:rPr>
          <w:rFonts w:cs="Arial"/>
          <w:b/>
          <w:szCs w:val="22"/>
        </w:rPr>
      </w:pPr>
    </w:p>
    <w:p w14:paraId="2FD754E4" w14:textId="77777777" w:rsidR="003B4E3C" w:rsidRPr="00086917" w:rsidRDefault="003B4E3C" w:rsidP="003B4E3C">
      <w:pPr>
        <w:contextualSpacing/>
        <w:rPr>
          <w:rFonts w:cs="Arial"/>
          <w:b/>
          <w:szCs w:val="22"/>
        </w:rPr>
      </w:pPr>
      <w:r w:rsidRPr="00086917">
        <w:rPr>
          <w:rFonts w:cs="Arial"/>
          <w:b/>
          <w:szCs w:val="22"/>
        </w:rPr>
        <w:t>Standards</w:t>
      </w:r>
    </w:p>
    <w:p w14:paraId="72E08D63" w14:textId="77777777" w:rsidR="003B4E3C" w:rsidRPr="00086917" w:rsidRDefault="003B4E3C" w:rsidP="003B4E3C">
      <w:pPr>
        <w:contextualSpacing/>
        <w:rPr>
          <w:rFonts w:cs="Arial"/>
          <w:szCs w:val="22"/>
        </w:rPr>
      </w:pPr>
      <w:r w:rsidRPr="00086917">
        <w:rPr>
          <w:rFonts w:cs="Arial"/>
          <w:szCs w:val="22"/>
        </w:rPr>
        <w:t>100% of patients should be identified for consideration</w:t>
      </w:r>
    </w:p>
    <w:p w14:paraId="2B9CF1A6" w14:textId="77777777" w:rsidR="003B4E3C" w:rsidRPr="00086917" w:rsidRDefault="003B4E3C" w:rsidP="003B4E3C">
      <w:pPr>
        <w:contextualSpacing/>
        <w:rPr>
          <w:rFonts w:cs="Arial"/>
          <w:b/>
          <w:szCs w:val="22"/>
        </w:rPr>
      </w:pPr>
    </w:p>
    <w:p w14:paraId="3EEF2953" w14:textId="77777777" w:rsidR="003B4E3C" w:rsidRPr="00086917" w:rsidRDefault="003B4E3C" w:rsidP="003B4E3C">
      <w:pPr>
        <w:contextualSpacing/>
        <w:rPr>
          <w:rFonts w:cs="Arial"/>
          <w:b/>
          <w:szCs w:val="22"/>
        </w:rPr>
      </w:pPr>
      <w:r w:rsidRPr="00086917">
        <w:rPr>
          <w:rFonts w:cs="Arial"/>
          <w:b/>
          <w:szCs w:val="22"/>
        </w:rPr>
        <w:t>Audit method</w:t>
      </w:r>
    </w:p>
    <w:p w14:paraId="78111B95"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Identify all patients on prescriptions for hypnotics and anxiolytics (include repeats and repeat acutes).</w:t>
      </w:r>
    </w:p>
    <w:p w14:paraId="435C1971"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Hypnotics/anxiolytics include: nitrazepam, loprazolam, lormetazepam, temazepam, diazepam, chlordiazepoxide, lorazepam, oxazepam, zolpidem, zopiclone.</w:t>
      </w:r>
    </w:p>
    <w:p w14:paraId="3F48D6B2"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Complete data collection form using patient computer records.</w:t>
      </w:r>
    </w:p>
    <w:p w14:paraId="686151EA"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Determine the duration that patients have been taking the drug.</w:t>
      </w:r>
    </w:p>
    <w:p w14:paraId="78906362"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Examine records to see if patients have a contraindication to reduction.</w:t>
      </w:r>
    </w:p>
    <w:p w14:paraId="56419D96" w14:textId="77777777" w:rsidR="003B4E3C" w:rsidRPr="00520E70" w:rsidRDefault="003B4E3C" w:rsidP="003B4E3C">
      <w:pPr>
        <w:pStyle w:val="ListParagraph"/>
        <w:numPr>
          <w:ilvl w:val="0"/>
          <w:numId w:val="21"/>
        </w:numPr>
        <w:tabs>
          <w:tab w:val="left" w:pos="11700"/>
        </w:tabs>
        <w:rPr>
          <w:rFonts w:cs="Arial"/>
        </w:rPr>
      </w:pPr>
      <w:r w:rsidRPr="00520E70">
        <w:rPr>
          <w:rFonts w:ascii="Arial" w:hAnsi="Arial" w:cs="Arial"/>
        </w:rPr>
        <w:t>Re-audit in 6 months to look at progress (using the follow up data collection form). This will identify any patients who have changed back or new patients that have been prescribed the drugs since the first audit.</w:t>
      </w:r>
    </w:p>
    <w:p w14:paraId="2E476E6B" w14:textId="77777777" w:rsidR="003B4E3C" w:rsidRPr="00086917" w:rsidRDefault="003B4E3C" w:rsidP="003B4E3C">
      <w:pPr>
        <w:contextualSpacing/>
        <w:rPr>
          <w:rFonts w:cs="Arial"/>
          <w:b/>
          <w:szCs w:val="22"/>
        </w:rPr>
        <w:sectPr w:rsidR="003B4E3C" w:rsidRPr="00086917" w:rsidSect="00B9049E">
          <w:headerReference w:type="even" r:id="rId7"/>
          <w:headerReference w:type="default" r:id="rId8"/>
          <w:footerReference w:type="even" r:id="rId9"/>
          <w:footerReference w:type="default" r:id="rId10"/>
          <w:pgSz w:w="11906" w:h="16838"/>
          <w:pgMar w:top="1134" w:right="1418" w:bottom="1134" w:left="1985" w:header="709" w:footer="709" w:gutter="0"/>
          <w:cols w:space="708"/>
          <w:docGrid w:linePitch="360"/>
        </w:sectPr>
      </w:pPr>
    </w:p>
    <w:p w14:paraId="0563BA11" w14:textId="77777777" w:rsidR="003B4E3C" w:rsidRPr="00086917" w:rsidRDefault="003B4E3C" w:rsidP="003B4E3C">
      <w:pPr>
        <w:tabs>
          <w:tab w:val="left" w:pos="5220"/>
        </w:tabs>
        <w:contextualSpacing/>
        <w:jc w:val="center"/>
        <w:rPr>
          <w:rFonts w:cs="Arial"/>
          <w:b/>
          <w:szCs w:val="22"/>
        </w:rPr>
      </w:pPr>
      <w:r w:rsidRPr="00086917">
        <w:rPr>
          <w:rFonts w:cs="Arial"/>
          <w:b/>
          <w:szCs w:val="22"/>
        </w:rPr>
        <w:lastRenderedPageBreak/>
        <w:t>Hypnotics and anxiolytics audit – Data collection form</w:t>
      </w:r>
    </w:p>
    <w:p w14:paraId="5DE5E4AF" w14:textId="77777777" w:rsidR="003B4E3C" w:rsidRPr="00086917" w:rsidRDefault="003B4E3C" w:rsidP="003B4E3C">
      <w:pPr>
        <w:contextualSpacing/>
        <w:rPr>
          <w:rFonts w:cs="Arial"/>
          <w:b/>
          <w:szCs w:val="22"/>
        </w:rPr>
      </w:pPr>
    </w:p>
    <w:p w14:paraId="5782E47D" w14:textId="77777777" w:rsidR="003B4E3C" w:rsidRPr="00086917" w:rsidRDefault="003B4E3C" w:rsidP="003B4E3C">
      <w:pPr>
        <w:contextualSpacing/>
        <w:jc w:val="center"/>
        <w:rPr>
          <w:rFonts w:cs="Arial"/>
          <w:szCs w:val="22"/>
        </w:rPr>
      </w:pPr>
      <w:r w:rsidRPr="00086917">
        <w:rPr>
          <w:rFonts w:cs="Arial"/>
          <w:b/>
          <w:szCs w:val="22"/>
        </w:rPr>
        <w:t xml:space="preserve">Practice </w:t>
      </w:r>
      <w:r w:rsidRPr="00086917">
        <w:rPr>
          <w:rFonts w:cs="Arial"/>
          <w:szCs w:val="22"/>
        </w:rPr>
        <w:t xml:space="preserve">_________________________________________                                   </w:t>
      </w:r>
      <w:r w:rsidRPr="00086917">
        <w:rPr>
          <w:rFonts w:cs="Arial"/>
          <w:b/>
          <w:szCs w:val="22"/>
        </w:rPr>
        <w:t>Date</w:t>
      </w:r>
      <w:r w:rsidRPr="00086917">
        <w:rPr>
          <w:rFonts w:cs="Arial"/>
          <w:szCs w:val="22"/>
        </w:rPr>
        <w:t xml:space="preserve"> _______________</w:t>
      </w:r>
    </w:p>
    <w:tbl>
      <w:tblPr>
        <w:tblpPr w:leftFromText="180" w:rightFromText="180" w:vertAnchor="page" w:horzAnchor="margin" w:tblpY="288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817"/>
        <w:gridCol w:w="1127"/>
        <w:gridCol w:w="1143"/>
        <w:gridCol w:w="1308"/>
        <w:gridCol w:w="1144"/>
        <w:gridCol w:w="1273"/>
        <w:gridCol w:w="1141"/>
        <w:gridCol w:w="1273"/>
        <w:gridCol w:w="1530"/>
        <w:gridCol w:w="1273"/>
        <w:gridCol w:w="1396"/>
      </w:tblGrid>
      <w:tr w:rsidR="003B4E3C" w:rsidRPr="00086917" w14:paraId="23AE4F36" w14:textId="77777777" w:rsidTr="00C541BD">
        <w:tc>
          <w:tcPr>
            <w:tcW w:w="304" w:type="pct"/>
            <w:shd w:val="clear" w:color="auto" w:fill="09396D"/>
            <w:vAlign w:val="center"/>
          </w:tcPr>
          <w:p w14:paraId="53848439" w14:textId="77777777" w:rsidR="003B4E3C" w:rsidRPr="00086917" w:rsidRDefault="003B4E3C" w:rsidP="00C541BD">
            <w:pPr>
              <w:contextualSpacing/>
              <w:jc w:val="center"/>
              <w:rPr>
                <w:rFonts w:cs="Arial"/>
                <w:b/>
                <w:sz w:val="18"/>
                <w:szCs w:val="18"/>
              </w:rPr>
            </w:pPr>
            <w:r w:rsidRPr="00086917">
              <w:rPr>
                <w:rFonts w:cs="Arial"/>
                <w:b/>
                <w:sz w:val="18"/>
                <w:szCs w:val="18"/>
              </w:rPr>
              <w:t>Patient ID</w:t>
            </w:r>
          </w:p>
        </w:tc>
        <w:tc>
          <w:tcPr>
            <w:tcW w:w="420" w:type="pct"/>
            <w:shd w:val="clear" w:color="auto" w:fill="09396D"/>
            <w:vAlign w:val="center"/>
          </w:tcPr>
          <w:p w14:paraId="1DD15F5E" w14:textId="77777777" w:rsidR="003B4E3C" w:rsidRPr="00086917" w:rsidRDefault="003B4E3C" w:rsidP="00C541BD">
            <w:pPr>
              <w:contextualSpacing/>
              <w:jc w:val="center"/>
              <w:rPr>
                <w:rFonts w:cs="Arial"/>
                <w:b/>
                <w:sz w:val="18"/>
                <w:szCs w:val="18"/>
              </w:rPr>
            </w:pPr>
            <w:r w:rsidRPr="00086917">
              <w:rPr>
                <w:rFonts w:cs="Arial"/>
                <w:b/>
                <w:sz w:val="18"/>
                <w:szCs w:val="18"/>
              </w:rPr>
              <w:t>Drug/Dose</w:t>
            </w:r>
          </w:p>
        </w:tc>
        <w:tc>
          <w:tcPr>
            <w:tcW w:w="426" w:type="pct"/>
            <w:shd w:val="clear" w:color="auto" w:fill="09396D"/>
            <w:vAlign w:val="center"/>
          </w:tcPr>
          <w:p w14:paraId="044458C4" w14:textId="77777777" w:rsidR="003B4E3C" w:rsidRPr="00086917" w:rsidRDefault="003B4E3C" w:rsidP="00C541BD">
            <w:pPr>
              <w:contextualSpacing/>
              <w:jc w:val="center"/>
              <w:rPr>
                <w:rFonts w:cs="Arial"/>
                <w:b/>
                <w:sz w:val="18"/>
                <w:szCs w:val="18"/>
              </w:rPr>
            </w:pPr>
            <w:r w:rsidRPr="00086917">
              <w:rPr>
                <w:rFonts w:cs="Arial"/>
                <w:b/>
                <w:sz w:val="18"/>
                <w:szCs w:val="18"/>
              </w:rPr>
              <w:t>Length of treatment</w:t>
            </w:r>
          </w:p>
          <w:p w14:paraId="4D0E12D8" w14:textId="77777777" w:rsidR="003B4E3C" w:rsidRPr="00086917" w:rsidRDefault="003B4E3C" w:rsidP="00C541BD">
            <w:pPr>
              <w:contextualSpacing/>
              <w:jc w:val="center"/>
              <w:rPr>
                <w:rFonts w:cs="Arial"/>
                <w:b/>
                <w:sz w:val="18"/>
                <w:szCs w:val="18"/>
              </w:rPr>
            </w:pPr>
            <w:r w:rsidRPr="00086917">
              <w:rPr>
                <w:rFonts w:cs="Arial"/>
                <w:b/>
                <w:sz w:val="18"/>
                <w:szCs w:val="18"/>
              </w:rPr>
              <w:t>(</w:t>
            </w:r>
            <w:proofErr w:type="spellStart"/>
            <w:r w:rsidRPr="00086917">
              <w:rPr>
                <w:rFonts w:cs="Arial"/>
                <w:b/>
                <w:sz w:val="18"/>
                <w:szCs w:val="18"/>
              </w:rPr>
              <w:t>wks</w:t>
            </w:r>
            <w:proofErr w:type="spellEnd"/>
            <w:r w:rsidRPr="00086917">
              <w:rPr>
                <w:rFonts w:cs="Arial"/>
                <w:b/>
                <w:sz w:val="18"/>
                <w:szCs w:val="18"/>
              </w:rPr>
              <w:t>)</w:t>
            </w:r>
          </w:p>
        </w:tc>
        <w:tc>
          <w:tcPr>
            <w:tcW w:w="487" w:type="pct"/>
            <w:shd w:val="clear" w:color="auto" w:fill="09396D"/>
            <w:vAlign w:val="center"/>
          </w:tcPr>
          <w:p w14:paraId="2FF5D8CA" w14:textId="77777777" w:rsidR="003B4E3C" w:rsidRPr="00086917" w:rsidRDefault="003B4E3C" w:rsidP="00C541BD">
            <w:pPr>
              <w:contextualSpacing/>
              <w:jc w:val="center"/>
              <w:rPr>
                <w:rFonts w:cs="Arial"/>
                <w:b/>
                <w:sz w:val="18"/>
                <w:szCs w:val="18"/>
              </w:rPr>
            </w:pPr>
            <w:r w:rsidRPr="00086917">
              <w:rPr>
                <w:rFonts w:cs="Arial"/>
                <w:b/>
                <w:sz w:val="18"/>
                <w:szCs w:val="18"/>
              </w:rPr>
              <w:t>Documented indication</w:t>
            </w:r>
          </w:p>
          <w:p w14:paraId="058A7B94" w14:textId="77777777" w:rsidR="003B4E3C" w:rsidRPr="00086917" w:rsidRDefault="003B4E3C" w:rsidP="00C541BD">
            <w:pPr>
              <w:contextualSpacing/>
              <w:jc w:val="center"/>
              <w:rPr>
                <w:rFonts w:cs="Arial"/>
                <w:b/>
                <w:sz w:val="18"/>
                <w:szCs w:val="18"/>
              </w:rPr>
            </w:pPr>
            <w:r w:rsidRPr="00086917">
              <w:rPr>
                <w:rFonts w:cs="Arial"/>
                <w:b/>
                <w:sz w:val="18"/>
                <w:szCs w:val="18"/>
              </w:rPr>
              <w:t>Y/N</w:t>
            </w:r>
          </w:p>
        </w:tc>
        <w:tc>
          <w:tcPr>
            <w:tcW w:w="426" w:type="pct"/>
            <w:shd w:val="clear" w:color="auto" w:fill="09396D"/>
            <w:vAlign w:val="center"/>
          </w:tcPr>
          <w:p w14:paraId="2CB3871A" w14:textId="77777777" w:rsidR="003B4E3C" w:rsidRPr="00086917" w:rsidRDefault="003B4E3C" w:rsidP="00C541BD">
            <w:pPr>
              <w:contextualSpacing/>
              <w:jc w:val="center"/>
              <w:rPr>
                <w:rFonts w:cs="Arial"/>
                <w:b/>
                <w:sz w:val="18"/>
                <w:szCs w:val="18"/>
              </w:rPr>
            </w:pPr>
            <w:r w:rsidRPr="00086917">
              <w:rPr>
                <w:rFonts w:cs="Arial"/>
                <w:b/>
                <w:sz w:val="18"/>
                <w:szCs w:val="18"/>
              </w:rPr>
              <w:t>Advised on non-drug treatment</w:t>
            </w:r>
          </w:p>
          <w:p w14:paraId="7E52BBF8" w14:textId="77777777" w:rsidR="003B4E3C" w:rsidRPr="00086917" w:rsidRDefault="003B4E3C" w:rsidP="00C541BD">
            <w:pPr>
              <w:contextualSpacing/>
              <w:jc w:val="center"/>
              <w:rPr>
                <w:rFonts w:cs="Arial"/>
                <w:b/>
                <w:sz w:val="18"/>
                <w:szCs w:val="18"/>
              </w:rPr>
            </w:pPr>
            <w:r w:rsidRPr="00086917">
              <w:rPr>
                <w:rFonts w:cs="Arial"/>
                <w:b/>
                <w:sz w:val="18"/>
                <w:szCs w:val="18"/>
              </w:rPr>
              <w:t>Y/N</w:t>
            </w:r>
          </w:p>
        </w:tc>
        <w:tc>
          <w:tcPr>
            <w:tcW w:w="474" w:type="pct"/>
            <w:shd w:val="clear" w:color="auto" w:fill="09396D"/>
            <w:vAlign w:val="center"/>
          </w:tcPr>
          <w:p w14:paraId="47021CE4" w14:textId="77777777" w:rsidR="003B4E3C" w:rsidRPr="00086917" w:rsidRDefault="003B4E3C" w:rsidP="00C541BD">
            <w:pPr>
              <w:contextualSpacing/>
              <w:jc w:val="center"/>
              <w:rPr>
                <w:rFonts w:cs="Arial"/>
                <w:b/>
                <w:sz w:val="18"/>
                <w:szCs w:val="18"/>
              </w:rPr>
            </w:pPr>
            <w:r w:rsidRPr="00086917">
              <w:rPr>
                <w:rFonts w:cs="Arial"/>
                <w:b/>
                <w:sz w:val="18"/>
                <w:szCs w:val="18"/>
              </w:rPr>
              <w:t>Advised on potential for dependence</w:t>
            </w:r>
          </w:p>
          <w:p w14:paraId="371B4426" w14:textId="77777777" w:rsidR="003B4E3C" w:rsidRPr="00086917" w:rsidRDefault="003B4E3C" w:rsidP="00C541BD">
            <w:pPr>
              <w:contextualSpacing/>
              <w:jc w:val="center"/>
              <w:rPr>
                <w:rFonts w:cs="Arial"/>
                <w:b/>
                <w:sz w:val="18"/>
                <w:szCs w:val="18"/>
              </w:rPr>
            </w:pPr>
            <w:r w:rsidRPr="00086917">
              <w:rPr>
                <w:rFonts w:cs="Arial"/>
                <w:b/>
                <w:sz w:val="18"/>
                <w:szCs w:val="18"/>
              </w:rPr>
              <w:t>Y/N</w:t>
            </w:r>
          </w:p>
        </w:tc>
        <w:tc>
          <w:tcPr>
            <w:tcW w:w="425" w:type="pct"/>
            <w:shd w:val="clear" w:color="auto" w:fill="09396D"/>
            <w:vAlign w:val="center"/>
          </w:tcPr>
          <w:p w14:paraId="2C12402B" w14:textId="77777777" w:rsidR="003B4E3C" w:rsidRPr="00086917" w:rsidRDefault="003B4E3C" w:rsidP="00C541BD">
            <w:pPr>
              <w:contextualSpacing/>
              <w:jc w:val="center"/>
              <w:rPr>
                <w:rFonts w:cs="Arial"/>
                <w:b/>
                <w:sz w:val="18"/>
                <w:szCs w:val="18"/>
              </w:rPr>
            </w:pPr>
            <w:r w:rsidRPr="00086917">
              <w:rPr>
                <w:rFonts w:cs="Arial"/>
                <w:b/>
                <w:sz w:val="18"/>
                <w:szCs w:val="18"/>
              </w:rPr>
              <w:t>Initial Rx for less than 14 days</w:t>
            </w:r>
          </w:p>
          <w:p w14:paraId="53348DB5" w14:textId="77777777" w:rsidR="003B4E3C" w:rsidRPr="00086917" w:rsidRDefault="003B4E3C" w:rsidP="00C541BD">
            <w:pPr>
              <w:contextualSpacing/>
              <w:jc w:val="center"/>
              <w:rPr>
                <w:rFonts w:cs="Arial"/>
                <w:b/>
                <w:sz w:val="18"/>
                <w:szCs w:val="18"/>
              </w:rPr>
            </w:pPr>
            <w:r w:rsidRPr="00086917">
              <w:rPr>
                <w:rFonts w:cs="Arial"/>
                <w:b/>
                <w:sz w:val="18"/>
                <w:szCs w:val="18"/>
              </w:rPr>
              <w:t>Y/N</w:t>
            </w:r>
          </w:p>
        </w:tc>
        <w:tc>
          <w:tcPr>
            <w:tcW w:w="474" w:type="pct"/>
            <w:shd w:val="clear" w:color="auto" w:fill="09396D"/>
            <w:vAlign w:val="center"/>
          </w:tcPr>
          <w:p w14:paraId="222D3BA9" w14:textId="77777777" w:rsidR="003B4E3C" w:rsidRPr="00086917" w:rsidRDefault="003B4E3C" w:rsidP="00C541BD">
            <w:pPr>
              <w:contextualSpacing/>
              <w:jc w:val="center"/>
              <w:rPr>
                <w:rFonts w:cs="Arial"/>
                <w:b/>
                <w:sz w:val="18"/>
                <w:szCs w:val="18"/>
              </w:rPr>
            </w:pPr>
            <w:r w:rsidRPr="00086917">
              <w:rPr>
                <w:rFonts w:cs="Arial"/>
                <w:b/>
                <w:sz w:val="18"/>
                <w:szCs w:val="18"/>
              </w:rPr>
              <w:t>Seen by GP before 2</w:t>
            </w:r>
            <w:r w:rsidRPr="00086917">
              <w:rPr>
                <w:rFonts w:cs="Arial"/>
                <w:b/>
                <w:sz w:val="18"/>
                <w:szCs w:val="18"/>
                <w:vertAlign w:val="superscript"/>
              </w:rPr>
              <w:t>nd</w:t>
            </w:r>
            <w:r w:rsidRPr="00086917">
              <w:rPr>
                <w:rFonts w:cs="Arial"/>
                <w:b/>
                <w:sz w:val="18"/>
                <w:szCs w:val="18"/>
              </w:rPr>
              <w:t xml:space="preserve"> Rx</w:t>
            </w:r>
          </w:p>
          <w:p w14:paraId="3C56933E" w14:textId="77777777" w:rsidR="003B4E3C" w:rsidRPr="00086917" w:rsidRDefault="003B4E3C" w:rsidP="00C541BD">
            <w:pPr>
              <w:contextualSpacing/>
              <w:jc w:val="center"/>
              <w:rPr>
                <w:rFonts w:cs="Arial"/>
                <w:b/>
                <w:sz w:val="18"/>
                <w:szCs w:val="18"/>
              </w:rPr>
            </w:pPr>
            <w:r w:rsidRPr="00086917">
              <w:rPr>
                <w:rFonts w:cs="Arial"/>
                <w:b/>
                <w:sz w:val="18"/>
                <w:szCs w:val="18"/>
              </w:rPr>
              <w:t>Y/N</w:t>
            </w:r>
          </w:p>
        </w:tc>
        <w:tc>
          <w:tcPr>
            <w:tcW w:w="570" w:type="pct"/>
            <w:shd w:val="clear" w:color="auto" w:fill="09396D"/>
            <w:vAlign w:val="center"/>
          </w:tcPr>
          <w:p w14:paraId="605B8AFC" w14:textId="77777777" w:rsidR="003B4E3C" w:rsidRPr="00086917" w:rsidRDefault="003B4E3C" w:rsidP="00C541BD">
            <w:pPr>
              <w:contextualSpacing/>
              <w:jc w:val="center"/>
              <w:rPr>
                <w:rFonts w:cs="Arial"/>
                <w:b/>
                <w:sz w:val="18"/>
                <w:szCs w:val="18"/>
              </w:rPr>
            </w:pPr>
            <w:r w:rsidRPr="00086917">
              <w:rPr>
                <w:rFonts w:cs="Arial"/>
                <w:b/>
                <w:sz w:val="18"/>
                <w:szCs w:val="18"/>
              </w:rPr>
              <w:t>Assessed for withdrawal in last 12 months</w:t>
            </w:r>
          </w:p>
          <w:p w14:paraId="32EFE11B" w14:textId="77777777" w:rsidR="003B4E3C" w:rsidRPr="00086917" w:rsidRDefault="003B4E3C" w:rsidP="00C541BD">
            <w:pPr>
              <w:contextualSpacing/>
              <w:jc w:val="center"/>
              <w:rPr>
                <w:rFonts w:cs="Arial"/>
                <w:b/>
                <w:sz w:val="18"/>
                <w:szCs w:val="18"/>
              </w:rPr>
            </w:pPr>
            <w:r w:rsidRPr="00086917">
              <w:rPr>
                <w:rFonts w:cs="Arial"/>
                <w:b/>
                <w:sz w:val="18"/>
                <w:szCs w:val="18"/>
              </w:rPr>
              <w:t>Y/N</w:t>
            </w:r>
          </w:p>
        </w:tc>
        <w:tc>
          <w:tcPr>
            <w:tcW w:w="474" w:type="pct"/>
            <w:shd w:val="clear" w:color="auto" w:fill="09396D"/>
            <w:vAlign w:val="center"/>
          </w:tcPr>
          <w:p w14:paraId="379B9071" w14:textId="77777777" w:rsidR="003B4E3C" w:rsidRPr="00086917" w:rsidRDefault="003B4E3C" w:rsidP="00C541BD">
            <w:pPr>
              <w:contextualSpacing/>
              <w:jc w:val="center"/>
              <w:rPr>
                <w:rFonts w:cs="Arial"/>
                <w:b/>
                <w:sz w:val="18"/>
                <w:szCs w:val="18"/>
              </w:rPr>
            </w:pPr>
            <w:r w:rsidRPr="00086917">
              <w:rPr>
                <w:rFonts w:cs="Arial"/>
                <w:b/>
                <w:sz w:val="18"/>
                <w:szCs w:val="18"/>
              </w:rPr>
              <w:t>C/I to reduction</w:t>
            </w:r>
          </w:p>
          <w:p w14:paraId="66010B67" w14:textId="77777777" w:rsidR="003B4E3C" w:rsidRPr="00086917" w:rsidRDefault="003B4E3C" w:rsidP="00C541BD">
            <w:pPr>
              <w:contextualSpacing/>
              <w:jc w:val="center"/>
              <w:rPr>
                <w:rFonts w:cs="Arial"/>
                <w:b/>
                <w:sz w:val="18"/>
                <w:szCs w:val="18"/>
              </w:rPr>
            </w:pPr>
            <w:r w:rsidRPr="00086917">
              <w:rPr>
                <w:rFonts w:cs="Arial"/>
                <w:b/>
                <w:sz w:val="18"/>
                <w:szCs w:val="18"/>
              </w:rPr>
              <w:t>Y/N</w:t>
            </w:r>
          </w:p>
          <w:p w14:paraId="511F4BC7" w14:textId="77777777" w:rsidR="003B4E3C" w:rsidRPr="00086917" w:rsidRDefault="003B4E3C" w:rsidP="00C541BD">
            <w:pPr>
              <w:contextualSpacing/>
              <w:jc w:val="center"/>
              <w:rPr>
                <w:rFonts w:cs="Arial"/>
                <w:b/>
                <w:sz w:val="18"/>
                <w:szCs w:val="18"/>
              </w:rPr>
            </w:pPr>
            <w:r w:rsidRPr="00086917">
              <w:rPr>
                <w:rFonts w:cs="Arial"/>
                <w:b/>
                <w:sz w:val="18"/>
                <w:szCs w:val="18"/>
              </w:rPr>
              <w:t>(reason)</w:t>
            </w:r>
          </w:p>
        </w:tc>
        <w:tc>
          <w:tcPr>
            <w:tcW w:w="520" w:type="pct"/>
            <w:shd w:val="clear" w:color="auto" w:fill="09396D"/>
            <w:vAlign w:val="center"/>
          </w:tcPr>
          <w:p w14:paraId="38AAF792" w14:textId="77777777" w:rsidR="003B4E3C" w:rsidRPr="00086917" w:rsidRDefault="003B4E3C" w:rsidP="00C541BD">
            <w:pPr>
              <w:contextualSpacing/>
              <w:jc w:val="center"/>
              <w:rPr>
                <w:rFonts w:cs="Arial"/>
                <w:b/>
                <w:i/>
                <w:sz w:val="18"/>
                <w:szCs w:val="18"/>
              </w:rPr>
            </w:pPr>
            <w:r w:rsidRPr="00086917">
              <w:rPr>
                <w:rFonts w:cs="Arial"/>
                <w:b/>
                <w:i/>
                <w:sz w:val="18"/>
                <w:szCs w:val="18"/>
              </w:rPr>
              <w:t>Action:</w:t>
            </w:r>
          </w:p>
          <w:p w14:paraId="11E8738F" w14:textId="77777777" w:rsidR="003B4E3C" w:rsidRPr="00086917" w:rsidRDefault="003B4E3C" w:rsidP="00C541BD">
            <w:pPr>
              <w:contextualSpacing/>
              <w:jc w:val="center"/>
              <w:rPr>
                <w:rFonts w:cs="Arial"/>
                <w:b/>
                <w:sz w:val="18"/>
                <w:szCs w:val="18"/>
              </w:rPr>
            </w:pPr>
            <w:r w:rsidRPr="00086917">
              <w:rPr>
                <w:rFonts w:cs="Arial"/>
                <w:b/>
                <w:sz w:val="18"/>
                <w:szCs w:val="18"/>
              </w:rPr>
              <w:t>1 – Letter</w:t>
            </w:r>
          </w:p>
          <w:p w14:paraId="1DA5EE6C" w14:textId="77777777" w:rsidR="003B4E3C" w:rsidRPr="00086917" w:rsidRDefault="003B4E3C" w:rsidP="00C541BD">
            <w:pPr>
              <w:contextualSpacing/>
              <w:jc w:val="center"/>
              <w:rPr>
                <w:rFonts w:cs="Arial"/>
                <w:b/>
                <w:sz w:val="18"/>
                <w:szCs w:val="18"/>
              </w:rPr>
            </w:pPr>
            <w:r w:rsidRPr="00086917">
              <w:rPr>
                <w:rFonts w:cs="Arial"/>
                <w:b/>
                <w:sz w:val="18"/>
                <w:szCs w:val="18"/>
              </w:rPr>
              <w:t>2 – See GP</w:t>
            </w:r>
          </w:p>
          <w:p w14:paraId="01B864ED" w14:textId="77777777" w:rsidR="003B4E3C" w:rsidRPr="00086917" w:rsidRDefault="003B4E3C" w:rsidP="00C541BD">
            <w:pPr>
              <w:contextualSpacing/>
              <w:jc w:val="center"/>
              <w:rPr>
                <w:rFonts w:cs="Arial"/>
                <w:b/>
                <w:sz w:val="18"/>
                <w:szCs w:val="18"/>
              </w:rPr>
            </w:pPr>
            <w:r w:rsidRPr="00086917">
              <w:rPr>
                <w:rFonts w:cs="Arial"/>
                <w:b/>
                <w:sz w:val="18"/>
                <w:szCs w:val="18"/>
              </w:rPr>
              <w:t>3 – Refer to SMS</w:t>
            </w:r>
          </w:p>
          <w:p w14:paraId="1A049AB6" w14:textId="77777777" w:rsidR="003B4E3C" w:rsidRPr="00086917" w:rsidRDefault="003B4E3C" w:rsidP="00C541BD">
            <w:pPr>
              <w:contextualSpacing/>
              <w:jc w:val="center"/>
              <w:rPr>
                <w:rFonts w:cs="Arial"/>
                <w:b/>
                <w:sz w:val="18"/>
                <w:szCs w:val="18"/>
              </w:rPr>
            </w:pPr>
            <w:r w:rsidRPr="00086917">
              <w:rPr>
                <w:rFonts w:cs="Arial"/>
                <w:b/>
                <w:sz w:val="18"/>
                <w:szCs w:val="18"/>
              </w:rPr>
              <w:t>4 – Refer to Psychiatric services</w:t>
            </w:r>
          </w:p>
          <w:p w14:paraId="3DAFFDF4" w14:textId="77777777" w:rsidR="003B4E3C" w:rsidRPr="00086917" w:rsidRDefault="003B4E3C" w:rsidP="00C541BD">
            <w:pPr>
              <w:contextualSpacing/>
              <w:jc w:val="center"/>
              <w:rPr>
                <w:rFonts w:cs="Arial"/>
                <w:b/>
                <w:sz w:val="18"/>
                <w:szCs w:val="18"/>
              </w:rPr>
            </w:pPr>
            <w:r w:rsidRPr="00086917">
              <w:rPr>
                <w:rFonts w:cs="Arial"/>
                <w:b/>
                <w:sz w:val="18"/>
                <w:szCs w:val="18"/>
              </w:rPr>
              <w:t>5 – No action</w:t>
            </w:r>
          </w:p>
        </w:tc>
      </w:tr>
      <w:tr w:rsidR="003B4E3C" w:rsidRPr="00086917" w14:paraId="70E6C324" w14:textId="77777777" w:rsidTr="00C541BD">
        <w:trPr>
          <w:trHeight w:val="564"/>
        </w:trPr>
        <w:tc>
          <w:tcPr>
            <w:tcW w:w="304" w:type="pct"/>
            <w:vAlign w:val="center"/>
          </w:tcPr>
          <w:p w14:paraId="71218EB9" w14:textId="77777777" w:rsidR="003B4E3C" w:rsidRPr="00086917" w:rsidRDefault="003B4E3C" w:rsidP="00C541BD">
            <w:pPr>
              <w:contextualSpacing/>
              <w:jc w:val="center"/>
              <w:rPr>
                <w:rFonts w:cs="Arial"/>
                <w:b/>
                <w:sz w:val="18"/>
                <w:szCs w:val="18"/>
              </w:rPr>
            </w:pPr>
          </w:p>
        </w:tc>
        <w:tc>
          <w:tcPr>
            <w:tcW w:w="420" w:type="pct"/>
            <w:vAlign w:val="center"/>
          </w:tcPr>
          <w:p w14:paraId="2F6D53AE" w14:textId="77777777" w:rsidR="003B4E3C" w:rsidRPr="00086917" w:rsidRDefault="003B4E3C" w:rsidP="00C541BD">
            <w:pPr>
              <w:contextualSpacing/>
              <w:jc w:val="center"/>
              <w:rPr>
                <w:rFonts w:cs="Arial"/>
                <w:b/>
                <w:sz w:val="18"/>
                <w:szCs w:val="18"/>
              </w:rPr>
            </w:pPr>
          </w:p>
        </w:tc>
        <w:tc>
          <w:tcPr>
            <w:tcW w:w="426" w:type="pct"/>
            <w:vAlign w:val="center"/>
          </w:tcPr>
          <w:p w14:paraId="10301973" w14:textId="77777777" w:rsidR="003B4E3C" w:rsidRPr="00086917" w:rsidRDefault="003B4E3C" w:rsidP="00C541BD">
            <w:pPr>
              <w:contextualSpacing/>
              <w:jc w:val="center"/>
              <w:rPr>
                <w:rFonts w:cs="Arial"/>
                <w:b/>
                <w:sz w:val="18"/>
                <w:szCs w:val="18"/>
              </w:rPr>
            </w:pPr>
          </w:p>
        </w:tc>
        <w:tc>
          <w:tcPr>
            <w:tcW w:w="487" w:type="pct"/>
            <w:vAlign w:val="center"/>
          </w:tcPr>
          <w:p w14:paraId="204CFF16" w14:textId="77777777" w:rsidR="003B4E3C" w:rsidRPr="00086917" w:rsidRDefault="003B4E3C" w:rsidP="00C541BD">
            <w:pPr>
              <w:contextualSpacing/>
              <w:jc w:val="center"/>
              <w:rPr>
                <w:rFonts w:cs="Arial"/>
                <w:b/>
                <w:sz w:val="18"/>
                <w:szCs w:val="18"/>
              </w:rPr>
            </w:pPr>
          </w:p>
        </w:tc>
        <w:tc>
          <w:tcPr>
            <w:tcW w:w="426" w:type="pct"/>
            <w:vAlign w:val="center"/>
          </w:tcPr>
          <w:p w14:paraId="44E2AC35" w14:textId="77777777" w:rsidR="003B4E3C" w:rsidRPr="00086917" w:rsidRDefault="003B4E3C" w:rsidP="00C541BD">
            <w:pPr>
              <w:contextualSpacing/>
              <w:jc w:val="center"/>
              <w:rPr>
                <w:rFonts w:cs="Arial"/>
                <w:b/>
                <w:sz w:val="18"/>
                <w:szCs w:val="18"/>
              </w:rPr>
            </w:pPr>
          </w:p>
        </w:tc>
        <w:tc>
          <w:tcPr>
            <w:tcW w:w="474" w:type="pct"/>
            <w:vAlign w:val="center"/>
          </w:tcPr>
          <w:p w14:paraId="46F55674" w14:textId="77777777" w:rsidR="003B4E3C" w:rsidRPr="00086917" w:rsidRDefault="003B4E3C" w:rsidP="00C541BD">
            <w:pPr>
              <w:contextualSpacing/>
              <w:jc w:val="center"/>
              <w:rPr>
                <w:rFonts w:cs="Arial"/>
                <w:b/>
                <w:sz w:val="18"/>
                <w:szCs w:val="18"/>
              </w:rPr>
            </w:pPr>
          </w:p>
        </w:tc>
        <w:tc>
          <w:tcPr>
            <w:tcW w:w="425" w:type="pct"/>
            <w:vAlign w:val="center"/>
          </w:tcPr>
          <w:p w14:paraId="4D027AE1" w14:textId="77777777" w:rsidR="003B4E3C" w:rsidRPr="00086917" w:rsidRDefault="003B4E3C" w:rsidP="00C541BD">
            <w:pPr>
              <w:contextualSpacing/>
              <w:jc w:val="center"/>
              <w:rPr>
                <w:rFonts w:cs="Arial"/>
                <w:b/>
                <w:sz w:val="18"/>
                <w:szCs w:val="18"/>
              </w:rPr>
            </w:pPr>
          </w:p>
        </w:tc>
        <w:tc>
          <w:tcPr>
            <w:tcW w:w="474" w:type="pct"/>
            <w:vAlign w:val="center"/>
          </w:tcPr>
          <w:p w14:paraId="7330E24D" w14:textId="77777777" w:rsidR="003B4E3C" w:rsidRPr="00086917" w:rsidRDefault="003B4E3C" w:rsidP="00C541BD">
            <w:pPr>
              <w:contextualSpacing/>
              <w:jc w:val="center"/>
              <w:rPr>
                <w:rFonts w:cs="Arial"/>
                <w:b/>
                <w:sz w:val="18"/>
                <w:szCs w:val="18"/>
              </w:rPr>
            </w:pPr>
          </w:p>
        </w:tc>
        <w:tc>
          <w:tcPr>
            <w:tcW w:w="570" w:type="pct"/>
            <w:vAlign w:val="center"/>
          </w:tcPr>
          <w:p w14:paraId="356698A3" w14:textId="77777777" w:rsidR="003B4E3C" w:rsidRPr="00086917" w:rsidRDefault="003B4E3C" w:rsidP="00C541BD">
            <w:pPr>
              <w:contextualSpacing/>
              <w:jc w:val="center"/>
              <w:rPr>
                <w:rFonts w:cs="Arial"/>
                <w:b/>
                <w:sz w:val="18"/>
                <w:szCs w:val="18"/>
              </w:rPr>
            </w:pPr>
          </w:p>
        </w:tc>
        <w:tc>
          <w:tcPr>
            <w:tcW w:w="474" w:type="pct"/>
            <w:vAlign w:val="center"/>
          </w:tcPr>
          <w:p w14:paraId="3BFA7803" w14:textId="77777777" w:rsidR="003B4E3C" w:rsidRPr="00086917" w:rsidRDefault="003B4E3C" w:rsidP="00C541BD">
            <w:pPr>
              <w:contextualSpacing/>
              <w:jc w:val="center"/>
              <w:rPr>
                <w:rFonts w:cs="Arial"/>
                <w:b/>
                <w:sz w:val="18"/>
                <w:szCs w:val="18"/>
              </w:rPr>
            </w:pPr>
          </w:p>
        </w:tc>
        <w:tc>
          <w:tcPr>
            <w:tcW w:w="520" w:type="pct"/>
            <w:vAlign w:val="center"/>
          </w:tcPr>
          <w:p w14:paraId="12DAD9EB" w14:textId="77777777" w:rsidR="003B4E3C" w:rsidRPr="00086917" w:rsidRDefault="003B4E3C" w:rsidP="00C541BD">
            <w:pPr>
              <w:contextualSpacing/>
              <w:jc w:val="center"/>
              <w:rPr>
                <w:rFonts w:cs="Arial"/>
                <w:b/>
                <w:sz w:val="18"/>
                <w:szCs w:val="18"/>
              </w:rPr>
            </w:pPr>
          </w:p>
        </w:tc>
      </w:tr>
      <w:tr w:rsidR="003B4E3C" w:rsidRPr="00086917" w14:paraId="60CD04DA" w14:textId="77777777" w:rsidTr="00C541BD">
        <w:trPr>
          <w:trHeight w:val="537"/>
        </w:trPr>
        <w:tc>
          <w:tcPr>
            <w:tcW w:w="304" w:type="pct"/>
            <w:vAlign w:val="center"/>
          </w:tcPr>
          <w:p w14:paraId="5FD933D0" w14:textId="77777777" w:rsidR="003B4E3C" w:rsidRPr="00086917" w:rsidRDefault="003B4E3C" w:rsidP="00C541BD">
            <w:pPr>
              <w:contextualSpacing/>
              <w:jc w:val="center"/>
              <w:rPr>
                <w:rFonts w:cs="Arial"/>
                <w:b/>
                <w:sz w:val="18"/>
                <w:szCs w:val="18"/>
              </w:rPr>
            </w:pPr>
          </w:p>
        </w:tc>
        <w:tc>
          <w:tcPr>
            <w:tcW w:w="420" w:type="pct"/>
            <w:vAlign w:val="center"/>
          </w:tcPr>
          <w:p w14:paraId="2AA59698" w14:textId="77777777" w:rsidR="003B4E3C" w:rsidRPr="00086917" w:rsidRDefault="003B4E3C" w:rsidP="00C541BD">
            <w:pPr>
              <w:contextualSpacing/>
              <w:jc w:val="center"/>
              <w:rPr>
                <w:rFonts w:cs="Arial"/>
                <w:b/>
                <w:sz w:val="18"/>
                <w:szCs w:val="18"/>
              </w:rPr>
            </w:pPr>
          </w:p>
        </w:tc>
        <w:tc>
          <w:tcPr>
            <w:tcW w:w="426" w:type="pct"/>
            <w:vAlign w:val="center"/>
          </w:tcPr>
          <w:p w14:paraId="2D8F0B81" w14:textId="77777777" w:rsidR="003B4E3C" w:rsidRPr="00086917" w:rsidRDefault="003B4E3C" w:rsidP="00C541BD">
            <w:pPr>
              <w:contextualSpacing/>
              <w:jc w:val="center"/>
              <w:rPr>
                <w:rFonts w:cs="Arial"/>
                <w:b/>
                <w:sz w:val="18"/>
                <w:szCs w:val="18"/>
              </w:rPr>
            </w:pPr>
          </w:p>
        </w:tc>
        <w:tc>
          <w:tcPr>
            <w:tcW w:w="487" w:type="pct"/>
            <w:vAlign w:val="center"/>
          </w:tcPr>
          <w:p w14:paraId="63B915E0" w14:textId="77777777" w:rsidR="003B4E3C" w:rsidRPr="00086917" w:rsidRDefault="003B4E3C" w:rsidP="00C541BD">
            <w:pPr>
              <w:contextualSpacing/>
              <w:jc w:val="center"/>
              <w:rPr>
                <w:rFonts w:cs="Arial"/>
                <w:b/>
                <w:sz w:val="18"/>
                <w:szCs w:val="18"/>
              </w:rPr>
            </w:pPr>
          </w:p>
        </w:tc>
        <w:tc>
          <w:tcPr>
            <w:tcW w:w="426" w:type="pct"/>
            <w:vAlign w:val="center"/>
          </w:tcPr>
          <w:p w14:paraId="4E890D30" w14:textId="77777777" w:rsidR="003B4E3C" w:rsidRPr="00086917" w:rsidRDefault="003B4E3C" w:rsidP="00C541BD">
            <w:pPr>
              <w:contextualSpacing/>
              <w:jc w:val="center"/>
              <w:rPr>
                <w:rFonts w:cs="Arial"/>
                <w:b/>
                <w:sz w:val="18"/>
                <w:szCs w:val="18"/>
              </w:rPr>
            </w:pPr>
          </w:p>
        </w:tc>
        <w:tc>
          <w:tcPr>
            <w:tcW w:w="474" w:type="pct"/>
            <w:vAlign w:val="center"/>
          </w:tcPr>
          <w:p w14:paraId="7ACBC9F8" w14:textId="77777777" w:rsidR="003B4E3C" w:rsidRPr="00086917" w:rsidRDefault="003B4E3C" w:rsidP="00C541BD">
            <w:pPr>
              <w:contextualSpacing/>
              <w:jc w:val="center"/>
              <w:rPr>
                <w:rFonts w:cs="Arial"/>
                <w:b/>
                <w:sz w:val="18"/>
                <w:szCs w:val="18"/>
              </w:rPr>
            </w:pPr>
          </w:p>
        </w:tc>
        <w:tc>
          <w:tcPr>
            <w:tcW w:w="425" w:type="pct"/>
            <w:vAlign w:val="center"/>
          </w:tcPr>
          <w:p w14:paraId="77101FA2" w14:textId="77777777" w:rsidR="003B4E3C" w:rsidRPr="00086917" w:rsidRDefault="003B4E3C" w:rsidP="00C541BD">
            <w:pPr>
              <w:contextualSpacing/>
              <w:jc w:val="center"/>
              <w:rPr>
                <w:rFonts w:cs="Arial"/>
                <w:b/>
                <w:sz w:val="18"/>
                <w:szCs w:val="18"/>
              </w:rPr>
            </w:pPr>
          </w:p>
        </w:tc>
        <w:tc>
          <w:tcPr>
            <w:tcW w:w="474" w:type="pct"/>
            <w:vAlign w:val="center"/>
          </w:tcPr>
          <w:p w14:paraId="409A8376" w14:textId="77777777" w:rsidR="003B4E3C" w:rsidRPr="00086917" w:rsidRDefault="003B4E3C" w:rsidP="00C541BD">
            <w:pPr>
              <w:contextualSpacing/>
              <w:jc w:val="center"/>
              <w:rPr>
                <w:rFonts w:cs="Arial"/>
                <w:b/>
                <w:sz w:val="18"/>
                <w:szCs w:val="18"/>
              </w:rPr>
            </w:pPr>
          </w:p>
        </w:tc>
        <w:tc>
          <w:tcPr>
            <w:tcW w:w="570" w:type="pct"/>
            <w:vAlign w:val="center"/>
          </w:tcPr>
          <w:p w14:paraId="02B21838" w14:textId="77777777" w:rsidR="003B4E3C" w:rsidRPr="00086917" w:rsidRDefault="003B4E3C" w:rsidP="00C541BD">
            <w:pPr>
              <w:contextualSpacing/>
              <w:jc w:val="center"/>
              <w:rPr>
                <w:rFonts w:cs="Arial"/>
                <w:b/>
                <w:sz w:val="18"/>
                <w:szCs w:val="18"/>
              </w:rPr>
            </w:pPr>
          </w:p>
        </w:tc>
        <w:tc>
          <w:tcPr>
            <w:tcW w:w="474" w:type="pct"/>
            <w:vAlign w:val="center"/>
          </w:tcPr>
          <w:p w14:paraId="0557C15D" w14:textId="77777777" w:rsidR="003B4E3C" w:rsidRPr="00086917" w:rsidRDefault="003B4E3C" w:rsidP="00C541BD">
            <w:pPr>
              <w:contextualSpacing/>
              <w:jc w:val="center"/>
              <w:rPr>
                <w:rFonts w:cs="Arial"/>
                <w:b/>
                <w:sz w:val="18"/>
                <w:szCs w:val="18"/>
              </w:rPr>
            </w:pPr>
          </w:p>
        </w:tc>
        <w:tc>
          <w:tcPr>
            <w:tcW w:w="520" w:type="pct"/>
            <w:vAlign w:val="center"/>
          </w:tcPr>
          <w:p w14:paraId="12A1B5ED" w14:textId="77777777" w:rsidR="003B4E3C" w:rsidRPr="00086917" w:rsidRDefault="003B4E3C" w:rsidP="00C541BD">
            <w:pPr>
              <w:contextualSpacing/>
              <w:jc w:val="center"/>
              <w:rPr>
                <w:rFonts w:cs="Arial"/>
                <w:b/>
                <w:sz w:val="18"/>
                <w:szCs w:val="18"/>
              </w:rPr>
            </w:pPr>
          </w:p>
        </w:tc>
      </w:tr>
      <w:tr w:rsidR="003B4E3C" w:rsidRPr="00086917" w14:paraId="25D16388" w14:textId="77777777" w:rsidTr="00C541BD">
        <w:trPr>
          <w:trHeight w:val="537"/>
        </w:trPr>
        <w:tc>
          <w:tcPr>
            <w:tcW w:w="304" w:type="pct"/>
            <w:vAlign w:val="center"/>
          </w:tcPr>
          <w:p w14:paraId="343FFFE4" w14:textId="77777777" w:rsidR="003B4E3C" w:rsidRPr="00086917" w:rsidRDefault="003B4E3C" w:rsidP="00C541BD">
            <w:pPr>
              <w:contextualSpacing/>
              <w:jc w:val="center"/>
              <w:rPr>
                <w:rFonts w:cs="Arial"/>
                <w:b/>
                <w:sz w:val="18"/>
                <w:szCs w:val="18"/>
              </w:rPr>
            </w:pPr>
          </w:p>
        </w:tc>
        <w:tc>
          <w:tcPr>
            <w:tcW w:w="420" w:type="pct"/>
            <w:vAlign w:val="center"/>
          </w:tcPr>
          <w:p w14:paraId="1648A426" w14:textId="77777777" w:rsidR="003B4E3C" w:rsidRPr="00086917" w:rsidRDefault="003B4E3C" w:rsidP="00C541BD">
            <w:pPr>
              <w:contextualSpacing/>
              <w:jc w:val="center"/>
              <w:rPr>
                <w:rFonts w:cs="Arial"/>
                <w:b/>
                <w:sz w:val="18"/>
                <w:szCs w:val="18"/>
              </w:rPr>
            </w:pPr>
          </w:p>
        </w:tc>
        <w:tc>
          <w:tcPr>
            <w:tcW w:w="426" w:type="pct"/>
            <w:vAlign w:val="center"/>
          </w:tcPr>
          <w:p w14:paraId="7BCE02DE" w14:textId="77777777" w:rsidR="003B4E3C" w:rsidRPr="00086917" w:rsidRDefault="003B4E3C" w:rsidP="00C541BD">
            <w:pPr>
              <w:contextualSpacing/>
              <w:jc w:val="center"/>
              <w:rPr>
                <w:rFonts w:cs="Arial"/>
                <w:b/>
                <w:sz w:val="18"/>
                <w:szCs w:val="18"/>
              </w:rPr>
            </w:pPr>
          </w:p>
        </w:tc>
        <w:tc>
          <w:tcPr>
            <w:tcW w:w="487" w:type="pct"/>
            <w:vAlign w:val="center"/>
          </w:tcPr>
          <w:p w14:paraId="29510047" w14:textId="77777777" w:rsidR="003B4E3C" w:rsidRPr="00086917" w:rsidRDefault="003B4E3C" w:rsidP="00C541BD">
            <w:pPr>
              <w:contextualSpacing/>
              <w:jc w:val="center"/>
              <w:rPr>
                <w:rFonts w:cs="Arial"/>
                <w:b/>
                <w:sz w:val="18"/>
                <w:szCs w:val="18"/>
              </w:rPr>
            </w:pPr>
          </w:p>
        </w:tc>
        <w:tc>
          <w:tcPr>
            <w:tcW w:w="426" w:type="pct"/>
            <w:vAlign w:val="center"/>
          </w:tcPr>
          <w:p w14:paraId="23846090" w14:textId="77777777" w:rsidR="003B4E3C" w:rsidRPr="00086917" w:rsidRDefault="003B4E3C" w:rsidP="00C541BD">
            <w:pPr>
              <w:contextualSpacing/>
              <w:jc w:val="center"/>
              <w:rPr>
                <w:rFonts w:cs="Arial"/>
                <w:b/>
                <w:sz w:val="18"/>
                <w:szCs w:val="18"/>
              </w:rPr>
            </w:pPr>
          </w:p>
        </w:tc>
        <w:tc>
          <w:tcPr>
            <w:tcW w:w="474" w:type="pct"/>
            <w:vAlign w:val="center"/>
          </w:tcPr>
          <w:p w14:paraId="287933B4" w14:textId="77777777" w:rsidR="003B4E3C" w:rsidRPr="00086917" w:rsidRDefault="003B4E3C" w:rsidP="00C541BD">
            <w:pPr>
              <w:contextualSpacing/>
              <w:jc w:val="center"/>
              <w:rPr>
                <w:rFonts w:cs="Arial"/>
                <w:b/>
                <w:sz w:val="18"/>
                <w:szCs w:val="18"/>
              </w:rPr>
            </w:pPr>
          </w:p>
        </w:tc>
        <w:tc>
          <w:tcPr>
            <w:tcW w:w="425" w:type="pct"/>
            <w:vAlign w:val="center"/>
          </w:tcPr>
          <w:p w14:paraId="4CC14D7E" w14:textId="77777777" w:rsidR="003B4E3C" w:rsidRPr="00086917" w:rsidRDefault="003B4E3C" w:rsidP="00C541BD">
            <w:pPr>
              <w:contextualSpacing/>
              <w:jc w:val="center"/>
              <w:rPr>
                <w:rFonts w:cs="Arial"/>
                <w:b/>
                <w:sz w:val="18"/>
                <w:szCs w:val="18"/>
              </w:rPr>
            </w:pPr>
          </w:p>
        </w:tc>
        <w:tc>
          <w:tcPr>
            <w:tcW w:w="474" w:type="pct"/>
            <w:vAlign w:val="center"/>
          </w:tcPr>
          <w:p w14:paraId="2EC6B118" w14:textId="77777777" w:rsidR="003B4E3C" w:rsidRPr="00086917" w:rsidRDefault="003B4E3C" w:rsidP="00C541BD">
            <w:pPr>
              <w:contextualSpacing/>
              <w:jc w:val="center"/>
              <w:rPr>
                <w:rFonts w:cs="Arial"/>
                <w:b/>
                <w:sz w:val="18"/>
                <w:szCs w:val="18"/>
              </w:rPr>
            </w:pPr>
          </w:p>
        </w:tc>
        <w:tc>
          <w:tcPr>
            <w:tcW w:w="570" w:type="pct"/>
            <w:vAlign w:val="center"/>
          </w:tcPr>
          <w:p w14:paraId="1784A2CA" w14:textId="77777777" w:rsidR="003B4E3C" w:rsidRPr="00086917" w:rsidRDefault="003B4E3C" w:rsidP="00C541BD">
            <w:pPr>
              <w:contextualSpacing/>
              <w:jc w:val="center"/>
              <w:rPr>
                <w:rFonts w:cs="Arial"/>
                <w:b/>
                <w:sz w:val="18"/>
                <w:szCs w:val="18"/>
              </w:rPr>
            </w:pPr>
          </w:p>
        </w:tc>
        <w:tc>
          <w:tcPr>
            <w:tcW w:w="474" w:type="pct"/>
            <w:vAlign w:val="center"/>
          </w:tcPr>
          <w:p w14:paraId="5665D448" w14:textId="77777777" w:rsidR="003B4E3C" w:rsidRPr="00086917" w:rsidRDefault="003B4E3C" w:rsidP="00C541BD">
            <w:pPr>
              <w:contextualSpacing/>
              <w:jc w:val="center"/>
              <w:rPr>
                <w:rFonts w:cs="Arial"/>
                <w:b/>
                <w:sz w:val="18"/>
                <w:szCs w:val="18"/>
              </w:rPr>
            </w:pPr>
          </w:p>
        </w:tc>
        <w:tc>
          <w:tcPr>
            <w:tcW w:w="520" w:type="pct"/>
            <w:vAlign w:val="center"/>
          </w:tcPr>
          <w:p w14:paraId="1B8DB124" w14:textId="77777777" w:rsidR="003B4E3C" w:rsidRPr="00086917" w:rsidRDefault="003B4E3C" w:rsidP="00C541BD">
            <w:pPr>
              <w:contextualSpacing/>
              <w:jc w:val="center"/>
              <w:rPr>
                <w:rFonts w:cs="Arial"/>
                <w:b/>
                <w:sz w:val="18"/>
                <w:szCs w:val="18"/>
              </w:rPr>
            </w:pPr>
          </w:p>
        </w:tc>
      </w:tr>
      <w:tr w:rsidR="003B4E3C" w:rsidRPr="00086917" w14:paraId="7D4534BD" w14:textId="77777777" w:rsidTr="00C541BD">
        <w:trPr>
          <w:trHeight w:val="609"/>
        </w:trPr>
        <w:tc>
          <w:tcPr>
            <w:tcW w:w="304" w:type="pct"/>
            <w:vAlign w:val="center"/>
          </w:tcPr>
          <w:p w14:paraId="6CE42DBF" w14:textId="77777777" w:rsidR="003B4E3C" w:rsidRPr="00086917" w:rsidRDefault="003B4E3C" w:rsidP="00C541BD">
            <w:pPr>
              <w:contextualSpacing/>
              <w:jc w:val="center"/>
              <w:rPr>
                <w:rFonts w:cs="Arial"/>
                <w:b/>
                <w:sz w:val="18"/>
                <w:szCs w:val="18"/>
              </w:rPr>
            </w:pPr>
          </w:p>
        </w:tc>
        <w:tc>
          <w:tcPr>
            <w:tcW w:w="420" w:type="pct"/>
            <w:vAlign w:val="center"/>
          </w:tcPr>
          <w:p w14:paraId="08BBF452" w14:textId="77777777" w:rsidR="003B4E3C" w:rsidRPr="00086917" w:rsidRDefault="003B4E3C" w:rsidP="00C541BD">
            <w:pPr>
              <w:contextualSpacing/>
              <w:jc w:val="center"/>
              <w:rPr>
                <w:rFonts w:cs="Arial"/>
                <w:b/>
                <w:sz w:val="18"/>
                <w:szCs w:val="18"/>
              </w:rPr>
            </w:pPr>
          </w:p>
        </w:tc>
        <w:tc>
          <w:tcPr>
            <w:tcW w:w="426" w:type="pct"/>
            <w:vAlign w:val="center"/>
          </w:tcPr>
          <w:p w14:paraId="2D98B20D" w14:textId="77777777" w:rsidR="003B4E3C" w:rsidRPr="00086917" w:rsidRDefault="003B4E3C" w:rsidP="00C541BD">
            <w:pPr>
              <w:contextualSpacing/>
              <w:jc w:val="center"/>
              <w:rPr>
                <w:rFonts w:cs="Arial"/>
                <w:b/>
                <w:sz w:val="18"/>
                <w:szCs w:val="18"/>
              </w:rPr>
            </w:pPr>
          </w:p>
        </w:tc>
        <w:tc>
          <w:tcPr>
            <w:tcW w:w="487" w:type="pct"/>
            <w:vAlign w:val="center"/>
          </w:tcPr>
          <w:p w14:paraId="55F36268" w14:textId="77777777" w:rsidR="003B4E3C" w:rsidRPr="00086917" w:rsidRDefault="003B4E3C" w:rsidP="00C541BD">
            <w:pPr>
              <w:contextualSpacing/>
              <w:jc w:val="center"/>
              <w:rPr>
                <w:rFonts w:cs="Arial"/>
                <w:b/>
                <w:sz w:val="18"/>
                <w:szCs w:val="18"/>
              </w:rPr>
            </w:pPr>
          </w:p>
        </w:tc>
        <w:tc>
          <w:tcPr>
            <w:tcW w:w="426" w:type="pct"/>
            <w:vAlign w:val="center"/>
          </w:tcPr>
          <w:p w14:paraId="751306C5" w14:textId="77777777" w:rsidR="003B4E3C" w:rsidRPr="00086917" w:rsidRDefault="003B4E3C" w:rsidP="00C541BD">
            <w:pPr>
              <w:contextualSpacing/>
              <w:jc w:val="center"/>
              <w:rPr>
                <w:rFonts w:cs="Arial"/>
                <w:b/>
                <w:sz w:val="18"/>
                <w:szCs w:val="18"/>
              </w:rPr>
            </w:pPr>
          </w:p>
        </w:tc>
        <w:tc>
          <w:tcPr>
            <w:tcW w:w="474" w:type="pct"/>
            <w:vAlign w:val="center"/>
          </w:tcPr>
          <w:p w14:paraId="75F7AF58" w14:textId="77777777" w:rsidR="003B4E3C" w:rsidRPr="00086917" w:rsidRDefault="003B4E3C" w:rsidP="00C541BD">
            <w:pPr>
              <w:contextualSpacing/>
              <w:jc w:val="center"/>
              <w:rPr>
                <w:rFonts w:cs="Arial"/>
                <w:b/>
                <w:sz w:val="18"/>
                <w:szCs w:val="18"/>
              </w:rPr>
            </w:pPr>
          </w:p>
        </w:tc>
        <w:tc>
          <w:tcPr>
            <w:tcW w:w="425" w:type="pct"/>
            <w:vAlign w:val="center"/>
          </w:tcPr>
          <w:p w14:paraId="3A0EC5DF" w14:textId="77777777" w:rsidR="003B4E3C" w:rsidRPr="00086917" w:rsidRDefault="003B4E3C" w:rsidP="00C541BD">
            <w:pPr>
              <w:contextualSpacing/>
              <w:jc w:val="center"/>
              <w:rPr>
                <w:rFonts w:cs="Arial"/>
                <w:b/>
                <w:sz w:val="18"/>
                <w:szCs w:val="18"/>
              </w:rPr>
            </w:pPr>
          </w:p>
        </w:tc>
        <w:tc>
          <w:tcPr>
            <w:tcW w:w="474" w:type="pct"/>
            <w:vAlign w:val="center"/>
          </w:tcPr>
          <w:p w14:paraId="63C9BC13" w14:textId="77777777" w:rsidR="003B4E3C" w:rsidRPr="00086917" w:rsidRDefault="003B4E3C" w:rsidP="00C541BD">
            <w:pPr>
              <w:contextualSpacing/>
              <w:jc w:val="center"/>
              <w:rPr>
                <w:rFonts w:cs="Arial"/>
                <w:b/>
                <w:sz w:val="18"/>
                <w:szCs w:val="18"/>
              </w:rPr>
            </w:pPr>
          </w:p>
        </w:tc>
        <w:tc>
          <w:tcPr>
            <w:tcW w:w="570" w:type="pct"/>
            <w:vAlign w:val="center"/>
          </w:tcPr>
          <w:p w14:paraId="4D410A5B" w14:textId="77777777" w:rsidR="003B4E3C" w:rsidRPr="00086917" w:rsidRDefault="003B4E3C" w:rsidP="00C541BD">
            <w:pPr>
              <w:contextualSpacing/>
              <w:jc w:val="center"/>
              <w:rPr>
                <w:rFonts w:cs="Arial"/>
                <w:b/>
                <w:sz w:val="18"/>
                <w:szCs w:val="18"/>
              </w:rPr>
            </w:pPr>
          </w:p>
        </w:tc>
        <w:tc>
          <w:tcPr>
            <w:tcW w:w="474" w:type="pct"/>
            <w:vAlign w:val="center"/>
          </w:tcPr>
          <w:p w14:paraId="53371CA6" w14:textId="77777777" w:rsidR="003B4E3C" w:rsidRPr="00086917" w:rsidRDefault="003B4E3C" w:rsidP="00C541BD">
            <w:pPr>
              <w:contextualSpacing/>
              <w:jc w:val="center"/>
              <w:rPr>
                <w:rFonts w:cs="Arial"/>
                <w:b/>
                <w:sz w:val="18"/>
                <w:szCs w:val="18"/>
              </w:rPr>
            </w:pPr>
          </w:p>
        </w:tc>
        <w:tc>
          <w:tcPr>
            <w:tcW w:w="520" w:type="pct"/>
            <w:vAlign w:val="center"/>
          </w:tcPr>
          <w:p w14:paraId="0452F31C" w14:textId="77777777" w:rsidR="003B4E3C" w:rsidRPr="00086917" w:rsidRDefault="003B4E3C" w:rsidP="00C541BD">
            <w:pPr>
              <w:contextualSpacing/>
              <w:jc w:val="center"/>
              <w:rPr>
                <w:rFonts w:cs="Arial"/>
                <w:b/>
                <w:sz w:val="18"/>
                <w:szCs w:val="18"/>
              </w:rPr>
            </w:pPr>
          </w:p>
        </w:tc>
      </w:tr>
      <w:tr w:rsidR="003B4E3C" w:rsidRPr="00086917" w14:paraId="3CF9C869" w14:textId="77777777" w:rsidTr="00C541BD">
        <w:trPr>
          <w:trHeight w:val="528"/>
        </w:trPr>
        <w:tc>
          <w:tcPr>
            <w:tcW w:w="304" w:type="pct"/>
            <w:vAlign w:val="center"/>
          </w:tcPr>
          <w:p w14:paraId="63052002" w14:textId="77777777" w:rsidR="003B4E3C" w:rsidRPr="00086917" w:rsidRDefault="003B4E3C" w:rsidP="00C541BD">
            <w:pPr>
              <w:contextualSpacing/>
              <w:jc w:val="center"/>
              <w:rPr>
                <w:rFonts w:cs="Arial"/>
                <w:b/>
                <w:sz w:val="18"/>
                <w:szCs w:val="18"/>
              </w:rPr>
            </w:pPr>
          </w:p>
        </w:tc>
        <w:tc>
          <w:tcPr>
            <w:tcW w:w="420" w:type="pct"/>
            <w:vAlign w:val="center"/>
          </w:tcPr>
          <w:p w14:paraId="56A9D58D" w14:textId="77777777" w:rsidR="003B4E3C" w:rsidRPr="00086917" w:rsidRDefault="003B4E3C" w:rsidP="00C541BD">
            <w:pPr>
              <w:contextualSpacing/>
              <w:jc w:val="center"/>
              <w:rPr>
                <w:rFonts w:cs="Arial"/>
                <w:b/>
                <w:sz w:val="18"/>
                <w:szCs w:val="18"/>
              </w:rPr>
            </w:pPr>
          </w:p>
        </w:tc>
        <w:tc>
          <w:tcPr>
            <w:tcW w:w="426" w:type="pct"/>
            <w:vAlign w:val="center"/>
          </w:tcPr>
          <w:p w14:paraId="4C72607B" w14:textId="77777777" w:rsidR="003B4E3C" w:rsidRPr="00086917" w:rsidRDefault="003B4E3C" w:rsidP="00C541BD">
            <w:pPr>
              <w:contextualSpacing/>
              <w:jc w:val="center"/>
              <w:rPr>
                <w:rFonts w:cs="Arial"/>
                <w:b/>
                <w:sz w:val="18"/>
                <w:szCs w:val="18"/>
              </w:rPr>
            </w:pPr>
          </w:p>
        </w:tc>
        <w:tc>
          <w:tcPr>
            <w:tcW w:w="487" w:type="pct"/>
            <w:vAlign w:val="center"/>
          </w:tcPr>
          <w:p w14:paraId="5AEC3BDA" w14:textId="77777777" w:rsidR="003B4E3C" w:rsidRPr="00086917" w:rsidRDefault="003B4E3C" w:rsidP="00C541BD">
            <w:pPr>
              <w:contextualSpacing/>
              <w:jc w:val="center"/>
              <w:rPr>
                <w:rFonts w:cs="Arial"/>
                <w:b/>
                <w:sz w:val="18"/>
                <w:szCs w:val="18"/>
              </w:rPr>
            </w:pPr>
          </w:p>
        </w:tc>
        <w:tc>
          <w:tcPr>
            <w:tcW w:w="426" w:type="pct"/>
            <w:vAlign w:val="center"/>
          </w:tcPr>
          <w:p w14:paraId="33C10CFD" w14:textId="77777777" w:rsidR="003B4E3C" w:rsidRPr="00086917" w:rsidRDefault="003B4E3C" w:rsidP="00C541BD">
            <w:pPr>
              <w:contextualSpacing/>
              <w:jc w:val="center"/>
              <w:rPr>
                <w:rFonts w:cs="Arial"/>
                <w:b/>
                <w:sz w:val="18"/>
                <w:szCs w:val="18"/>
              </w:rPr>
            </w:pPr>
          </w:p>
        </w:tc>
        <w:tc>
          <w:tcPr>
            <w:tcW w:w="474" w:type="pct"/>
            <w:vAlign w:val="center"/>
          </w:tcPr>
          <w:p w14:paraId="101C03E1" w14:textId="77777777" w:rsidR="003B4E3C" w:rsidRPr="00086917" w:rsidRDefault="003B4E3C" w:rsidP="00C541BD">
            <w:pPr>
              <w:contextualSpacing/>
              <w:jc w:val="center"/>
              <w:rPr>
                <w:rFonts w:cs="Arial"/>
                <w:b/>
                <w:sz w:val="18"/>
                <w:szCs w:val="18"/>
              </w:rPr>
            </w:pPr>
          </w:p>
        </w:tc>
        <w:tc>
          <w:tcPr>
            <w:tcW w:w="425" w:type="pct"/>
            <w:vAlign w:val="center"/>
          </w:tcPr>
          <w:p w14:paraId="1DCD8A89" w14:textId="77777777" w:rsidR="003B4E3C" w:rsidRPr="00086917" w:rsidRDefault="003B4E3C" w:rsidP="00C541BD">
            <w:pPr>
              <w:contextualSpacing/>
              <w:jc w:val="center"/>
              <w:rPr>
                <w:rFonts w:cs="Arial"/>
                <w:b/>
                <w:sz w:val="18"/>
                <w:szCs w:val="18"/>
              </w:rPr>
            </w:pPr>
          </w:p>
        </w:tc>
        <w:tc>
          <w:tcPr>
            <w:tcW w:w="474" w:type="pct"/>
            <w:vAlign w:val="center"/>
          </w:tcPr>
          <w:p w14:paraId="71485B4B" w14:textId="77777777" w:rsidR="003B4E3C" w:rsidRPr="00086917" w:rsidRDefault="003B4E3C" w:rsidP="00C541BD">
            <w:pPr>
              <w:contextualSpacing/>
              <w:jc w:val="center"/>
              <w:rPr>
                <w:rFonts w:cs="Arial"/>
                <w:b/>
                <w:sz w:val="18"/>
                <w:szCs w:val="18"/>
              </w:rPr>
            </w:pPr>
          </w:p>
        </w:tc>
        <w:tc>
          <w:tcPr>
            <w:tcW w:w="570" w:type="pct"/>
            <w:vAlign w:val="center"/>
          </w:tcPr>
          <w:p w14:paraId="7FE34EEB" w14:textId="77777777" w:rsidR="003B4E3C" w:rsidRPr="00086917" w:rsidRDefault="003B4E3C" w:rsidP="00C541BD">
            <w:pPr>
              <w:contextualSpacing/>
              <w:jc w:val="center"/>
              <w:rPr>
                <w:rFonts w:cs="Arial"/>
                <w:b/>
                <w:sz w:val="18"/>
                <w:szCs w:val="18"/>
              </w:rPr>
            </w:pPr>
          </w:p>
        </w:tc>
        <w:tc>
          <w:tcPr>
            <w:tcW w:w="474" w:type="pct"/>
            <w:vAlign w:val="center"/>
          </w:tcPr>
          <w:p w14:paraId="4E57852E" w14:textId="77777777" w:rsidR="003B4E3C" w:rsidRPr="00086917" w:rsidRDefault="003B4E3C" w:rsidP="00C541BD">
            <w:pPr>
              <w:contextualSpacing/>
              <w:jc w:val="center"/>
              <w:rPr>
                <w:rFonts w:cs="Arial"/>
                <w:b/>
                <w:sz w:val="18"/>
                <w:szCs w:val="18"/>
              </w:rPr>
            </w:pPr>
          </w:p>
        </w:tc>
        <w:tc>
          <w:tcPr>
            <w:tcW w:w="520" w:type="pct"/>
            <w:vAlign w:val="center"/>
          </w:tcPr>
          <w:p w14:paraId="0E9D20A3" w14:textId="77777777" w:rsidR="003B4E3C" w:rsidRPr="00086917" w:rsidRDefault="003B4E3C" w:rsidP="00C541BD">
            <w:pPr>
              <w:contextualSpacing/>
              <w:jc w:val="center"/>
              <w:rPr>
                <w:rFonts w:cs="Arial"/>
                <w:b/>
                <w:sz w:val="18"/>
                <w:szCs w:val="18"/>
              </w:rPr>
            </w:pPr>
          </w:p>
        </w:tc>
      </w:tr>
      <w:tr w:rsidR="003B4E3C" w:rsidRPr="00086917" w14:paraId="651B48EA" w14:textId="77777777" w:rsidTr="00C541BD">
        <w:trPr>
          <w:trHeight w:val="528"/>
        </w:trPr>
        <w:tc>
          <w:tcPr>
            <w:tcW w:w="304" w:type="pct"/>
            <w:vAlign w:val="center"/>
          </w:tcPr>
          <w:p w14:paraId="558A2AA7" w14:textId="77777777" w:rsidR="003B4E3C" w:rsidRPr="00086917" w:rsidRDefault="003B4E3C" w:rsidP="00C541BD">
            <w:pPr>
              <w:contextualSpacing/>
              <w:jc w:val="center"/>
              <w:rPr>
                <w:rFonts w:cs="Arial"/>
                <w:b/>
                <w:sz w:val="18"/>
                <w:szCs w:val="18"/>
              </w:rPr>
            </w:pPr>
          </w:p>
        </w:tc>
        <w:tc>
          <w:tcPr>
            <w:tcW w:w="420" w:type="pct"/>
            <w:vAlign w:val="center"/>
          </w:tcPr>
          <w:p w14:paraId="30931F96" w14:textId="77777777" w:rsidR="003B4E3C" w:rsidRPr="00086917" w:rsidRDefault="003B4E3C" w:rsidP="00C541BD">
            <w:pPr>
              <w:contextualSpacing/>
              <w:jc w:val="center"/>
              <w:rPr>
                <w:rFonts w:cs="Arial"/>
                <w:b/>
                <w:sz w:val="18"/>
                <w:szCs w:val="18"/>
              </w:rPr>
            </w:pPr>
          </w:p>
        </w:tc>
        <w:tc>
          <w:tcPr>
            <w:tcW w:w="426" w:type="pct"/>
            <w:vAlign w:val="center"/>
          </w:tcPr>
          <w:p w14:paraId="172F8BF2" w14:textId="77777777" w:rsidR="003B4E3C" w:rsidRPr="00086917" w:rsidRDefault="003B4E3C" w:rsidP="00C541BD">
            <w:pPr>
              <w:contextualSpacing/>
              <w:jc w:val="center"/>
              <w:rPr>
                <w:rFonts w:cs="Arial"/>
                <w:b/>
                <w:sz w:val="18"/>
                <w:szCs w:val="18"/>
              </w:rPr>
            </w:pPr>
          </w:p>
        </w:tc>
        <w:tc>
          <w:tcPr>
            <w:tcW w:w="487" w:type="pct"/>
            <w:vAlign w:val="center"/>
          </w:tcPr>
          <w:p w14:paraId="16187D36" w14:textId="77777777" w:rsidR="003B4E3C" w:rsidRPr="00086917" w:rsidRDefault="003B4E3C" w:rsidP="00C541BD">
            <w:pPr>
              <w:contextualSpacing/>
              <w:jc w:val="center"/>
              <w:rPr>
                <w:rFonts w:cs="Arial"/>
                <w:b/>
                <w:sz w:val="18"/>
                <w:szCs w:val="18"/>
              </w:rPr>
            </w:pPr>
          </w:p>
        </w:tc>
        <w:tc>
          <w:tcPr>
            <w:tcW w:w="426" w:type="pct"/>
            <w:vAlign w:val="center"/>
          </w:tcPr>
          <w:p w14:paraId="4488403B" w14:textId="77777777" w:rsidR="003B4E3C" w:rsidRPr="00086917" w:rsidRDefault="003B4E3C" w:rsidP="00C541BD">
            <w:pPr>
              <w:contextualSpacing/>
              <w:jc w:val="center"/>
              <w:rPr>
                <w:rFonts w:cs="Arial"/>
                <w:b/>
                <w:sz w:val="18"/>
                <w:szCs w:val="18"/>
              </w:rPr>
            </w:pPr>
          </w:p>
        </w:tc>
        <w:tc>
          <w:tcPr>
            <w:tcW w:w="474" w:type="pct"/>
            <w:vAlign w:val="center"/>
          </w:tcPr>
          <w:p w14:paraId="3A14F971" w14:textId="77777777" w:rsidR="003B4E3C" w:rsidRPr="00086917" w:rsidRDefault="003B4E3C" w:rsidP="00C541BD">
            <w:pPr>
              <w:contextualSpacing/>
              <w:jc w:val="center"/>
              <w:rPr>
                <w:rFonts w:cs="Arial"/>
                <w:b/>
                <w:sz w:val="18"/>
                <w:szCs w:val="18"/>
              </w:rPr>
            </w:pPr>
          </w:p>
        </w:tc>
        <w:tc>
          <w:tcPr>
            <w:tcW w:w="425" w:type="pct"/>
            <w:vAlign w:val="center"/>
          </w:tcPr>
          <w:p w14:paraId="51B22E01" w14:textId="77777777" w:rsidR="003B4E3C" w:rsidRPr="00086917" w:rsidRDefault="003B4E3C" w:rsidP="00C541BD">
            <w:pPr>
              <w:contextualSpacing/>
              <w:jc w:val="center"/>
              <w:rPr>
                <w:rFonts w:cs="Arial"/>
                <w:b/>
                <w:sz w:val="18"/>
                <w:szCs w:val="18"/>
              </w:rPr>
            </w:pPr>
          </w:p>
        </w:tc>
        <w:tc>
          <w:tcPr>
            <w:tcW w:w="474" w:type="pct"/>
            <w:vAlign w:val="center"/>
          </w:tcPr>
          <w:p w14:paraId="3B9BC0EB" w14:textId="77777777" w:rsidR="003B4E3C" w:rsidRPr="00086917" w:rsidRDefault="003B4E3C" w:rsidP="00C541BD">
            <w:pPr>
              <w:contextualSpacing/>
              <w:jc w:val="center"/>
              <w:rPr>
                <w:rFonts w:cs="Arial"/>
                <w:b/>
                <w:sz w:val="18"/>
                <w:szCs w:val="18"/>
              </w:rPr>
            </w:pPr>
          </w:p>
        </w:tc>
        <w:tc>
          <w:tcPr>
            <w:tcW w:w="570" w:type="pct"/>
            <w:vAlign w:val="center"/>
          </w:tcPr>
          <w:p w14:paraId="6144C811" w14:textId="77777777" w:rsidR="003B4E3C" w:rsidRPr="00086917" w:rsidRDefault="003B4E3C" w:rsidP="00C541BD">
            <w:pPr>
              <w:contextualSpacing/>
              <w:jc w:val="center"/>
              <w:rPr>
                <w:rFonts w:cs="Arial"/>
                <w:b/>
                <w:sz w:val="18"/>
                <w:szCs w:val="18"/>
              </w:rPr>
            </w:pPr>
          </w:p>
        </w:tc>
        <w:tc>
          <w:tcPr>
            <w:tcW w:w="474" w:type="pct"/>
            <w:vAlign w:val="center"/>
          </w:tcPr>
          <w:p w14:paraId="26BC2612" w14:textId="77777777" w:rsidR="003B4E3C" w:rsidRPr="00086917" w:rsidRDefault="003B4E3C" w:rsidP="00C541BD">
            <w:pPr>
              <w:contextualSpacing/>
              <w:jc w:val="center"/>
              <w:rPr>
                <w:rFonts w:cs="Arial"/>
                <w:b/>
                <w:sz w:val="18"/>
                <w:szCs w:val="18"/>
              </w:rPr>
            </w:pPr>
          </w:p>
        </w:tc>
        <w:tc>
          <w:tcPr>
            <w:tcW w:w="520" w:type="pct"/>
            <w:vAlign w:val="center"/>
          </w:tcPr>
          <w:p w14:paraId="1B0D379D" w14:textId="77777777" w:rsidR="003B4E3C" w:rsidRPr="00086917" w:rsidRDefault="003B4E3C" w:rsidP="00C541BD">
            <w:pPr>
              <w:contextualSpacing/>
              <w:jc w:val="center"/>
              <w:rPr>
                <w:rFonts w:cs="Arial"/>
                <w:b/>
                <w:sz w:val="18"/>
                <w:szCs w:val="18"/>
              </w:rPr>
            </w:pPr>
          </w:p>
        </w:tc>
      </w:tr>
      <w:tr w:rsidR="003B4E3C" w:rsidRPr="00086917" w14:paraId="3B58E8DF" w14:textId="77777777" w:rsidTr="00C541BD">
        <w:trPr>
          <w:trHeight w:val="546"/>
        </w:trPr>
        <w:tc>
          <w:tcPr>
            <w:tcW w:w="304" w:type="pct"/>
            <w:vAlign w:val="center"/>
          </w:tcPr>
          <w:p w14:paraId="62C932C4" w14:textId="77777777" w:rsidR="003B4E3C" w:rsidRPr="00086917" w:rsidRDefault="003B4E3C" w:rsidP="00C541BD">
            <w:pPr>
              <w:contextualSpacing/>
              <w:jc w:val="center"/>
              <w:rPr>
                <w:rFonts w:cs="Arial"/>
                <w:b/>
                <w:sz w:val="18"/>
                <w:szCs w:val="18"/>
              </w:rPr>
            </w:pPr>
          </w:p>
        </w:tc>
        <w:tc>
          <w:tcPr>
            <w:tcW w:w="420" w:type="pct"/>
            <w:vAlign w:val="center"/>
          </w:tcPr>
          <w:p w14:paraId="5BAD6969" w14:textId="77777777" w:rsidR="003B4E3C" w:rsidRPr="00086917" w:rsidRDefault="003B4E3C" w:rsidP="00C541BD">
            <w:pPr>
              <w:contextualSpacing/>
              <w:jc w:val="center"/>
              <w:rPr>
                <w:rFonts w:cs="Arial"/>
                <w:b/>
                <w:sz w:val="18"/>
                <w:szCs w:val="18"/>
              </w:rPr>
            </w:pPr>
          </w:p>
        </w:tc>
        <w:tc>
          <w:tcPr>
            <w:tcW w:w="426" w:type="pct"/>
            <w:vAlign w:val="center"/>
          </w:tcPr>
          <w:p w14:paraId="26B1C3AD" w14:textId="77777777" w:rsidR="003B4E3C" w:rsidRPr="00086917" w:rsidRDefault="003B4E3C" w:rsidP="00C541BD">
            <w:pPr>
              <w:contextualSpacing/>
              <w:jc w:val="center"/>
              <w:rPr>
                <w:rFonts w:cs="Arial"/>
                <w:b/>
                <w:sz w:val="18"/>
                <w:szCs w:val="18"/>
              </w:rPr>
            </w:pPr>
          </w:p>
        </w:tc>
        <w:tc>
          <w:tcPr>
            <w:tcW w:w="487" w:type="pct"/>
            <w:vAlign w:val="center"/>
          </w:tcPr>
          <w:p w14:paraId="0CAC9838" w14:textId="77777777" w:rsidR="003B4E3C" w:rsidRPr="00086917" w:rsidRDefault="003B4E3C" w:rsidP="00C541BD">
            <w:pPr>
              <w:contextualSpacing/>
              <w:jc w:val="center"/>
              <w:rPr>
                <w:rFonts w:cs="Arial"/>
                <w:b/>
                <w:sz w:val="18"/>
                <w:szCs w:val="18"/>
              </w:rPr>
            </w:pPr>
          </w:p>
        </w:tc>
        <w:tc>
          <w:tcPr>
            <w:tcW w:w="426" w:type="pct"/>
            <w:vAlign w:val="center"/>
          </w:tcPr>
          <w:p w14:paraId="5458640D" w14:textId="77777777" w:rsidR="003B4E3C" w:rsidRPr="00086917" w:rsidRDefault="003B4E3C" w:rsidP="00C541BD">
            <w:pPr>
              <w:contextualSpacing/>
              <w:jc w:val="center"/>
              <w:rPr>
                <w:rFonts w:cs="Arial"/>
                <w:b/>
                <w:sz w:val="18"/>
                <w:szCs w:val="18"/>
              </w:rPr>
            </w:pPr>
          </w:p>
        </w:tc>
        <w:tc>
          <w:tcPr>
            <w:tcW w:w="474" w:type="pct"/>
            <w:vAlign w:val="center"/>
          </w:tcPr>
          <w:p w14:paraId="5E031A0B" w14:textId="77777777" w:rsidR="003B4E3C" w:rsidRPr="00086917" w:rsidRDefault="003B4E3C" w:rsidP="00C541BD">
            <w:pPr>
              <w:contextualSpacing/>
              <w:jc w:val="center"/>
              <w:rPr>
                <w:rFonts w:cs="Arial"/>
                <w:b/>
                <w:sz w:val="18"/>
                <w:szCs w:val="18"/>
              </w:rPr>
            </w:pPr>
          </w:p>
        </w:tc>
        <w:tc>
          <w:tcPr>
            <w:tcW w:w="425" w:type="pct"/>
            <w:vAlign w:val="center"/>
          </w:tcPr>
          <w:p w14:paraId="380AF13D" w14:textId="77777777" w:rsidR="003B4E3C" w:rsidRPr="00086917" w:rsidRDefault="003B4E3C" w:rsidP="00C541BD">
            <w:pPr>
              <w:contextualSpacing/>
              <w:jc w:val="center"/>
              <w:rPr>
                <w:rFonts w:cs="Arial"/>
                <w:b/>
                <w:sz w:val="18"/>
                <w:szCs w:val="18"/>
              </w:rPr>
            </w:pPr>
          </w:p>
        </w:tc>
        <w:tc>
          <w:tcPr>
            <w:tcW w:w="474" w:type="pct"/>
            <w:vAlign w:val="center"/>
          </w:tcPr>
          <w:p w14:paraId="16D57174" w14:textId="77777777" w:rsidR="003B4E3C" w:rsidRPr="00086917" w:rsidRDefault="003B4E3C" w:rsidP="00C541BD">
            <w:pPr>
              <w:contextualSpacing/>
              <w:jc w:val="center"/>
              <w:rPr>
                <w:rFonts w:cs="Arial"/>
                <w:b/>
                <w:sz w:val="18"/>
                <w:szCs w:val="18"/>
              </w:rPr>
            </w:pPr>
          </w:p>
        </w:tc>
        <w:tc>
          <w:tcPr>
            <w:tcW w:w="570" w:type="pct"/>
            <w:vAlign w:val="center"/>
          </w:tcPr>
          <w:p w14:paraId="156E1CC6" w14:textId="77777777" w:rsidR="003B4E3C" w:rsidRPr="00086917" w:rsidRDefault="003B4E3C" w:rsidP="00C541BD">
            <w:pPr>
              <w:contextualSpacing/>
              <w:jc w:val="center"/>
              <w:rPr>
                <w:rFonts w:cs="Arial"/>
                <w:b/>
                <w:sz w:val="18"/>
                <w:szCs w:val="18"/>
              </w:rPr>
            </w:pPr>
          </w:p>
        </w:tc>
        <w:tc>
          <w:tcPr>
            <w:tcW w:w="474" w:type="pct"/>
            <w:vAlign w:val="center"/>
          </w:tcPr>
          <w:p w14:paraId="3C52A329" w14:textId="77777777" w:rsidR="003B4E3C" w:rsidRPr="00086917" w:rsidRDefault="003B4E3C" w:rsidP="00C541BD">
            <w:pPr>
              <w:contextualSpacing/>
              <w:jc w:val="center"/>
              <w:rPr>
                <w:rFonts w:cs="Arial"/>
                <w:b/>
                <w:sz w:val="18"/>
                <w:szCs w:val="18"/>
              </w:rPr>
            </w:pPr>
          </w:p>
        </w:tc>
        <w:tc>
          <w:tcPr>
            <w:tcW w:w="520" w:type="pct"/>
            <w:vAlign w:val="center"/>
          </w:tcPr>
          <w:p w14:paraId="494A1D75" w14:textId="77777777" w:rsidR="003B4E3C" w:rsidRPr="00086917" w:rsidRDefault="003B4E3C" w:rsidP="00C541BD">
            <w:pPr>
              <w:contextualSpacing/>
              <w:jc w:val="center"/>
              <w:rPr>
                <w:rFonts w:cs="Arial"/>
                <w:b/>
                <w:sz w:val="18"/>
                <w:szCs w:val="18"/>
              </w:rPr>
            </w:pPr>
          </w:p>
        </w:tc>
      </w:tr>
      <w:tr w:rsidR="003B4E3C" w:rsidRPr="00086917" w14:paraId="04DD913B" w14:textId="77777777" w:rsidTr="00C541BD">
        <w:trPr>
          <w:trHeight w:val="528"/>
        </w:trPr>
        <w:tc>
          <w:tcPr>
            <w:tcW w:w="304" w:type="pct"/>
            <w:vAlign w:val="center"/>
          </w:tcPr>
          <w:p w14:paraId="5CEA84E8" w14:textId="77777777" w:rsidR="003B4E3C" w:rsidRPr="00086917" w:rsidRDefault="003B4E3C" w:rsidP="00C541BD">
            <w:pPr>
              <w:contextualSpacing/>
              <w:jc w:val="center"/>
              <w:rPr>
                <w:rFonts w:cs="Arial"/>
                <w:b/>
                <w:sz w:val="18"/>
                <w:szCs w:val="18"/>
              </w:rPr>
            </w:pPr>
          </w:p>
        </w:tc>
        <w:tc>
          <w:tcPr>
            <w:tcW w:w="420" w:type="pct"/>
            <w:vAlign w:val="center"/>
          </w:tcPr>
          <w:p w14:paraId="2BF9A694" w14:textId="77777777" w:rsidR="003B4E3C" w:rsidRPr="00086917" w:rsidRDefault="003B4E3C" w:rsidP="00C541BD">
            <w:pPr>
              <w:contextualSpacing/>
              <w:jc w:val="center"/>
              <w:rPr>
                <w:rFonts w:cs="Arial"/>
                <w:b/>
                <w:sz w:val="18"/>
                <w:szCs w:val="18"/>
              </w:rPr>
            </w:pPr>
          </w:p>
        </w:tc>
        <w:tc>
          <w:tcPr>
            <w:tcW w:w="426" w:type="pct"/>
            <w:vAlign w:val="center"/>
          </w:tcPr>
          <w:p w14:paraId="23783DA1" w14:textId="77777777" w:rsidR="003B4E3C" w:rsidRPr="00086917" w:rsidRDefault="003B4E3C" w:rsidP="00C541BD">
            <w:pPr>
              <w:contextualSpacing/>
              <w:jc w:val="center"/>
              <w:rPr>
                <w:rFonts w:cs="Arial"/>
                <w:b/>
                <w:sz w:val="18"/>
                <w:szCs w:val="18"/>
              </w:rPr>
            </w:pPr>
          </w:p>
        </w:tc>
        <w:tc>
          <w:tcPr>
            <w:tcW w:w="487" w:type="pct"/>
            <w:vAlign w:val="center"/>
          </w:tcPr>
          <w:p w14:paraId="56E1165D" w14:textId="77777777" w:rsidR="003B4E3C" w:rsidRPr="00086917" w:rsidRDefault="003B4E3C" w:rsidP="00C541BD">
            <w:pPr>
              <w:contextualSpacing/>
              <w:jc w:val="center"/>
              <w:rPr>
                <w:rFonts w:cs="Arial"/>
                <w:b/>
                <w:sz w:val="18"/>
                <w:szCs w:val="18"/>
              </w:rPr>
            </w:pPr>
          </w:p>
        </w:tc>
        <w:tc>
          <w:tcPr>
            <w:tcW w:w="426" w:type="pct"/>
            <w:vAlign w:val="center"/>
          </w:tcPr>
          <w:p w14:paraId="1423D590" w14:textId="77777777" w:rsidR="003B4E3C" w:rsidRPr="00086917" w:rsidRDefault="003B4E3C" w:rsidP="00C541BD">
            <w:pPr>
              <w:contextualSpacing/>
              <w:jc w:val="center"/>
              <w:rPr>
                <w:rFonts w:cs="Arial"/>
                <w:b/>
                <w:sz w:val="18"/>
                <w:szCs w:val="18"/>
              </w:rPr>
            </w:pPr>
          </w:p>
        </w:tc>
        <w:tc>
          <w:tcPr>
            <w:tcW w:w="474" w:type="pct"/>
            <w:vAlign w:val="center"/>
          </w:tcPr>
          <w:p w14:paraId="3DC4BEBE" w14:textId="77777777" w:rsidR="003B4E3C" w:rsidRPr="00086917" w:rsidRDefault="003B4E3C" w:rsidP="00C541BD">
            <w:pPr>
              <w:contextualSpacing/>
              <w:jc w:val="center"/>
              <w:rPr>
                <w:rFonts w:cs="Arial"/>
                <w:b/>
                <w:sz w:val="18"/>
                <w:szCs w:val="18"/>
              </w:rPr>
            </w:pPr>
          </w:p>
        </w:tc>
        <w:tc>
          <w:tcPr>
            <w:tcW w:w="425" w:type="pct"/>
            <w:vAlign w:val="center"/>
          </w:tcPr>
          <w:p w14:paraId="3FD6592A" w14:textId="77777777" w:rsidR="003B4E3C" w:rsidRPr="00086917" w:rsidRDefault="003B4E3C" w:rsidP="00C541BD">
            <w:pPr>
              <w:contextualSpacing/>
              <w:jc w:val="center"/>
              <w:rPr>
                <w:rFonts w:cs="Arial"/>
                <w:b/>
                <w:sz w:val="18"/>
                <w:szCs w:val="18"/>
              </w:rPr>
            </w:pPr>
          </w:p>
        </w:tc>
        <w:tc>
          <w:tcPr>
            <w:tcW w:w="474" w:type="pct"/>
            <w:vAlign w:val="center"/>
          </w:tcPr>
          <w:p w14:paraId="1D276771" w14:textId="77777777" w:rsidR="003B4E3C" w:rsidRPr="00086917" w:rsidRDefault="003B4E3C" w:rsidP="00C541BD">
            <w:pPr>
              <w:contextualSpacing/>
              <w:jc w:val="center"/>
              <w:rPr>
                <w:rFonts w:cs="Arial"/>
                <w:b/>
                <w:sz w:val="18"/>
                <w:szCs w:val="18"/>
              </w:rPr>
            </w:pPr>
          </w:p>
        </w:tc>
        <w:tc>
          <w:tcPr>
            <w:tcW w:w="570" w:type="pct"/>
            <w:vAlign w:val="center"/>
          </w:tcPr>
          <w:p w14:paraId="0BB822F6" w14:textId="77777777" w:rsidR="003B4E3C" w:rsidRPr="00086917" w:rsidRDefault="003B4E3C" w:rsidP="00C541BD">
            <w:pPr>
              <w:contextualSpacing/>
              <w:jc w:val="center"/>
              <w:rPr>
                <w:rFonts w:cs="Arial"/>
                <w:b/>
                <w:sz w:val="18"/>
                <w:szCs w:val="18"/>
              </w:rPr>
            </w:pPr>
          </w:p>
        </w:tc>
        <w:tc>
          <w:tcPr>
            <w:tcW w:w="474" w:type="pct"/>
            <w:vAlign w:val="center"/>
          </w:tcPr>
          <w:p w14:paraId="3221E0BB" w14:textId="77777777" w:rsidR="003B4E3C" w:rsidRPr="00086917" w:rsidRDefault="003B4E3C" w:rsidP="00C541BD">
            <w:pPr>
              <w:contextualSpacing/>
              <w:jc w:val="center"/>
              <w:rPr>
                <w:rFonts w:cs="Arial"/>
                <w:b/>
                <w:sz w:val="18"/>
                <w:szCs w:val="18"/>
              </w:rPr>
            </w:pPr>
          </w:p>
        </w:tc>
        <w:tc>
          <w:tcPr>
            <w:tcW w:w="520" w:type="pct"/>
            <w:vAlign w:val="center"/>
          </w:tcPr>
          <w:p w14:paraId="58B72399" w14:textId="77777777" w:rsidR="003B4E3C" w:rsidRPr="00086917" w:rsidRDefault="003B4E3C" w:rsidP="00C541BD">
            <w:pPr>
              <w:contextualSpacing/>
              <w:jc w:val="center"/>
              <w:rPr>
                <w:rFonts w:cs="Arial"/>
                <w:b/>
                <w:sz w:val="18"/>
                <w:szCs w:val="18"/>
              </w:rPr>
            </w:pPr>
          </w:p>
        </w:tc>
      </w:tr>
      <w:tr w:rsidR="003B4E3C" w:rsidRPr="00086917" w14:paraId="29D11C6D" w14:textId="77777777" w:rsidTr="00C541BD">
        <w:trPr>
          <w:trHeight w:val="528"/>
        </w:trPr>
        <w:tc>
          <w:tcPr>
            <w:tcW w:w="304" w:type="pct"/>
            <w:vAlign w:val="center"/>
          </w:tcPr>
          <w:p w14:paraId="43194672" w14:textId="77777777" w:rsidR="003B4E3C" w:rsidRPr="00086917" w:rsidRDefault="003B4E3C" w:rsidP="00C541BD">
            <w:pPr>
              <w:contextualSpacing/>
              <w:jc w:val="center"/>
              <w:rPr>
                <w:rFonts w:cs="Arial"/>
                <w:b/>
                <w:sz w:val="18"/>
                <w:szCs w:val="18"/>
              </w:rPr>
            </w:pPr>
          </w:p>
        </w:tc>
        <w:tc>
          <w:tcPr>
            <w:tcW w:w="420" w:type="pct"/>
            <w:vAlign w:val="center"/>
          </w:tcPr>
          <w:p w14:paraId="3BB05E3A" w14:textId="77777777" w:rsidR="003B4E3C" w:rsidRPr="00086917" w:rsidRDefault="003B4E3C" w:rsidP="00C541BD">
            <w:pPr>
              <w:contextualSpacing/>
              <w:jc w:val="center"/>
              <w:rPr>
                <w:rFonts w:cs="Arial"/>
                <w:b/>
                <w:sz w:val="18"/>
                <w:szCs w:val="18"/>
              </w:rPr>
            </w:pPr>
          </w:p>
        </w:tc>
        <w:tc>
          <w:tcPr>
            <w:tcW w:w="426" w:type="pct"/>
            <w:vAlign w:val="center"/>
          </w:tcPr>
          <w:p w14:paraId="781BB69A" w14:textId="77777777" w:rsidR="003B4E3C" w:rsidRPr="00086917" w:rsidRDefault="003B4E3C" w:rsidP="00C541BD">
            <w:pPr>
              <w:contextualSpacing/>
              <w:jc w:val="center"/>
              <w:rPr>
                <w:rFonts w:cs="Arial"/>
                <w:b/>
                <w:sz w:val="18"/>
                <w:szCs w:val="18"/>
              </w:rPr>
            </w:pPr>
          </w:p>
        </w:tc>
        <w:tc>
          <w:tcPr>
            <w:tcW w:w="487" w:type="pct"/>
            <w:vAlign w:val="center"/>
          </w:tcPr>
          <w:p w14:paraId="5A39227D" w14:textId="77777777" w:rsidR="003B4E3C" w:rsidRPr="00086917" w:rsidRDefault="003B4E3C" w:rsidP="00C541BD">
            <w:pPr>
              <w:contextualSpacing/>
              <w:jc w:val="center"/>
              <w:rPr>
                <w:rFonts w:cs="Arial"/>
                <w:b/>
                <w:sz w:val="18"/>
                <w:szCs w:val="18"/>
              </w:rPr>
            </w:pPr>
          </w:p>
        </w:tc>
        <w:tc>
          <w:tcPr>
            <w:tcW w:w="426" w:type="pct"/>
            <w:vAlign w:val="center"/>
          </w:tcPr>
          <w:p w14:paraId="5CECE8A7" w14:textId="77777777" w:rsidR="003B4E3C" w:rsidRPr="00086917" w:rsidRDefault="003B4E3C" w:rsidP="00C541BD">
            <w:pPr>
              <w:contextualSpacing/>
              <w:jc w:val="center"/>
              <w:rPr>
                <w:rFonts w:cs="Arial"/>
                <w:b/>
                <w:sz w:val="18"/>
                <w:szCs w:val="18"/>
              </w:rPr>
            </w:pPr>
          </w:p>
        </w:tc>
        <w:tc>
          <w:tcPr>
            <w:tcW w:w="474" w:type="pct"/>
            <w:vAlign w:val="center"/>
          </w:tcPr>
          <w:p w14:paraId="07A6474E" w14:textId="77777777" w:rsidR="003B4E3C" w:rsidRPr="00086917" w:rsidRDefault="003B4E3C" w:rsidP="00C541BD">
            <w:pPr>
              <w:contextualSpacing/>
              <w:jc w:val="center"/>
              <w:rPr>
                <w:rFonts w:cs="Arial"/>
                <w:b/>
                <w:sz w:val="18"/>
                <w:szCs w:val="18"/>
              </w:rPr>
            </w:pPr>
          </w:p>
        </w:tc>
        <w:tc>
          <w:tcPr>
            <w:tcW w:w="425" w:type="pct"/>
            <w:vAlign w:val="center"/>
          </w:tcPr>
          <w:p w14:paraId="110A3FC0" w14:textId="77777777" w:rsidR="003B4E3C" w:rsidRPr="00086917" w:rsidRDefault="003B4E3C" w:rsidP="00C541BD">
            <w:pPr>
              <w:contextualSpacing/>
              <w:jc w:val="center"/>
              <w:rPr>
                <w:rFonts w:cs="Arial"/>
                <w:b/>
                <w:sz w:val="18"/>
                <w:szCs w:val="18"/>
              </w:rPr>
            </w:pPr>
          </w:p>
        </w:tc>
        <w:tc>
          <w:tcPr>
            <w:tcW w:w="474" w:type="pct"/>
            <w:vAlign w:val="center"/>
          </w:tcPr>
          <w:p w14:paraId="513C5602" w14:textId="77777777" w:rsidR="003B4E3C" w:rsidRPr="00086917" w:rsidRDefault="003B4E3C" w:rsidP="00C541BD">
            <w:pPr>
              <w:contextualSpacing/>
              <w:jc w:val="center"/>
              <w:rPr>
                <w:rFonts w:cs="Arial"/>
                <w:b/>
                <w:sz w:val="18"/>
                <w:szCs w:val="18"/>
              </w:rPr>
            </w:pPr>
          </w:p>
        </w:tc>
        <w:tc>
          <w:tcPr>
            <w:tcW w:w="570" w:type="pct"/>
            <w:vAlign w:val="center"/>
          </w:tcPr>
          <w:p w14:paraId="12BC597B" w14:textId="77777777" w:rsidR="003B4E3C" w:rsidRPr="00086917" w:rsidRDefault="003B4E3C" w:rsidP="00C541BD">
            <w:pPr>
              <w:contextualSpacing/>
              <w:jc w:val="center"/>
              <w:rPr>
                <w:rFonts w:cs="Arial"/>
                <w:b/>
                <w:sz w:val="18"/>
                <w:szCs w:val="18"/>
              </w:rPr>
            </w:pPr>
          </w:p>
        </w:tc>
        <w:tc>
          <w:tcPr>
            <w:tcW w:w="474" w:type="pct"/>
            <w:vAlign w:val="center"/>
          </w:tcPr>
          <w:p w14:paraId="5EC1737C" w14:textId="77777777" w:rsidR="003B4E3C" w:rsidRPr="00086917" w:rsidRDefault="003B4E3C" w:rsidP="00C541BD">
            <w:pPr>
              <w:contextualSpacing/>
              <w:jc w:val="center"/>
              <w:rPr>
                <w:rFonts w:cs="Arial"/>
                <w:b/>
                <w:sz w:val="18"/>
                <w:szCs w:val="18"/>
              </w:rPr>
            </w:pPr>
          </w:p>
        </w:tc>
        <w:tc>
          <w:tcPr>
            <w:tcW w:w="520" w:type="pct"/>
            <w:vAlign w:val="center"/>
          </w:tcPr>
          <w:p w14:paraId="3E7857E7" w14:textId="77777777" w:rsidR="003B4E3C" w:rsidRPr="00086917" w:rsidRDefault="003B4E3C" w:rsidP="00C541BD">
            <w:pPr>
              <w:contextualSpacing/>
              <w:jc w:val="center"/>
              <w:rPr>
                <w:rFonts w:cs="Arial"/>
                <w:b/>
                <w:sz w:val="18"/>
                <w:szCs w:val="18"/>
              </w:rPr>
            </w:pPr>
          </w:p>
        </w:tc>
      </w:tr>
    </w:tbl>
    <w:p w14:paraId="563C3D77" w14:textId="77777777" w:rsidR="003B4E3C" w:rsidRPr="00086917" w:rsidRDefault="003B4E3C" w:rsidP="003B4E3C">
      <w:pPr>
        <w:contextualSpacing/>
        <w:rPr>
          <w:rFonts w:cs="Arial"/>
          <w:szCs w:val="22"/>
        </w:rPr>
      </w:pPr>
    </w:p>
    <w:p w14:paraId="600EDD17" w14:textId="77777777" w:rsidR="003B4E3C" w:rsidRPr="00086917" w:rsidRDefault="003B4E3C" w:rsidP="003B4E3C">
      <w:pPr>
        <w:contextualSpacing/>
        <w:rPr>
          <w:rFonts w:cs="Arial"/>
          <w:szCs w:val="22"/>
        </w:rPr>
        <w:sectPr w:rsidR="003B4E3C" w:rsidRPr="00086917" w:rsidSect="00703898">
          <w:pgSz w:w="16838" w:h="11906" w:orient="landscape"/>
          <w:pgMar w:top="1134" w:right="1418" w:bottom="1134" w:left="1985" w:header="709" w:footer="709" w:gutter="0"/>
          <w:cols w:space="708"/>
          <w:docGrid w:linePitch="360"/>
        </w:sectPr>
      </w:pPr>
    </w:p>
    <w:p w14:paraId="3544938C" w14:textId="77777777" w:rsidR="003B4E3C" w:rsidRPr="00086917" w:rsidRDefault="003B4E3C" w:rsidP="003B4E3C">
      <w:pPr>
        <w:contextualSpacing/>
        <w:jc w:val="center"/>
        <w:rPr>
          <w:rFonts w:cs="Arial"/>
          <w:b/>
          <w:szCs w:val="22"/>
        </w:rPr>
      </w:pPr>
      <w:r w:rsidRPr="00086917">
        <w:rPr>
          <w:rFonts w:cs="Arial"/>
          <w:b/>
          <w:szCs w:val="22"/>
        </w:rPr>
        <w:lastRenderedPageBreak/>
        <w:t>Review of original patients after 6 months</w:t>
      </w:r>
    </w:p>
    <w:p w14:paraId="22DD33AF" w14:textId="77777777" w:rsidR="003B4E3C" w:rsidRPr="00086917" w:rsidRDefault="003B4E3C" w:rsidP="003B4E3C">
      <w:pPr>
        <w:contextualSpacing/>
        <w:jc w:val="center"/>
        <w:rPr>
          <w:rFonts w:cs="Arial"/>
          <w:b/>
          <w:szCs w:val="22"/>
        </w:rPr>
      </w:pPr>
    </w:p>
    <w:p w14:paraId="1B14818A" w14:textId="77777777" w:rsidR="003B4E3C" w:rsidRPr="00086917" w:rsidRDefault="003B4E3C" w:rsidP="003B4E3C">
      <w:pPr>
        <w:contextualSpacing/>
        <w:jc w:val="center"/>
        <w:rPr>
          <w:rFonts w:cs="Arial"/>
          <w:szCs w:val="22"/>
        </w:rPr>
      </w:pPr>
      <w:r w:rsidRPr="00086917">
        <w:rPr>
          <w:rFonts w:cs="Arial"/>
          <w:b/>
          <w:szCs w:val="22"/>
        </w:rPr>
        <w:t xml:space="preserve">Practice </w:t>
      </w:r>
      <w:r w:rsidRPr="00086917">
        <w:rPr>
          <w:rFonts w:cs="Arial"/>
          <w:szCs w:val="22"/>
        </w:rPr>
        <w:t xml:space="preserve">_________________________________________                                   </w:t>
      </w:r>
      <w:r w:rsidRPr="00086917">
        <w:rPr>
          <w:rFonts w:cs="Arial"/>
          <w:b/>
          <w:szCs w:val="22"/>
        </w:rPr>
        <w:t>Date</w:t>
      </w:r>
      <w:r w:rsidRPr="00086917">
        <w:rPr>
          <w:rFonts w:cs="Arial"/>
          <w:szCs w:val="22"/>
        </w:rPr>
        <w:t xml:space="preserve"> _______________</w:t>
      </w:r>
    </w:p>
    <w:p w14:paraId="7CBA511D" w14:textId="77777777" w:rsidR="003B4E3C" w:rsidRPr="00086917" w:rsidRDefault="003B4E3C" w:rsidP="003B4E3C">
      <w:pPr>
        <w:contextualSpacing/>
        <w:rPr>
          <w:rFonts w:cs="Arial"/>
          <w:b/>
          <w:szCs w:val="22"/>
        </w:rPr>
      </w:pPr>
    </w:p>
    <w:tbl>
      <w:tblPr>
        <w:tblpPr w:leftFromText="180" w:rightFromText="180" w:horzAnchor="margin" w:tblpY="134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898"/>
        <w:gridCol w:w="636"/>
        <w:gridCol w:w="1967"/>
        <w:gridCol w:w="2067"/>
        <w:gridCol w:w="1170"/>
        <w:gridCol w:w="1372"/>
        <w:gridCol w:w="2352"/>
        <w:gridCol w:w="2963"/>
      </w:tblGrid>
      <w:tr w:rsidR="003B4E3C" w:rsidRPr="00086917" w14:paraId="26C2EE94" w14:textId="77777777" w:rsidTr="00C541BD">
        <w:tc>
          <w:tcPr>
            <w:tcW w:w="0" w:type="auto"/>
            <w:shd w:val="clear" w:color="auto" w:fill="09396D"/>
            <w:vAlign w:val="center"/>
          </w:tcPr>
          <w:p w14:paraId="12C6B867" w14:textId="77777777" w:rsidR="003B4E3C" w:rsidRPr="00086917" w:rsidRDefault="003B4E3C" w:rsidP="00C541BD">
            <w:pPr>
              <w:contextualSpacing/>
              <w:jc w:val="center"/>
              <w:rPr>
                <w:rFonts w:cs="Arial"/>
                <w:b/>
                <w:sz w:val="18"/>
                <w:szCs w:val="18"/>
              </w:rPr>
            </w:pPr>
            <w:r w:rsidRPr="00086917">
              <w:rPr>
                <w:rFonts w:cs="Arial"/>
                <w:b/>
                <w:sz w:val="18"/>
                <w:szCs w:val="18"/>
              </w:rPr>
              <w:t>Patient ID</w:t>
            </w:r>
          </w:p>
        </w:tc>
        <w:tc>
          <w:tcPr>
            <w:tcW w:w="0" w:type="auto"/>
            <w:shd w:val="clear" w:color="auto" w:fill="09396D"/>
            <w:vAlign w:val="center"/>
          </w:tcPr>
          <w:p w14:paraId="6C9D0C6D" w14:textId="77777777" w:rsidR="003B4E3C" w:rsidRPr="00086917" w:rsidRDefault="003B4E3C" w:rsidP="00C541BD">
            <w:pPr>
              <w:contextualSpacing/>
              <w:jc w:val="center"/>
              <w:rPr>
                <w:rFonts w:cs="Arial"/>
                <w:b/>
                <w:sz w:val="18"/>
                <w:szCs w:val="18"/>
              </w:rPr>
            </w:pPr>
            <w:r w:rsidRPr="00086917">
              <w:rPr>
                <w:rFonts w:cs="Arial"/>
                <w:b/>
                <w:sz w:val="18"/>
                <w:szCs w:val="18"/>
              </w:rPr>
              <w:t>Drug</w:t>
            </w:r>
          </w:p>
        </w:tc>
        <w:tc>
          <w:tcPr>
            <w:tcW w:w="0" w:type="auto"/>
            <w:shd w:val="clear" w:color="auto" w:fill="09396D"/>
            <w:vAlign w:val="center"/>
          </w:tcPr>
          <w:p w14:paraId="5FF29699" w14:textId="77777777" w:rsidR="003B4E3C" w:rsidRPr="00086917" w:rsidRDefault="003B4E3C" w:rsidP="00C541BD">
            <w:pPr>
              <w:contextualSpacing/>
              <w:jc w:val="center"/>
              <w:rPr>
                <w:rFonts w:cs="Arial"/>
                <w:b/>
                <w:sz w:val="18"/>
                <w:szCs w:val="18"/>
              </w:rPr>
            </w:pPr>
            <w:r w:rsidRPr="00086917">
              <w:rPr>
                <w:rFonts w:cs="Arial"/>
                <w:b/>
                <w:sz w:val="18"/>
                <w:szCs w:val="18"/>
              </w:rPr>
              <w:t>Initial dosage</w:t>
            </w:r>
          </w:p>
          <w:p w14:paraId="78886616" w14:textId="77777777" w:rsidR="003B4E3C" w:rsidRPr="00086917" w:rsidRDefault="003B4E3C" w:rsidP="00C541BD">
            <w:pPr>
              <w:contextualSpacing/>
              <w:jc w:val="center"/>
              <w:rPr>
                <w:rFonts w:cs="Arial"/>
                <w:b/>
                <w:sz w:val="18"/>
                <w:szCs w:val="18"/>
              </w:rPr>
            </w:pPr>
            <w:r w:rsidRPr="00086917">
              <w:rPr>
                <w:rFonts w:cs="Arial"/>
                <w:b/>
                <w:sz w:val="18"/>
                <w:szCs w:val="18"/>
              </w:rPr>
              <w:t>(</w:t>
            </w:r>
            <w:proofErr w:type="gramStart"/>
            <w:r w:rsidRPr="00086917">
              <w:rPr>
                <w:rFonts w:cs="Arial"/>
                <w:b/>
                <w:sz w:val="18"/>
                <w:szCs w:val="18"/>
              </w:rPr>
              <w:t>mg</w:t>
            </w:r>
            <w:proofErr w:type="gramEnd"/>
            <w:r w:rsidRPr="00086917">
              <w:rPr>
                <w:rFonts w:cs="Arial"/>
                <w:b/>
                <w:sz w:val="18"/>
                <w:szCs w:val="18"/>
              </w:rPr>
              <w:t xml:space="preserve"> diazepam equivalent/day)</w:t>
            </w:r>
          </w:p>
        </w:tc>
        <w:tc>
          <w:tcPr>
            <w:tcW w:w="0" w:type="auto"/>
            <w:shd w:val="clear" w:color="auto" w:fill="09396D"/>
            <w:vAlign w:val="center"/>
          </w:tcPr>
          <w:p w14:paraId="23C15986" w14:textId="77777777" w:rsidR="003B4E3C" w:rsidRPr="00086917" w:rsidRDefault="003B4E3C" w:rsidP="00C541BD">
            <w:pPr>
              <w:contextualSpacing/>
              <w:jc w:val="center"/>
              <w:rPr>
                <w:rFonts w:cs="Arial"/>
                <w:b/>
                <w:sz w:val="18"/>
                <w:szCs w:val="18"/>
              </w:rPr>
            </w:pPr>
            <w:r w:rsidRPr="00086917">
              <w:rPr>
                <w:rFonts w:cs="Arial"/>
                <w:b/>
                <w:sz w:val="18"/>
                <w:szCs w:val="18"/>
              </w:rPr>
              <w:t>Dosage after 6 months</w:t>
            </w:r>
          </w:p>
          <w:p w14:paraId="4B942326" w14:textId="77777777" w:rsidR="003B4E3C" w:rsidRPr="00086917" w:rsidRDefault="003B4E3C" w:rsidP="00C541BD">
            <w:pPr>
              <w:contextualSpacing/>
              <w:jc w:val="center"/>
              <w:rPr>
                <w:rFonts w:cs="Arial"/>
                <w:b/>
                <w:sz w:val="18"/>
                <w:szCs w:val="18"/>
              </w:rPr>
            </w:pPr>
            <w:r w:rsidRPr="00086917">
              <w:rPr>
                <w:rFonts w:cs="Arial"/>
                <w:b/>
                <w:sz w:val="18"/>
                <w:szCs w:val="18"/>
              </w:rPr>
              <w:t>(</w:t>
            </w:r>
            <w:proofErr w:type="gramStart"/>
            <w:r w:rsidRPr="00086917">
              <w:rPr>
                <w:rFonts w:cs="Arial"/>
                <w:b/>
                <w:sz w:val="18"/>
                <w:szCs w:val="18"/>
              </w:rPr>
              <w:t>mg</w:t>
            </w:r>
            <w:proofErr w:type="gramEnd"/>
            <w:r w:rsidRPr="00086917">
              <w:rPr>
                <w:rFonts w:cs="Arial"/>
                <w:b/>
                <w:sz w:val="18"/>
                <w:szCs w:val="18"/>
              </w:rPr>
              <w:t xml:space="preserve"> diazepam equivalents/day)</w:t>
            </w:r>
          </w:p>
        </w:tc>
        <w:tc>
          <w:tcPr>
            <w:tcW w:w="0" w:type="auto"/>
            <w:shd w:val="clear" w:color="auto" w:fill="09396D"/>
            <w:vAlign w:val="center"/>
          </w:tcPr>
          <w:p w14:paraId="0D154EDC" w14:textId="77777777" w:rsidR="003B4E3C" w:rsidRPr="00086917" w:rsidRDefault="003B4E3C" w:rsidP="00C541BD">
            <w:pPr>
              <w:contextualSpacing/>
              <w:jc w:val="center"/>
              <w:rPr>
                <w:rFonts w:cs="Arial"/>
                <w:b/>
                <w:sz w:val="18"/>
                <w:szCs w:val="18"/>
              </w:rPr>
            </w:pPr>
            <w:r w:rsidRPr="00086917">
              <w:rPr>
                <w:rFonts w:cs="Arial"/>
                <w:b/>
                <w:sz w:val="18"/>
                <w:szCs w:val="18"/>
              </w:rPr>
              <w:t>% Reduction</w:t>
            </w:r>
          </w:p>
        </w:tc>
        <w:tc>
          <w:tcPr>
            <w:tcW w:w="0" w:type="auto"/>
            <w:shd w:val="clear" w:color="auto" w:fill="09396D"/>
            <w:vAlign w:val="center"/>
          </w:tcPr>
          <w:p w14:paraId="057F1089" w14:textId="77777777" w:rsidR="003B4E3C" w:rsidRPr="00086917" w:rsidRDefault="003B4E3C" w:rsidP="00C541BD">
            <w:pPr>
              <w:contextualSpacing/>
              <w:jc w:val="center"/>
              <w:rPr>
                <w:rFonts w:cs="Arial"/>
                <w:b/>
                <w:sz w:val="18"/>
                <w:szCs w:val="18"/>
              </w:rPr>
            </w:pPr>
            <w:r w:rsidRPr="00086917">
              <w:rPr>
                <w:rFonts w:cs="Arial"/>
                <w:b/>
                <w:sz w:val="18"/>
                <w:szCs w:val="18"/>
              </w:rPr>
              <w:t>Seen by SMS</w:t>
            </w:r>
          </w:p>
          <w:p w14:paraId="76AA1D9A" w14:textId="77777777" w:rsidR="003B4E3C" w:rsidRPr="00086917" w:rsidRDefault="003B4E3C" w:rsidP="00C541BD">
            <w:pPr>
              <w:contextualSpacing/>
              <w:jc w:val="center"/>
              <w:rPr>
                <w:rFonts w:cs="Arial"/>
                <w:b/>
                <w:sz w:val="18"/>
                <w:szCs w:val="18"/>
              </w:rPr>
            </w:pPr>
            <w:r w:rsidRPr="00086917">
              <w:rPr>
                <w:rFonts w:cs="Arial"/>
                <w:b/>
                <w:sz w:val="18"/>
                <w:szCs w:val="18"/>
              </w:rPr>
              <w:t>(</w:t>
            </w:r>
            <w:proofErr w:type="gramStart"/>
            <w:r w:rsidRPr="00086917">
              <w:rPr>
                <w:rFonts w:cs="Arial"/>
                <w:b/>
                <w:sz w:val="18"/>
                <w:szCs w:val="18"/>
              </w:rPr>
              <w:t>if</w:t>
            </w:r>
            <w:proofErr w:type="gramEnd"/>
            <w:r w:rsidRPr="00086917">
              <w:rPr>
                <w:rFonts w:cs="Arial"/>
                <w:b/>
                <w:sz w:val="18"/>
                <w:szCs w:val="18"/>
              </w:rPr>
              <w:t xml:space="preserve"> originally referred)</w:t>
            </w:r>
          </w:p>
          <w:p w14:paraId="773E81DF" w14:textId="77777777" w:rsidR="003B4E3C" w:rsidRPr="00086917" w:rsidRDefault="003B4E3C" w:rsidP="00C541BD">
            <w:pPr>
              <w:contextualSpacing/>
              <w:jc w:val="center"/>
              <w:rPr>
                <w:rFonts w:cs="Arial"/>
                <w:b/>
                <w:sz w:val="18"/>
                <w:szCs w:val="18"/>
              </w:rPr>
            </w:pPr>
            <w:r w:rsidRPr="00086917">
              <w:rPr>
                <w:rFonts w:cs="Arial"/>
                <w:b/>
                <w:sz w:val="18"/>
                <w:szCs w:val="18"/>
              </w:rPr>
              <w:t>Y/N</w:t>
            </w:r>
          </w:p>
        </w:tc>
        <w:tc>
          <w:tcPr>
            <w:tcW w:w="0" w:type="auto"/>
            <w:shd w:val="clear" w:color="auto" w:fill="09396D"/>
            <w:vAlign w:val="center"/>
          </w:tcPr>
          <w:p w14:paraId="34093BA1" w14:textId="77777777" w:rsidR="003B4E3C" w:rsidRPr="00086917" w:rsidRDefault="003B4E3C" w:rsidP="00C541BD">
            <w:pPr>
              <w:contextualSpacing/>
              <w:jc w:val="center"/>
              <w:rPr>
                <w:rFonts w:cs="Arial"/>
                <w:b/>
                <w:sz w:val="18"/>
                <w:szCs w:val="18"/>
              </w:rPr>
            </w:pPr>
            <w:r w:rsidRPr="00086917">
              <w:rPr>
                <w:rFonts w:cs="Arial"/>
                <w:b/>
                <w:sz w:val="18"/>
                <w:szCs w:val="18"/>
              </w:rPr>
              <w:t>Seen by psychiatric services (if originally referred)</w:t>
            </w:r>
          </w:p>
          <w:p w14:paraId="61414D74" w14:textId="77777777" w:rsidR="003B4E3C" w:rsidRPr="00086917" w:rsidRDefault="003B4E3C" w:rsidP="00C541BD">
            <w:pPr>
              <w:contextualSpacing/>
              <w:jc w:val="center"/>
              <w:rPr>
                <w:rFonts w:cs="Arial"/>
                <w:b/>
                <w:sz w:val="18"/>
                <w:szCs w:val="18"/>
              </w:rPr>
            </w:pPr>
            <w:r w:rsidRPr="00086917">
              <w:rPr>
                <w:rFonts w:cs="Arial"/>
                <w:b/>
                <w:sz w:val="18"/>
                <w:szCs w:val="18"/>
              </w:rPr>
              <w:t>Y/N</w:t>
            </w:r>
          </w:p>
        </w:tc>
        <w:tc>
          <w:tcPr>
            <w:tcW w:w="0" w:type="auto"/>
            <w:shd w:val="clear" w:color="auto" w:fill="09396D"/>
            <w:vAlign w:val="center"/>
          </w:tcPr>
          <w:p w14:paraId="21453D4D" w14:textId="77777777" w:rsidR="003B4E3C" w:rsidRPr="00086917" w:rsidRDefault="003B4E3C" w:rsidP="00C541BD">
            <w:pPr>
              <w:contextualSpacing/>
              <w:jc w:val="center"/>
              <w:rPr>
                <w:rFonts w:cs="Arial"/>
                <w:b/>
                <w:sz w:val="18"/>
                <w:szCs w:val="18"/>
              </w:rPr>
            </w:pPr>
            <w:r w:rsidRPr="00086917">
              <w:rPr>
                <w:rFonts w:cs="Arial"/>
                <w:b/>
                <w:sz w:val="18"/>
                <w:szCs w:val="18"/>
              </w:rPr>
              <w:t>Outcome following referral to SMS or psychiatric services</w:t>
            </w:r>
          </w:p>
          <w:p w14:paraId="784D647F" w14:textId="77777777" w:rsidR="003B4E3C" w:rsidRPr="00086917" w:rsidRDefault="003B4E3C" w:rsidP="00C541BD">
            <w:pPr>
              <w:contextualSpacing/>
              <w:jc w:val="center"/>
              <w:rPr>
                <w:rFonts w:cs="Arial"/>
                <w:b/>
                <w:sz w:val="18"/>
                <w:szCs w:val="18"/>
              </w:rPr>
            </w:pPr>
            <w:r w:rsidRPr="00086917">
              <w:rPr>
                <w:rFonts w:cs="Arial"/>
                <w:b/>
                <w:sz w:val="18"/>
                <w:szCs w:val="18"/>
              </w:rPr>
              <w:t>1 – No action</w:t>
            </w:r>
          </w:p>
          <w:p w14:paraId="4C155ED0" w14:textId="77777777" w:rsidR="003B4E3C" w:rsidRPr="00086917" w:rsidRDefault="003B4E3C" w:rsidP="00C541BD">
            <w:pPr>
              <w:contextualSpacing/>
              <w:jc w:val="center"/>
              <w:rPr>
                <w:rFonts w:cs="Arial"/>
                <w:b/>
                <w:sz w:val="18"/>
                <w:szCs w:val="18"/>
              </w:rPr>
            </w:pPr>
            <w:r w:rsidRPr="00086917">
              <w:rPr>
                <w:rFonts w:cs="Arial"/>
                <w:b/>
                <w:sz w:val="18"/>
                <w:szCs w:val="18"/>
              </w:rPr>
              <w:t>2 – Withdrawal programme</w:t>
            </w:r>
          </w:p>
          <w:p w14:paraId="6AE32302" w14:textId="77777777" w:rsidR="003B4E3C" w:rsidRPr="00086917" w:rsidRDefault="003B4E3C" w:rsidP="00C541BD">
            <w:pPr>
              <w:contextualSpacing/>
              <w:jc w:val="center"/>
              <w:rPr>
                <w:rFonts w:cs="Arial"/>
                <w:b/>
                <w:sz w:val="18"/>
                <w:szCs w:val="18"/>
              </w:rPr>
            </w:pPr>
            <w:r w:rsidRPr="00086917">
              <w:rPr>
                <w:rFonts w:cs="Arial"/>
                <w:b/>
                <w:sz w:val="18"/>
                <w:szCs w:val="18"/>
              </w:rPr>
              <w:t>3 – Specific recommendations</w:t>
            </w:r>
          </w:p>
        </w:tc>
      </w:tr>
      <w:tr w:rsidR="003B4E3C" w:rsidRPr="00086917" w14:paraId="5DEE24CD" w14:textId="77777777" w:rsidTr="00C541BD">
        <w:trPr>
          <w:trHeight w:val="543"/>
        </w:trPr>
        <w:tc>
          <w:tcPr>
            <w:tcW w:w="0" w:type="auto"/>
            <w:vAlign w:val="center"/>
          </w:tcPr>
          <w:p w14:paraId="1F475825" w14:textId="77777777" w:rsidR="003B4E3C" w:rsidRPr="00086917" w:rsidRDefault="003B4E3C" w:rsidP="00C541BD">
            <w:pPr>
              <w:contextualSpacing/>
              <w:jc w:val="center"/>
              <w:rPr>
                <w:rFonts w:cs="Arial"/>
                <w:b/>
                <w:sz w:val="18"/>
                <w:szCs w:val="18"/>
              </w:rPr>
            </w:pPr>
          </w:p>
          <w:p w14:paraId="0F0D35A6" w14:textId="77777777" w:rsidR="003B4E3C" w:rsidRPr="00086917" w:rsidRDefault="003B4E3C" w:rsidP="00C541BD">
            <w:pPr>
              <w:contextualSpacing/>
              <w:jc w:val="center"/>
              <w:rPr>
                <w:rFonts w:cs="Arial"/>
                <w:b/>
                <w:sz w:val="18"/>
                <w:szCs w:val="18"/>
              </w:rPr>
            </w:pPr>
          </w:p>
          <w:p w14:paraId="08CFC93F" w14:textId="77777777" w:rsidR="003B4E3C" w:rsidRPr="00086917" w:rsidRDefault="003B4E3C" w:rsidP="00C541BD">
            <w:pPr>
              <w:contextualSpacing/>
              <w:jc w:val="center"/>
              <w:rPr>
                <w:rFonts w:cs="Arial"/>
                <w:b/>
                <w:sz w:val="18"/>
                <w:szCs w:val="18"/>
              </w:rPr>
            </w:pPr>
          </w:p>
        </w:tc>
        <w:tc>
          <w:tcPr>
            <w:tcW w:w="0" w:type="auto"/>
            <w:vAlign w:val="center"/>
          </w:tcPr>
          <w:p w14:paraId="2668223F" w14:textId="77777777" w:rsidR="003B4E3C" w:rsidRPr="00086917" w:rsidRDefault="003B4E3C" w:rsidP="00C541BD">
            <w:pPr>
              <w:contextualSpacing/>
              <w:jc w:val="center"/>
              <w:rPr>
                <w:rFonts w:cs="Arial"/>
                <w:b/>
                <w:sz w:val="18"/>
                <w:szCs w:val="18"/>
              </w:rPr>
            </w:pPr>
          </w:p>
        </w:tc>
        <w:tc>
          <w:tcPr>
            <w:tcW w:w="0" w:type="auto"/>
            <w:vAlign w:val="center"/>
          </w:tcPr>
          <w:p w14:paraId="03F692BF" w14:textId="77777777" w:rsidR="003B4E3C" w:rsidRPr="00086917" w:rsidRDefault="003B4E3C" w:rsidP="00C541BD">
            <w:pPr>
              <w:contextualSpacing/>
              <w:jc w:val="center"/>
              <w:rPr>
                <w:rFonts w:cs="Arial"/>
                <w:b/>
                <w:sz w:val="18"/>
                <w:szCs w:val="18"/>
              </w:rPr>
            </w:pPr>
          </w:p>
        </w:tc>
        <w:tc>
          <w:tcPr>
            <w:tcW w:w="0" w:type="auto"/>
            <w:vAlign w:val="center"/>
          </w:tcPr>
          <w:p w14:paraId="25686448" w14:textId="77777777" w:rsidR="003B4E3C" w:rsidRPr="00086917" w:rsidRDefault="003B4E3C" w:rsidP="00C541BD">
            <w:pPr>
              <w:contextualSpacing/>
              <w:jc w:val="center"/>
              <w:rPr>
                <w:rFonts w:cs="Arial"/>
                <w:b/>
                <w:sz w:val="18"/>
                <w:szCs w:val="18"/>
              </w:rPr>
            </w:pPr>
          </w:p>
        </w:tc>
        <w:tc>
          <w:tcPr>
            <w:tcW w:w="0" w:type="auto"/>
            <w:vAlign w:val="center"/>
          </w:tcPr>
          <w:p w14:paraId="30DBEF28" w14:textId="77777777" w:rsidR="003B4E3C" w:rsidRPr="00086917" w:rsidRDefault="003B4E3C" w:rsidP="00C541BD">
            <w:pPr>
              <w:contextualSpacing/>
              <w:jc w:val="center"/>
              <w:rPr>
                <w:rFonts w:cs="Arial"/>
                <w:b/>
                <w:sz w:val="18"/>
                <w:szCs w:val="18"/>
              </w:rPr>
            </w:pPr>
          </w:p>
        </w:tc>
        <w:tc>
          <w:tcPr>
            <w:tcW w:w="0" w:type="auto"/>
            <w:vAlign w:val="center"/>
          </w:tcPr>
          <w:p w14:paraId="00729293" w14:textId="77777777" w:rsidR="003B4E3C" w:rsidRPr="00086917" w:rsidRDefault="003B4E3C" w:rsidP="00C541BD">
            <w:pPr>
              <w:contextualSpacing/>
              <w:jc w:val="center"/>
              <w:rPr>
                <w:rFonts w:cs="Arial"/>
                <w:b/>
                <w:sz w:val="18"/>
                <w:szCs w:val="18"/>
              </w:rPr>
            </w:pPr>
          </w:p>
        </w:tc>
        <w:tc>
          <w:tcPr>
            <w:tcW w:w="0" w:type="auto"/>
            <w:vAlign w:val="center"/>
          </w:tcPr>
          <w:p w14:paraId="466DB7FE" w14:textId="77777777" w:rsidR="003B4E3C" w:rsidRPr="00086917" w:rsidRDefault="003B4E3C" w:rsidP="00C541BD">
            <w:pPr>
              <w:contextualSpacing/>
              <w:jc w:val="center"/>
              <w:rPr>
                <w:rFonts w:cs="Arial"/>
                <w:b/>
                <w:sz w:val="18"/>
                <w:szCs w:val="18"/>
              </w:rPr>
            </w:pPr>
          </w:p>
        </w:tc>
        <w:tc>
          <w:tcPr>
            <w:tcW w:w="0" w:type="auto"/>
            <w:vAlign w:val="center"/>
          </w:tcPr>
          <w:p w14:paraId="7A3853A7" w14:textId="77777777" w:rsidR="003B4E3C" w:rsidRPr="00086917" w:rsidRDefault="003B4E3C" w:rsidP="00C541BD">
            <w:pPr>
              <w:contextualSpacing/>
              <w:jc w:val="center"/>
              <w:rPr>
                <w:rFonts w:cs="Arial"/>
                <w:b/>
                <w:sz w:val="18"/>
                <w:szCs w:val="18"/>
              </w:rPr>
            </w:pPr>
          </w:p>
        </w:tc>
      </w:tr>
      <w:tr w:rsidR="003B4E3C" w:rsidRPr="00086917" w14:paraId="062EF414" w14:textId="77777777" w:rsidTr="00C541BD">
        <w:trPr>
          <w:trHeight w:val="588"/>
        </w:trPr>
        <w:tc>
          <w:tcPr>
            <w:tcW w:w="0" w:type="auto"/>
            <w:vAlign w:val="center"/>
          </w:tcPr>
          <w:p w14:paraId="1406C57C" w14:textId="77777777" w:rsidR="003B4E3C" w:rsidRPr="00086917" w:rsidRDefault="003B4E3C" w:rsidP="00C541BD">
            <w:pPr>
              <w:contextualSpacing/>
              <w:jc w:val="center"/>
              <w:rPr>
                <w:rFonts w:cs="Arial"/>
                <w:b/>
                <w:sz w:val="18"/>
                <w:szCs w:val="18"/>
              </w:rPr>
            </w:pPr>
          </w:p>
          <w:p w14:paraId="62D2E6EF" w14:textId="77777777" w:rsidR="003B4E3C" w:rsidRPr="00086917" w:rsidRDefault="003B4E3C" w:rsidP="00C541BD">
            <w:pPr>
              <w:contextualSpacing/>
              <w:jc w:val="center"/>
              <w:rPr>
                <w:rFonts w:cs="Arial"/>
                <w:b/>
                <w:sz w:val="18"/>
                <w:szCs w:val="18"/>
              </w:rPr>
            </w:pPr>
          </w:p>
          <w:p w14:paraId="4FF24434" w14:textId="77777777" w:rsidR="003B4E3C" w:rsidRPr="00086917" w:rsidRDefault="003B4E3C" w:rsidP="00C541BD">
            <w:pPr>
              <w:contextualSpacing/>
              <w:jc w:val="center"/>
              <w:rPr>
                <w:rFonts w:cs="Arial"/>
                <w:b/>
                <w:sz w:val="18"/>
                <w:szCs w:val="18"/>
              </w:rPr>
            </w:pPr>
          </w:p>
        </w:tc>
        <w:tc>
          <w:tcPr>
            <w:tcW w:w="0" w:type="auto"/>
            <w:vAlign w:val="center"/>
          </w:tcPr>
          <w:p w14:paraId="1C2F4F84" w14:textId="77777777" w:rsidR="003B4E3C" w:rsidRPr="00086917" w:rsidRDefault="003B4E3C" w:rsidP="00C541BD">
            <w:pPr>
              <w:contextualSpacing/>
              <w:jc w:val="center"/>
              <w:rPr>
                <w:rFonts w:cs="Arial"/>
                <w:b/>
                <w:sz w:val="18"/>
                <w:szCs w:val="18"/>
              </w:rPr>
            </w:pPr>
          </w:p>
        </w:tc>
        <w:tc>
          <w:tcPr>
            <w:tcW w:w="0" w:type="auto"/>
            <w:vAlign w:val="center"/>
          </w:tcPr>
          <w:p w14:paraId="5E0A3F83" w14:textId="77777777" w:rsidR="003B4E3C" w:rsidRPr="00086917" w:rsidRDefault="003B4E3C" w:rsidP="00C541BD">
            <w:pPr>
              <w:contextualSpacing/>
              <w:jc w:val="center"/>
              <w:rPr>
                <w:rFonts w:cs="Arial"/>
                <w:b/>
                <w:sz w:val="18"/>
                <w:szCs w:val="18"/>
              </w:rPr>
            </w:pPr>
          </w:p>
        </w:tc>
        <w:tc>
          <w:tcPr>
            <w:tcW w:w="0" w:type="auto"/>
            <w:vAlign w:val="center"/>
          </w:tcPr>
          <w:p w14:paraId="4A336625" w14:textId="77777777" w:rsidR="003B4E3C" w:rsidRPr="00086917" w:rsidRDefault="003B4E3C" w:rsidP="00C541BD">
            <w:pPr>
              <w:contextualSpacing/>
              <w:jc w:val="center"/>
              <w:rPr>
                <w:rFonts w:cs="Arial"/>
                <w:b/>
                <w:sz w:val="18"/>
                <w:szCs w:val="18"/>
              </w:rPr>
            </w:pPr>
          </w:p>
        </w:tc>
        <w:tc>
          <w:tcPr>
            <w:tcW w:w="0" w:type="auto"/>
            <w:vAlign w:val="center"/>
          </w:tcPr>
          <w:p w14:paraId="30E28650" w14:textId="77777777" w:rsidR="003B4E3C" w:rsidRPr="00086917" w:rsidRDefault="003B4E3C" w:rsidP="00C541BD">
            <w:pPr>
              <w:contextualSpacing/>
              <w:jc w:val="center"/>
              <w:rPr>
                <w:rFonts w:cs="Arial"/>
                <w:b/>
                <w:sz w:val="18"/>
                <w:szCs w:val="18"/>
              </w:rPr>
            </w:pPr>
          </w:p>
        </w:tc>
        <w:tc>
          <w:tcPr>
            <w:tcW w:w="0" w:type="auto"/>
            <w:vAlign w:val="center"/>
          </w:tcPr>
          <w:p w14:paraId="7D4781FA" w14:textId="77777777" w:rsidR="003B4E3C" w:rsidRPr="00086917" w:rsidRDefault="003B4E3C" w:rsidP="00C541BD">
            <w:pPr>
              <w:contextualSpacing/>
              <w:jc w:val="center"/>
              <w:rPr>
                <w:rFonts w:cs="Arial"/>
                <w:b/>
                <w:sz w:val="18"/>
                <w:szCs w:val="18"/>
              </w:rPr>
            </w:pPr>
          </w:p>
        </w:tc>
        <w:tc>
          <w:tcPr>
            <w:tcW w:w="0" w:type="auto"/>
            <w:vAlign w:val="center"/>
          </w:tcPr>
          <w:p w14:paraId="3B5248A2" w14:textId="77777777" w:rsidR="003B4E3C" w:rsidRPr="00086917" w:rsidRDefault="003B4E3C" w:rsidP="00C541BD">
            <w:pPr>
              <w:contextualSpacing/>
              <w:jc w:val="center"/>
              <w:rPr>
                <w:rFonts w:cs="Arial"/>
                <w:b/>
                <w:sz w:val="18"/>
                <w:szCs w:val="18"/>
              </w:rPr>
            </w:pPr>
          </w:p>
        </w:tc>
        <w:tc>
          <w:tcPr>
            <w:tcW w:w="0" w:type="auto"/>
            <w:vAlign w:val="center"/>
          </w:tcPr>
          <w:p w14:paraId="5EB94F95" w14:textId="77777777" w:rsidR="003B4E3C" w:rsidRPr="00086917" w:rsidRDefault="003B4E3C" w:rsidP="00C541BD">
            <w:pPr>
              <w:contextualSpacing/>
              <w:jc w:val="center"/>
              <w:rPr>
                <w:rFonts w:cs="Arial"/>
                <w:b/>
                <w:sz w:val="18"/>
                <w:szCs w:val="18"/>
              </w:rPr>
            </w:pPr>
          </w:p>
        </w:tc>
      </w:tr>
      <w:tr w:rsidR="003B4E3C" w:rsidRPr="00086917" w14:paraId="6E3EC074" w14:textId="77777777" w:rsidTr="00C541BD">
        <w:tc>
          <w:tcPr>
            <w:tcW w:w="0" w:type="auto"/>
            <w:vAlign w:val="center"/>
          </w:tcPr>
          <w:p w14:paraId="52565AC9" w14:textId="77777777" w:rsidR="003B4E3C" w:rsidRPr="00086917" w:rsidRDefault="003B4E3C" w:rsidP="00C541BD">
            <w:pPr>
              <w:contextualSpacing/>
              <w:jc w:val="center"/>
              <w:rPr>
                <w:rFonts w:cs="Arial"/>
                <w:b/>
                <w:sz w:val="18"/>
                <w:szCs w:val="18"/>
              </w:rPr>
            </w:pPr>
          </w:p>
          <w:p w14:paraId="55E5C1B6" w14:textId="77777777" w:rsidR="003B4E3C" w:rsidRPr="00086917" w:rsidRDefault="003B4E3C" w:rsidP="00C541BD">
            <w:pPr>
              <w:contextualSpacing/>
              <w:jc w:val="center"/>
              <w:rPr>
                <w:rFonts w:cs="Arial"/>
                <w:b/>
                <w:sz w:val="18"/>
                <w:szCs w:val="18"/>
              </w:rPr>
            </w:pPr>
          </w:p>
          <w:p w14:paraId="6A454426" w14:textId="77777777" w:rsidR="003B4E3C" w:rsidRPr="00086917" w:rsidRDefault="003B4E3C" w:rsidP="00C541BD">
            <w:pPr>
              <w:contextualSpacing/>
              <w:jc w:val="center"/>
              <w:rPr>
                <w:rFonts w:cs="Arial"/>
                <w:b/>
                <w:sz w:val="18"/>
                <w:szCs w:val="18"/>
              </w:rPr>
            </w:pPr>
          </w:p>
        </w:tc>
        <w:tc>
          <w:tcPr>
            <w:tcW w:w="0" w:type="auto"/>
            <w:vAlign w:val="center"/>
          </w:tcPr>
          <w:p w14:paraId="7E544842" w14:textId="77777777" w:rsidR="003B4E3C" w:rsidRPr="00086917" w:rsidRDefault="003B4E3C" w:rsidP="00C541BD">
            <w:pPr>
              <w:contextualSpacing/>
              <w:jc w:val="center"/>
              <w:rPr>
                <w:rFonts w:cs="Arial"/>
                <w:b/>
                <w:sz w:val="18"/>
                <w:szCs w:val="18"/>
              </w:rPr>
            </w:pPr>
          </w:p>
        </w:tc>
        <w:tc>
          <w:tcPr>
            <w:tcW w:w="0" w:type="auto"/>
            <w:vAlign w:val="center"/>
          </w:tcPr>
          <w:p w14:paraId="0264FFBF" w14:textId="77777777" w:rsidR="003B4E3C" w:rsidRPr="00086917" w:rsidRDefault="003B4E3C" w:rsidP="00C541BD">
            <w:pPr>
              <w:contextualSpacing/>
              <w:jc w:val="center"/>
              <w:rPr>
                <w:rFonts w:cs="Arial"/>
                <w:b/>
                <w:sz w:val="18"/>
                <w:szCs w:val="18"/>
              </w:rPr>
            </w:pPr>
          </w:p>
        </w:tc>
        <w:tc>
          <w:tcPr>
            <w:tcW w:w="0" w:type="auto"/>
            <w:vAlign w:val="center"/>
          </w:tcPr>
          <w:p w14:paraId="77B3E7EC" w14:textId="77777777" w:rsidR="003B4E3C" w:rsidRPr="00086917" w:rsidRDefault="003B4E3C" w:rsidP="00C541BD">
            <w:pPr>
              <w:contextualSpacing/>
              <w:jc w:val="center"/>
              <w:rPr>
                <w:rFonts w:cs="Arial"/>
                <w:b/>
                <w:sz w:val="18"/>
                <w:szCs w:val="18"/>
              </w:rPr>
            </w:pPr>
          </w:p>
        </w:tc>
        <w:tc>
          <w:tcPr>
            <w:tcW w:w="0" w:type="auto"/>
            <w:vAlign w:val="center"/>
          </w:tcPr>
          <w:p w14:paraId="4BD54903" w14:textId="77777777" w:rsidR="003B4E3C" w:rsidRPr="00086917" w:rsidRDefault="003B4E3C" w:rsidP="00C541BD">
            <w:pPr>
              <w:contextualSpacing/>
              <w:jc w:val="center"/>
              <w:rPr>
                <w:rFonts w:cs="Arial"/>
                <w:b/>
                <w:sz w:val="18"/>
                <w:szCs w:val="18"/>
              </w:rPr>
            </w:pPr>
          </w:p>
        </w:tc>
        <w:tc>
          <w:tcPr>
            <w:tcW w:w="0" w:type="auto"/>
            <w:vAlign w:val="center"/>
          </w:tcPr>
          <w:p w14:paraId="505EE7CF" w14:textId="77777777" w:rsidR="003B4E3C" w:rsidRPr="00086917" w:rsidRDefault="003B4E3C" w:rsidP="00C541BD">
            <w:pPr>
              <w:contextualSpacing/>
              <w:jc w:val="center"/>
              <w:rPr>
                <w:rFonts w:cs="Arial"/>
                <w:b/>
                <w:sz w:val="18"/>
                <w:szCs w:val="18"/>
              </w:rPr>
            </w:pPr>
          </w:p>
        </w:tc>
        <w:tc>
          <w:tcPr>
            <w:tcW w:w="0" w:type="auto"/>
            <w:vAlign w:val="center"/>
          </w:tcPr>
          <w:p w14:paraId="63EFC35E" w14:textId="77777777" w:rsidR="003B4E3C" w:rsidRPr="00086917" w:rsidRDefault="003B4E3C" w:rsidP="00C541BD">
            <w:pPr>
              <w:contextualSpacing/>
              <w:jc w:val="center"/>
              <w:rPr>
                <w:rFonts w:cs="Arial"/>
                <w:b/>
                <w:sz w:val="18"/>
                <w:szCs w:val="18"/>
              </w:rPr>
            </w:pPr>
          </w:p>
        </w:tc>
        <w:tc>
          <w:tcPr>
            <w:tcW w:w="0" w:type="auto"/>
            <w:vAlign w:val="center"/>
          </w:tcPr>
          <w:p w14:paraId="0026DED2" w14:textId="77777777" w:rsidR="003B4E3C" w:rsidRPr="00086917" w:rsidRDefault="003B4E3C" w:rsidP="00C541BD">
            <w:pPr>
              <w:contextualSpacing/>
              <w:jc w:val="center"/>
              <w:rPr>
                <w:rFonts w:cs="Arial"/>
                <w:b/>
                <w:sz w:val="18"/>
                <w:szCs w:val="18"/>
              </w:rPr>
            </w:pPr>
          </w:p>
        </w:tc>
      </w:tr>
      <w:tr w:rsidR="003B4E3C" w:rsidRPr="00086917" w14:paraId="4EFD31B9" w14:textId="77777777" w:rsidTr="00C541BD">
        <w:tc>
          <w:tcPr>
            <w:tcW w:w="0" w:type="auto"/>
            <w:vAlign w:val="center"/>
          </w:tcPr>
          <w:p w14:paraId="786A1BBF" w14:textId="77777777" w:rsidR="003B4E3C" w:rsidRPr="00086917" w:rsidRDefault="003B4E3C" w:rsidP="00C541BD">
            <w:pPr>
              <w:contextualSpacing/>
              <w:jc w:val="center"/>
              <w:rPr>
                <w:rFonts w:cs="Arial"/>
                <w:b/>
                <w:sz w:val="18"/>
                <w:szCs w:val="18"/>
              </w:rPr>
            </w:pPr>
          </w:p>
          <w:p w14:paraId="19B7757C" w14:textId="77777777" w:rsidR="003B4E3C" w:rsidRPr="00086917" w:rsidRDefault="003B4E3C" w:rsidP="00C541BD">
            <w:pPr>
              <w:contextualSpacing/>
              <w:jc w:val="center"/>
              <w:rPr>
                <w:rFonts w:cs="Arial"/>
                <w:b/>
                <w:sz w:val="18"/>
                <w:szCs w:val="18"/>
              </w:rPr>
            </w:pPr>
          </w:p>
          <w:p w14:paraId="2E22DCB5" w14:textId="77777777" w:rsidR="003B4E3C" w:rsidRPr="00086917" w:rsidRDefault="003B4E3C" w:rsidP="00C541BD">
            <w:pPr>
              <w:contextualSpacing/>
              <w:jc w:val="center"/>
              <w:rPr>
                <w:rFonts w:cs="Arial"/>
                <w:b/>
                <w:sz w:val="18"/>
                <w:szCs w:val="18"/>
              </w:rPr>
            </w:pPr>
          </w:p>
        </w:tc>
        <w:tc>
          <w:tcPr>
            <w:tcW w:w="0" w:type="auto"/>
            <w:vAlign w:val="center"/>
          </w:tcPr>
          <w:p w14:paraId="0A79CA3F" w14:textId="77777777" w:rsidR="003B4E3C" w:rsidRPr="00086917" w:rsidRDefault="003B4E3C" w:rsidP="00C541BD">
            <w:pPr>
              <w:contextualSpacing/>
              <w:jc w:val="center"/>
              <w:rPr>
                <w:rFonts w:cs="Arial"/>
                <w:b/>
                <w:sz w:val="18"/>
                <w:szCs w:val="18"/>
              </w:rPr>
            </w:pPr>
          </w:p>
        </w:tc>
        <w:tc>
          <w:tcPr>
            <w:tcW w:w="0" w:type="auto"/>
            <w:vAlign w:val="center"/>
          </w:tcPr>
          <w:p w14:paraId="7D509917" w14:textId="77777777" w:rsidR="003B4E3C" w:rsidRPr="00086917" w:rsidRDefault="003B4E3C" w:rsidP="00C541BD">
            <w:pPr>
              <w:contextualSpacing/>
              <w:jc w:val="center"/>
              <w:rPr>
                <w:rFonts w:cs="Arial"/>
                <w:b/>
                <w:sz w:val="18"/>
                <w:szCs w:val="18"/>
              </w:rPr>
            </w:pPr>
          </w:p>
        </w:tc>
        <w:tc>
          <w:tcPr>
            <w:tcW w:w="0" w:type="auto"/>
            <w:vAlign w:val="center"/>
          </w:tcPr>
          <w:p w14:paraId="180E0F21" w14:textId="77777777" w:rsidR="003B4E3C" w:rsidRPr="00086917" w:rsidRDefault="003B4E3C" w:rsidP="00C541BD">
            <w:pPr>
              <w:contextualSpacing/>
              <w:jc w:val="center"/>
              <w:rPr>
                <w:rFonts w:cs="Arial"/>
                <w:b/>
                <w:sz w:val="18"/>
                <w:szCs w:val="18"/>
              </w:rPr>
            </w:pPr>
          </w:p>
        </w:tc>
        <w:tc>
          <w:tcPr>
            <w:tcW w:w="0" w:type="auto"/>
            <w:vAlign w:val="center"/>
          </w:tcPr>
          <w:p w14:paraId="6E671D8E" w14:textId="77777777" w:rsidR="003B4E3C" w:rsidRPr="00086917" w:rsidRDefault="003B4E3C" w:rsidP="00C541BD">
            <w:pPr>
              <w:contextualSpacing/>
              <w:jc w:val="center"/>
              <w:rPr>
                <w:rFonts w:cs="Arial"/>
                <w:b/>
                <w:sz w:val="18"/>
                <w:szCs w:val="18"/>
              </w:rPr>
            </w:pPr>
          </w:p>
        </w:tc>
        <w:tc>
          <w:tcPr>
            <w:tcW w:w="0" w:type="auto"/>
            <w:vAlign w:val="center"/>
          </w:tcPr>
          <w:p w14:paraId="04E5D61D" w14:textId="77777777" w:rsidR="003B4E3C" w:rsidRPr="00086917" w:rsidRDefault="003B4E3C" w:rsidP="00C541BD">
            <w:pPr>
              <w:contextualSpacing/>
              <w:jc w:val="center"/>
              <w:rPr>
                <w:rFonts w:cs="Arial"/>
                <w:b/>
                <w:sz w:val="18"/>
                <w:szCs w:val="18"/>
              </w:rPr>
            </w:pPr>
          </w:p>
        </w:tc>
        <w:tc>
          <w:tcPr>
            <w:tcW w:w="0" w:type="auto"/>
            <w:vAlign w:val="center"/>
          </w:tcPr>
          <w:p w14:paraId="0053BE07" w14:textId="77777777" w:rsidR="003B4E3C" w:rsidRPr="00086917" w:rsidRDefault="003B4E3C" w:rsidP="00C541BD">
            <w:pPr>
              <w:contextualSpacing/>
              <w:jc w:val="center"/>
              <w:rPr>
                <w:rFonts w:cs="Arial"/>
                <w:b/>
                <w:sz w:val="18"/>
                <w:szCs w:val="18"/>
              </w:rPr>
            </w:pPr>
          </w:p>
        </w:tc>
        <w:tc>
          <w:tcPr>
            <w:tcW w:w="0" w:type="auto"/>
            <w:vAlign w:val="center"/>
          </w:tcPr>
          <w:p w14:paraId="27ADBB75" w14:textId="77777777" w:rsidR="003B4E3C" w:rsidRPr="00086917" w:rsidRDefault="003B4E3C" w:rsidP="00C541BD">
            <w:pPr>
              <w:contextualSpacing/>
              <w:jc w:val="center"/>
              <w:rPr>
                <w:rFonts w:cs="Arial"/>
                <w:b/>
                <w:sz w:val="18"/>
                <w:szCs w:val="18"/>
              </w:rPr>
            </w:pPr>
          </w:p>
        </w:tc>
      </w:tr>
      <w:tr w:rsidR="003B4E3C" w:rsidRPr="00086917" w14:paraId="2AD43E37" w14:textId="77777777" w:rsidTr="00C541BD">
        <w:tc>
          <w:tcPr>
            <w:tcW w:w="0" w:type="auto"/>
            <w:vAlign w:val="center"/>
          </w:tcPr>
          <w:p w14:paraId="6269739A" w14:textId="77777777" w:rsidR="003B4E3C" w:rsidRPr="00086917" w:rsidRDefault="003B4E3C" w:rsidP="00C541BD">
            <w:pPr>
              <w:contextualSpacing/>
              <w:jc w:val="center"/>
              <w:rPr>
                <w:rFonts w:cs="Arial"/>
                <w:b/>
                <w:sz w:val="18"/>
                <w:szCs w:val="18"/>
              </w:rPr>
            </w:pPr>
          </w:p>
          <w:p w14:paraId="0284BC48" w14:textId="77777777" w:rsidR="003B4E3C" w:rsidRPr="00086917" w:rsidRDefault="003B4E3C" w:rsidP="00C541BD">
            <w:pPr>
              <w:contextualSpacing/>
              <w:jc w:val="center"/>
              <w:rPr>
                <w:rFonts w:cs="Arial"/>
                <w:b/>
                <w:sz w:val="18"/>
                <w:szCs w:val="18"/>
              </w:rPr>
            </w:pPr>
          </w:p>
          <w:p w14:paraId="3937C7C2" w14:textId="77777777" w:rsidR="003B4E3C" w:rsidRPr="00086917" w:rsidRDefault="003B4E3C" w:rsidP="00C541BD">
            <w:pPr>
              <w:contextualSpacing/>
              <w:jc w:val="center"/>
              <w:rPr>
                <w:rFonts w:cs="Arial"/>
                <w:b/>
                <w:sz w:val="18"/>
                <w:szCs w:val="18"/>
              </w:rPr>
            </w:pPr>
          </w:p>
        </w:tc>
        <w:tc>
          <w:tcPr>
            <w:tcW w:w="0" w:type="auto"/>
            <w:vAlign w:val="center"/>
          </w:tcPr>
          <w:p w14:paraId="2BF740C3" w14:textId="77777777" w:rsidR="003B4E3C" w:rsidRPr="00086917" w:rsidRDefault="003B4E3C" w:rsidP="00C541BD">
            <w:pPr>
              <w:contextualSpacing/>
              <w:jc w:val="center"/>
              <w:rPr>
                <w:rFonts w:cs="Arial"/>
                <w:b/>
                <w:sz w:val="18"/>
                <w:szCs w:val="18"/>
              </w:rPr>
            </w:pPr>
          </w:p>
        </w:tc>
        <w:tc>
          <w:tcPr>
            <w:tcW w:w="0" w:type="auto"/>
            <w:vAlign w:val="center"/>
          </w:tcPr>
          <w:p w14:paraId="477C36CE" w14:textId="77777777" w:rsidR="003B4E3C" w:rsidRPr="00086917" w:rsidRDefault="003B4E3C" w:rsidP="00C541BD">
            <w:pPr>
              <w:contextualSpacing/>
              <w:jc w:val="center"/>
              <w:rPr>
                <w:rFonts w:cs="Arial"/>
                <w:b/>
                <w:sz w:val="18"/>
                <w:szCs w:val="18"/>
              </w:rPr>
            </w:pPr>
          </w:p>
        </w:tc>
        <w:tc>
          <w:tcPr>
            <w:tcW w:w="0" w:type="auto"/>
            <w:vAlign w:val="center"/>
          </w:tcPr>
          <w:p w14:paraId="034F5EFF" w14:textId="77777777" w:rsidR="003B4E3C" w:rsidRPr="00086917" w:rsidRDefault="003B4E3C" w:rsidP="00C541BD">
            <w:pPr>
              <w:contextualSpacing/>
              <w:jc w:val="center"/>
              <w:rPr>
                <w:rFonts w:cs="Arial"/>
                <w:b/>
                <w:sz w:val="18"/>
                <w:szCs w:val="18"/>
              </w:rPr>
            </w:pPr>
          </w:p>
        </w:tc>
        <w:tc>
          <w:tcPr>
            <w:tcW w:w="0" w:type="auto"/>
            <w:vAlign w:val="center"/>
          </w:tcPr>
          <w:p w14:paraId="16FC0E2B" w14:textId="77777777" w:rsidR="003B4E3C" w:rsidRPr="00086917" w:rsidRDefault="003B4E3C" w:rsidP="00C541BD">
            <w:pPr>
              <w:contextualSpacing/>
              <w:jc w:val="center"/>
              <w:rPr>
                <w:rFonts w:cs="Arial"/>
                <w:b/>
                <w:sz w:val="18"/>
                <w:szCs w:val="18"/>
              </w:rPr>
            </w:pPr>
          </w:p>
        </w:tc>
        <w:tc>
          <w:tcPr>
            <w:tcW w:w="0" w:type="auto"/>
            <w:vAlign w:val="center"/>
          </w:tcPr>
          <w:p w14:paraId="5EB83D92" w14:textId="77777777" w:rsidR="003B4E3C" w:rsidRPr="00086917" w:rsidRDefault="003B4E3C" w:rsidP="00C541BD">
            <w:pPr>
              <w:contextualSpacing/>
              <w:jc w:val="center"/>
              <w:rPr>
                <w:rFonts w:cs="Arial"/>
                <w:b/>
                <w:sz w:val="18"/>
                <w:szCs w:val="18"/>
              </w:rPr>
            </w:pPr>
          </w:p>
        </w:tc>
        <w:tc>
          <w:tcPr>
            <w:tcW w:w="0" w:type="auto"/>
            <w:vAlign w:val="center"/>
          </w:tcPr>
          <w:p w14:paraId="5D1EF27D" w14:textId="77777777" w:rsidR="003B4E3C" w:rsidRPr="00086917" w:rsidRDefault="003B4E3C" w:rsidP="00C541BD">
            <w:pPr>
              <w:contextualSpacing/>
              <w:jc w:val="center"/>
              <w:rPr>
                <w:rFonts w:cs="Arial"/>
                <w:b/>
                <w:sz w:val="18"/>
                <w:szCs w:val="18"/>
              </w:rPr>
            </w:pPr>
          </w:p>
        </w:tc>
        <w:tc>
          <w:tcPr>
            <w:tcW w:w="0" w:type="auto"/>
            <w:vAlign w:val="center"/>
          </w:tcPr>
          <w:p w14:paraId="07498732" w14:textId="77777777" w:rsidR="003B4E3C" w:rsidRPr="00086917" w:rsidRDefault="003B4E3C" w:rsidP="00C541BD">
            <w:pPr>
              <w:contextualSpacing/>
              <w:jc w:val="center"/>
              <w:rPr>
                <w:rFonts w:cs="Arial"/>
                <w:b/>
                <w:sz w:val="18"/>
                <w:szCs w:val="18"/>
              </w:rPr>
            </w:pPr>
          </w:p>
        </w:tc>
      </w:tr>
      <w:tr w:rsidR="003B4E3C" w:rsidRPr="00086917" w14:paraId="4D126EB7" w14:textId="77777777" w:rsidTr="00C541BD">
        <w:tc>
          <w:tcPr>
            <w:tcW w:w="0" w:type="auto"/>
            <w:vAlign w:val="center"/>
          </w:tcPr>
          <w:p w14:paraId="2B638E89" w14:textId="77777777" w:rsidR="003B4E3C" w:rsidRPr="00086917" w:rsidRDefault="003B4E3C" w:rsidP="00C541BD">
            <w:pPr>
              <w:contextualSpacing/>
              <w:jc w:val="center"/>
              <w:rPr>
                <w:rFonts w:cs="Arial"/>
                <w:b/>
                <w:sz w:val="18"/>
                <w:szCs w:val="18"/>
              </w:rPr>
            </w:pPr>
          </w:p>
          <w:p w14:paraId="255FED58" w14:textId="77777777" w:rsidR="003B4E3C" w:rsidRPr="00086917" w:rsidRDefault="003B4E3C" w:rsidP="00C541BD">
            <w:pPr>
              <w:contextualSpacing/>
              <w:jc w:val="center"/>
              <w:rPr>
                <w:rFonts w:cs="Arial"/>
                <w:b/>
                <w:sz w:val="18"/>
                <w:szCs w:val="18"/>
              </w:rPr>
            </w:pPr>
          </w:p>
          <w:p w14:paraId="6C211F0F" w14:textId="77777777" w:rsidR="003B4E3C" w:rsidRPr="00086917" w:rsidRDefault="003B4E3C" w:rsidP="00C541BD">
            <w:pPr>
              <w:contextualSpacing/>
              <w:jc w:val="center"/>
              <w:rPr>
                <w:rFonts w:cs="Arial"/>
                <w:b/>
                <w:sz w:val="18"/>
                <w:szCs w:val="18"/>
              </w:rPr>
            </w:pPr>
          </w:p>
        </w:tc>
        <w:tc>
          <w:tcPr>
            <w:tcW w:w="0" w:type="auto"/>
            <w:vAlign w:val="center"/>
          </w:tcPr>
          <w:p w14:paraId="4DB17756" w14:textId="77777777" w:rsidR="003B4E3C" w:rsidRPr="00086917" w:rsidRDefault="003B4E3C" w:rsidP="00C541BD">
            <w:pPr>
              <w:contextualSpacing/>
              <w:jc w:val="center"/>
              <w:rPr>
                <w:rFonts w:cs="Arial"/>
                <w:b/>
                <w:sz w:val="18"/>
                <w:szCs w:val="18"/>
              </w:rPr>
            </w:pPr>
          </w:p>
        </w:tc>
        <w:tc>
          <w:tcPr>
            <w:tcW w:w="0" w:type="auto"/>
            <w:vAlign w:val="center"/>
          </w:tcPr>
          <w:p w14:paraId="2C3C05DF" w14:textId="77777777" w:rsidR="003B4E3C" w:rsidRPr="00086917" w:rsidRDefault="003B4E3C" w:rsidP="00C541BD">
            <w:pPr>
              <w:contextualSpacing/>
              <w:jc w:val="center"/>
              <w:rPr>
                <w:rFonts w:cs="Arial"/>
                <w:b/>
                <w:sz w:val="18"/>
                <w:szCs w:val="18"/>
              </w:rPr>
            </w:pPr>
          </w:p>
        </w:tc>
        <w:tc>
          <w:tcPr>
            <w:tcW w:w="0" w:type="auto"/>
            <w:vAlign w:val="center"/>
          </w:tcPr>
          <w:p w14:paraId="15B9F782" w14:textId="77777777" w:rsidR="003B4E3C" w:rsidRPr="00086917" w:rsidRDefault="003B4E3C" w:rsidP="00C541BD">
            <w:pPr>
              <w:contextualSpacing/>
              <w:jc w:val="center"/>
              <w:rPr>
                <w:rFonts w:cs="Arial"/>
                <w:b/>
                <w:sz w:val="18"/>
                <w:szCs w:val="18"/>
              </w:rPr>
            </w:pPr>
          </w:p>
        </w:tc>
        <w:tc>
          <w:tcPr>
            <w:tcW w:w="0" w:type="auto"/>
            <w:vAlign w:val="center"/>
          </w:tcPr>
          <w:p w14:paraId="1A58F23F" w14:textId="77777777" w:rsidR="003B4E3C" w:rsidRPr="00086917" w:rsidRDefault="003B4E3C" w:rsidP="00C541BD">
            <w:pPr>
              <w:contextualSpacing/>
              <w:jc w:val="center"/>
              <w:rPr>
                <w:rFonts w:cs="Arial"/>
                <w:b/>
                <w:sz w:val="18"/>
                <w:szCs w:val="18"/>
              </w:rPr>
            </w:pPr>
          </w:p>
        </w:tc>
        <w:tc>
          <w:tcPr>
            <w:tcW w:w="0" w:type="auto"/>
            <w:vAlign w:val="center"/>
          </w:tcPr>
          <w:p w14:paraId="61522151" w14:textId="77777777" w:rsidR="003B4E3C" w:rsidRPr="00086917" w:rsidRDefault="003B4E3C" w:rsidP="00C541BD">
            <w:pPr>
              <w:contextualSpacing/>
              <w:jc w:val="center"/>
              <w:rPr>
                <w:rFonts w:cs="Arial"/>
                <w:b/>
                <w:sz w:val="18"/>
                <w:szCs w:val="18"/>
              </w:rPr>
            </w:pPr>
          </w:p>
        </w:tc>
        <w:tc>
          <w:tcPr>
            <w:tcW w:w="0" w:type="auto"/>
            <w:vAlign w:val="center"/>
          </w:tcPr>
          <w:p w14:paraId="26D516BD" w14:textId="77777777" w:rsidR="003B4E3C" w:rsidRPr="00086917" w:rsidRDefault="003B4E3C" w:rsidP="00C541BD">
            <w:pPr>
              <w:contextualSpacing/>
              <w:jc w:val="center"/>
              <w:rPr>
                <w:rFonts w:cs="Arial"/>
                <w:b/>
                <w:sz w:val="18"/>
                <w:szCs w:val="18"/>
              </w:rPr>
            </w:pPr>
          </w:p>
        </w:tc>
        <w:tc>
          <w:tcPr>
            <w:tcW w:w="0" w:type="auto"/>
            <w:vAlign w:val="center"/>
          </w:tcPr>
          <w:p w14:paraId="57D6233B" w14:textId="77777777" w:rsidR="003B4E3C" w:rsidRPr="00086917" w:rsidRDefault="003B4E3C" w:rsidP="00C541BD">
            <w:pPr>
              <w:contextualSpacing/>
              <w:jc w:val="center"/>
              <w:rPr>
                <w:rFonts w:cs="Arial"/>
                <w:b/>
                <w:sz w:val="18"/>
                <w:szCs w:val="18"/>
              </w:rPr>
            </w:pPr>
          </w:p>
        </w:tc>
      </w:tr>
      <w:tr w:rsidR="003B4E3C" w:rsidRPr="00086917" w14:paraId="6656930C" w14:textId="77777777" w:rsidTr="00C541BD">
        <w:tc>
          <w:tcPr>
            <w:tcW w:w="0" w:type="auto"/>
            <w:vAlign w:val="center"/>
          </w:tcPr>
          <w:p w14:paraId="572E4BFA" w14:textId="77777777" w:rsidR="003B4E3C" w:rsidRPr="00086917" w:rsidRDefault="003B4E3C" w:rsidP="00C541BD">
            <w:pPr>
              <w:contextualSpacing/>
              <w:jc w:val="center"/>
              <w:rPr>
                <w:rFonts w:cs="Arial"/>
                <w:b/>
                <w:sz w:val="18"/>
                <w:szCs w:val="18"/>
              </w:rPr>
            </w:pPr>
          </w:p>
          <w:p w14:paraId="2625AC6F" w14:textId="77777777" w:rsidR="003B4E3C" w:rsidRPr="00086917" w:rsidRDefault="003B4E3C" w:rsidP="00C541BD">
            <w:pPr>
              <w:contextualSpacing/>
              <w:jc w:val="center"/>
              <w:rPr>
                <w:rFonts w:cs="Arial"/>
                <w:b/>
                <w:sz w:val="18"/>
                <w:szCs w:val="18"/>
              </w:rPr>
            </w:pPr>
          </w:p>
          <w:p w14:paraId="0E54E669" w14:textId="77777777" w:rsidR="003B4E3C" w:rsidRPr="00086917" w:rsidRDefault="003B4E3C" w:rsidP="00C541BD">
            <w:pPr>
              <w:contextualSpacing/>
              <w:jc w:val="center"/>
              <w:rPr>
                <w:rFonts w:cs="Arial"/>
                <w:b/>
                <w:sz w:val="18"/>
                <w:szCs w:val="18"/>
              </w:rPr>
            </w:pPr>
          </w:p>
        </w:tc>
        <w:tc>
          <w:tcPr>
            <w:tcW w:w="0" w:type="auto"/>
            <w:vAlign w:val="center"/>
          </w:tcPr>
          <w:p w14:paraId="6A17F394" w14:textId="77777777" w:rsidR="003B4E3C" w:rsidRPr="00086917" w:rsidRDefault="003B4E3C" w:rsidP="00C541BD">
            <w:pPr>
              <w:contextualSpacing/>
              <w:jc w:val="center"/>
              <w:rPr>
                <w:rFonts w:cs="Arial"/>
                <w:b/>
                <w:sz w:val="18"/>
                <w:szCs w:val="18"/>
              </w:rPr>
            </w:pPr>
          </w:p>
        </w:tc>
        <w:tc>
          <w:tcPr>
            <w:tcW w:w="0" w:type="auto"/>
            <w:vAlign w:val="center"/>
          </w:tcPr>
          <w:p w14:paraId="33E85FC4" w14:textId="77777777" w:rsidR="003B4E3C" w:rsidRPr="00086917" w:rsidRDefault="003B4E3C" w:rsidP="00C541BD">
            <w:pPr>
              <w:contextualSpacing/>
              <w:jc w:val="center"/>
              <w:rPr>
                <w:rFonts w:cs="Arial"/>
                <w:b/>
                <w:sz w:val="18"/>
                <w:szCs w:val="18"/>
              </w:rPr>
            </w:pPr>
          </w:p>
        </w:tc>
        <w:tc>
          <w:tcPr>
            <w:tcW w:w="0" w:type="auto"/>
            <w:vAlign w:val="center"/>
          </w:tcPr>
          <w:p w14:paraId="74AEA45D" w14:textId="77777777" w:rsidR="003B4E3C" w:rsidRPr="00086917" w:rsidRDefault="003B4E3C" w:rsidP="00C541BD">
            <w:pPr>
              <w:contextualSpacing/>
              <w:jc w:val="center"/>
              <w:rPr>
                <w:rFonts w:cs="Arial"/>
                <w:b/>
                <w:sz w:val="18"/>
                <w:szCs w:val="18"/>
              </w:rPr>
            </w:pPr>
          </w:p>
        </w:tc>
        <w:tc>
          <w:tcPr>
            <w:tcW w:w="0" w:type="auto"/>
            <w:vAlign w:val="center"/>
          </w:tcPr>
          <w:p w14:paraId="6AE46C88" w14:textId="77777777" w:rsidR="003B4E3C" w:rsidRPr="00086917" w:rsidRDefault="003B4E3C" w:rsidP="00C541BD">
            <w:pPr>
              <w:contextualSpacing/>
              <w:jc w:val="center"/>
              <w:rPr>
                <w:rFonts w:cs="Arial"/>
                <w:b/>
                <w:sz w:val="18"/>
                <w:szCs w:val="18"/>
              </w:rPr>
            </w:pPr>
          </w:p>
        </w:tc>
        <w:tc>
          <w:tcPr>
            <w:tcW w:w="0" w:type="auto"/>
            <w:vAlign w:val="center"/>
          </w:tcPr>
          <w:p w14:paraId="58249B36" w14:textId="77777777" w:rsidR="003B4E3C" w:rsidRPr="00086917" w:rsidRDefault="003B4E3C" w:rsidP="00C541BD">
            <w:pPr>
              <w:contextualSpacing/>
              <w:jc w:val="center"/>
              <w:rPr>
                <w:rFonts w:cs="Arial"/>
                <w:b/>
                <w:sz w:val="18"/>
                <w:szCs w:val="18"/>
              </w:rPr>
            </w:pPr>
          </w:p>
        </w:tc>
        <w:tc>
          <w:tcPr>
            <w:tcW w:w="0" w:type="auto"/>
            <w:vAlign w:val="center"/>
          </w:tcPr>
          <w:p w14:paraId="0F633F8F" w14:textId="77777777" w:rsidR="003B4E3C" w:rsidRPr="00086917" w:rsidRDefault="003B4E3C" w:rsidP="00C541BD">
            <w:pPr>
              <w:contextualSpacing/>
              <w:jc w:val="center"/>
              <w:rPr>
                <w:rFonts w:cs="Arial"/>
                <w:b/>
                <w:sz w:val="18"/>
                <w:szCs w:val="18"/>
              </w:rPr>
            </w:pPr>
          </w:p>
        </w:tc>
        <w:tc>
          <w:tcPr>
            <w:tcW w:w="0" w:type="auto"/>
            <w:vAlign w:val="center"/>
          </w:tcPr>
          <w:p w14:paraId="6D8A1BBA" w14:textId="77777777" w:rsidR="003B4E3C" w:rsidRPr="00086917" w:rsidRDefault="003B4E3C" w:rsidP="00C541BD">
            <w:pPr>
              <w:contextualSpacing/>
              <w:jc w:val="center"/>
              <w:rPr>
                <w:rFonts w:cs="Arial"/>
                <w:b/>
                <w:sz w:val="18"/>
                <w:szCs w:val="18"/>
              </w:rPr>
            </w:pPr>
          </w:p>
        </w:tc>
      </w:tr>
      <w:tr w:rsidR="003B4E3C" w:rsidRPr="00086917" w14:paraId="26B1B996" w14:textId="77777777" w:rsidTr="00C541BD">
        <w:tc>
          <w:tcPr>
            <w:tcW w:w="0" w:type="auto"/>
            <w:vAlign w:val="center"/>
          </w:tcPr>
          <w:p w14:paraId="22542387" w14:textId="77777777" w:rsidR="003B4E3C" w:rsidRPr="00086917" w:rsidRDefault="003B4E3C" w:rsidP="00C541BD">
            <w:pPr>
              <w:contextualSpacing/>
              <w:jc w:val="center"/>
              <w:rPr>
                <w:rFonts w:cs="Arial"/>
                <w:b/>
                <w:sz w:val="18"/>
                <w:szCs w:val="18"/>
              </w:rPr>
            </w:pPr>
          </w:p>
          <w:p w14:paraId="10E3C8AA" w14:textId="77777777" w:rsidR="003B4E3C" w:rsidRPr="00086917" w:rsidRDefault="003B4E3C" w:rsidP="00C541BD">
            <w:pPr>
              <w:contextualSpacing/>
              <w:jc w:val="center"/>
              <w:rPr>
                <w:rFonts w:cs="Arial"/>
                <w:b/>
                <w:sz w:val="18"/>
                <w:szCs w:val="18"/>
              </w:rPr>
            </w:pPr>
          </w:p>
          <w:p w14:paraId="0D95D456" w14:textId="77777777" w:rsidR="003B4E3C" w:rsidRPr="00086917" w:rsidRDefault="003B4E3C" w:rsidP="00C541BD">
            <w:pPr>
              <w:contextualSpacing/>
              <w:jc w:val="center"/>
              <w:rPr>
                <w:rFonts w:cs="Arial"/>
                <w:b/>
                <w:sz w:val="18"/>
                <w:szCs w:val="18"/>
              </w:rPr>
            </w:pPr>
          </w:p>
        </w:tc>
        <w:tc>
          <w:tcPr>
            <w:tcW w:w="0" w:type="auto"/>
            <w:vAlign w:val="center"/>
          </w:tcPr>
          <w:p w14:paraId="47FFB205" w14:textId="77777777" w:rsidR="003B4E3C" w:rsidRPr="00086917" w:rsidRDefault="003B4E3C" w:rsidP="00C541BD">
            <w:pPr>
              <w:contextualSpacing/>
              <w:jc w:val="center"/>
              <w:rPr>
                <w:rFonts w:cs="Arial"/>
                <w:b/>
                <w:sz w:val="18"/>
                <w:szCs w:val="18"/>
              </w:rPr>
            </w:pPr>
          </w:p>
        </w:tc>
        <w:tc>
          <w:tcPr>
            <w:tcW w:w="0" w:type="auto"/>
            <w:vAlign w:val="center"/>
          </w:tcPr>
          <w:p w14:paraId="375D4E4C" w14:textId="77777777" w:rsidR="003B4E3C" w:rsidRPr="00086917" w:rsidRDefault="003B4E3C" w:rsidP="00C541BD">
            <w:pPr>
              <w:contextualSpacing/>
              <w:jc w:val="center"/>
              <w:rPr>
                <w:rFonts w:cs="Arial"/>
                <w:b/>
                <w:sz w:val="18"/>
                <w:szCs w:val="18"/>
              </w:rPr>
            </w:pPr>
          </w:p>
        </w:tc>
        <w:tc>
          <w:tcPr>
            <w:tcW w:w="0" w:type="auto"/>
            <w:vAlign w:val="center"/>
          </w:tcPr>
          <w:p w14:paraId="11918358" w14:textId="77777777" w:rsidR="003B4E3C" w:rsidRPr="00086917" w:rsidRDefault="003B4E3C" w:rsidP="00C541BD">
            <w:pPr>
              <w:contextualSpacing/>
              <w:jc w:val="center"/>
              <w:rPr>
                <w:rFonts w:cs="Arial"/>
                <w:b/>
                <w:sz w:val="18"/>
                <w:szCs w:val="18"/>
              </w:rPr>
            </w:pPr>
          </w:p>
        </w:tc>
        <w:tc>
          <w:tcPr>
            <w:tcW w:w="0" w:type="auto"/>
            <w:vAlign w:val="center"/>
          </w:tcPr>
          <w:p w14:paraId="16687042" w14:textId="77777777" w:rsidR="003B4E3C" w:rsidRPr="00086917" w:rsidRDefault="003B4E3C" w:rsidP="00C541BD">
            <w:pPr>
              <w:contextualSpacing/>
              <w:jc w:val="center"/>
              <w:rPr>
                <w:rFonts w:cs="Arial"/>
                <w:b/>
                <w:sz w:val="18"/>
                <w:szCs w:val="18"/>
              </w:rPr>
            </w:pPr>
          </w:p>
        </w:tc>
        <w:tc>
          <w:tcPr>
            <w:tcW w:w="0" w:type="auto"/>
            <w:vAlign w:val="center"/>
          </w:tcPr>
          <w:p w14:paraId="3FA74AAD" w14:textId="77777777" w:rsidR="003B4E3C" w:rsidRPr="00086917" w:rsidRDefault="003B4E3C" w:rsidP="00C541BD">
            <w:pPr>
              <w:contextualSpacing/>
              <w:jc w:val="center"/>
              <w:rPr>
                <w:rFonts w:cs="Arial"/>
                <w:b/>
                <w:sz w:val="18"/>
                <w:szCs w:val="18"/>
              </w:rPr>
            </w:pPr>
          </w:p>
        </w:tc>
        <w:tc>
          <w:tcPr>
            <w:tcW w:w="0" w:type="auto"/>
            <w:vAlign w:val="center"/>
          </w:tcPr>
          <w:p w14:paraId="0FE89941" w14:textId="77777777" w:rsidR="003B4E3C" w:rsidRPr="00086917" w:rsidRDefault="003B4E3C" w:rsidP="00C541BD">
            <w:pPr>
              <w:contextualSpacing/>
              <w:jc w:val="center"/>
              <w:rPr>
                <w:rFonts w:cs="Arial"/>
                <w:b/>
                <w:sz w:val="18"/>
                <w:szCs w:val="18"/>
              </w:rPr>
            </w:pPr>
          </w:p>
        </w:tc>
        <w:tc>
          <w:tcPr>
            <w:tcW w:w="0" w:type="auto"/>
            <w:vAlign w:val="center"/>
          </w:tcPr>
          <w:p w14:paraId="694C1440" w14:textId="77777777" w:rsidR="003B4E3C" w:rsidRPr="00086917" w:rsidRDefault="003B4E3C" w:rsidP="00C541BD">
            <w:pPr>
              <w:contextualSpacing/>
              <w:jc w:val="center"/>
              <w:rPr>
                <w:rFonts w:cs="Arial"/>
                <w:b/>
                <w:sz w:val="18"/>
                <w:szCs w:val="18"/>
              </w:rPr>
            </w:pPr>
          </w:p>
        </w:tc>
      </w:tr>
    </w:tbl>
    <w:p w14:paraId="0B297D45" w14:textId="77777777" w:rsidR="003B4E3C" w:rsidRPr="00086917" w:rsidRDefault="003B4E3C" w:rsidP="003B4E3C">
      <w:pPr>
        <w:contextualSpacing/>
        <w:rPr>
          <w:rFonts w:cs="Arial"/>
          <w:szCs w:val="22"/>
        </w:rPr>
        <w:sectPr w:rsidR="003B4E3C" w:rsidRPr="00086917" w:rsidSect="00703898">
          <w:headerReference w:type="first" r:id="rId11"/>
          <w:pgSz w:w="16838" w:h="11906" w:orient="landscape"/>
          <w:pgMar w:top="1134" w:right="1418" w:bottom="1134" w:left="1985" w:header="720" w:footer="720" w:gutter="0"/>
          <w:cols w:space="720"/>
          <w:docGrid w:linePitch="360"/>
        </w:sectPr>
      </w:pPr>
    </w:p>
    <w:p w14:paraId="51B7885F" w14:textId="77777777" w:rsidR="003B4E3C" w:rsidRPr="00086917" w:rsidRDefault="003B4E3C" w:rsidP="003B4E3C">
      <w:pPr>
        <w:contextualSpacing/>
        <w:rPr>
          <w:rFonts w:cs="Arial"/>
          <w:szCs w:val="22"/>
        </w:rPr>
      </w:pPr>
      <w:r w:rsidRPr="00086917">
        <w:rPr>
          <w:rFonts w:cs="Arial"/>
          <w:b/>
          <w:szCs w:val="22"/>
        </w:rPr>
        <w:lastRenderedPageBreak/>
        <w:t>Audit results</w:t>
      </w:r>
      <w:r w:rsidRPr="00086917">
        <w:rPr>
          <w:rFonts w:cs="Arial"/>
          <w:szCs w:val="22"/>
        </w:rPr>
        <w:t xml:space="preserve"> </w:t>
      </w:r>
    </w:p>
    <w:p w14:paraId="08F78938"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on repeat prescriptions for anxiolytics or hypnotics...............</w:t>
      </w:r>
    </w:p>
    <w:p w14:paraId="1B57E19E"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with documented indication..................</w:t>
      </w:r>
    </w:p>
    <w:p w14:paraId="15772DB0"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advised on non-drug treatment................</w:t>
      </w:r>
    </w:p>
    <w:p w14:paraId="182070C3"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advised on the potential for dependence..............</w:t>
      </w:r>
    </w:p>
    <w:p w14:paraId="2F92A8AE"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that had an initial prescription for 14 days or less...............</w:t>
      </w:r>
    </w:p>
    <w:p w14:paraId="285DEBC3"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seen by GP before second prescription issued..............</w:t>
      </w:r>
    </w:p>
    <w:p w14:paraId="362A556F"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assessed for withdrawal in the last 12 months...............</w:t>
      </w:r>
    </w:p>
    <w:p w14:paraId="111C42A4"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with more than 28 days drug supply on repeat prescription...............</w:t>
      </w:r>
    </w:p>
    <w:p w14:paraId="043553B7" w14:textId="77777777" w:rsidR="003B4E3C" w:rsidRPr="00086917" w:rsidRDefault="003B4E3C" w:rsidP="003B4E3C">
      <w:pPr>
        <w:contextualSpacing/>
        <w:rPr>
          <w:rFonts w:cs="Arial"/>
          <w:szCs w:val="22"/>
        </w:rPr>
      </w:pPr>
      <w:r w:rsidRPr="00086917">
        <w:rPr>
          <w:rFonts w:cs="Arial"/>
          <w:b/>
          <w:szCs w:val="22"/>
        </w:rPr>
        <w:t>Action taken</w:t>
      </w:r>
    </w:p>
    <w:p w14:paraId="0CD9478F"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sent a letter.................</w:t>
      </w:r>
    </w:p>
    <w:p w14:paraId="069AF5A5"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that have been asked to see GP.............</w:t>
      </w:r>
    </w:p>
    <w:p w14:paraId="01CE735E"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referred to substance misuse service or secondary care..............</w:t>
      </w:r>
    </w:p>
    <w:p w14:paraId="682C8801" w14:textId="77777777" w:rsidR="003B4E3C" w:rsidRPr="00086917" w:rsidRDefault="003B4E3C" w:rsidP="003B4E3C">
      <w:pPr>
        <w:pStyle w:val="ListParagraph"/>
        <w:numPr>
          <w:ilvl w:val="0"/>
          <w:numId w:val="21"/>
        </w:numPr>
        <w:tabs>
          <w:tab w:val="left" w:pos="11700"/>
        </w:tabs>
        <w:ind w:left="1077" w:hanging="357"/>
        <w:contextualSpacing w:val="0"/>
        <w:rPr>
          <w:rFonts w:ascii="Arial" w:hAnsi="Arial" w:cs="Arial"/>
        </w:rPr>
      </w:pPr>
      <w:r w:rsidRPr="00086917">
        <w:rPr>
          <w:rFonts w:ascii="Arial" w:hAnsi="Arial" w:cs="Arial"/>
        </w:rPr>
        <w:t>Number of patients to continue current treatment.................</w:t>
      </w:r>
    </w:p>
    <w:p w14:paraId="0F6A8AAD" w14:textId="77777777" w:rsidR="003B4E3C" w:rsidRPr="00086917" w:rsidRDefault="003B4E3C" w:rsidP="003B4E3C">
      <w:pPr>
        <w:contextualSpacing/>
        <w:rPr>
          <w:rFonts w:cs="Arial"/>
          <w:b/>
          <w:szCs w:val="22"/>
        </w:rPr>
      </w:pPr>
    </w:p>
    <w:p w14:paraId="0556C014" w14:textId="77777777" w:rsidR="003B4E3C" w:rsidRPr="00086917" w:rsidRDefault="003B4E3C" w:rsidP="003B4E3C">
      <w:pPr>
        <w:contextualSpacing/>
        <w:jc w:val="center"/>
        <w:rPr>
          <w:rFonts w:cs="Arial"/>
          <w:b/>
          <w:szCs w:val="22"/>
        </w:rPr>
      </w:pPr>
      <w:r w:rsidRPr="00086917">
        <w:rPr>
          <w:rFonts w:cs="Arial"/>
          <w:b/>
          <w:szCs w:val="22"/>
        </w:rPr>
        <w:t>Action Plan/Points</w:t>
      </w:r>
    </w:p>
    <w:p w14:paraId="6C137FB4" w14:textId="77777777" w:rsidR="003B4E3C" w:rsidRPr="00086917" w:rsidRDefault="003B4E3C" w:rsidP="003B4E3C">
      <w:pPr>
        <w:contextualSpacing/>
        <w:rPr>
          <w:rFonts w:cs="Arial"/>
          <w:b/>
          <w:szCs w:val="22"/>
        </w:rPr>
      </w:pPr>
    </w:p>
    <w:tbl>
      <w:tblPr>
        <w:tblW w:w="860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000" w:firstRow="0" w:lastRow="0" w:firstColumn="0" w:lastColumn="0" w:noHBand="0" w:noVBand="0"/>
      </w:tblPr>
      <w:tblGrid>
        <w:gridCol w:w="6545"/>
        <w:gridCol w:w="2057"/>
      </w:tblGrid>
      <w:tr w:rsidR="003B4E3C" w:rsidRPr="00086917" w14:paraId="5961FC42" w14:textId="77777777" w:rsidTr="00C541BD">
        <w:trPr>
          <w:trHeight w:val="525"/>
        </w:trPr>
        <w:tc>
          <w:tcPr>
            <w:tcW w:w="6545" w:type="dxa"/>
            <w:shd w:val="clear" w:color="auto" w:fill="09396D"/>
            <w:vAlign w:val="center"/>
          </w:tcPr>
          <w:p w14:paraId="4316FE52" w14:textId="77777777" w:rsidR="003B4E3C" w:rsidRPr="00086917" w:rsidRDefault="003B4E3C" w:rsidP="00C541BD">
            <w:pPr>
              <w:contextualSpacing/>
              <w:jc w:val="center"/>
              <w:rPr>
                <w:rFonts w:cs="Arial"/>
                <w:b/>
                <w:bCs/>
                <w:sz w:val="18"/>
                <w:szCs w:val="22"/>
              </w:rPr>
            </w:pPr>
            <w:r w:rsidRPr="00086917">
              <w:rPr>
                <w:rFonts w:cs="Arial"/>
                <w:b/>
                <w:bCs/>
                <w:sz w:val="18"/>
                <w:szCs w:val="22"/>
              </w:rPr>
              <w:t>Action points</w:t>
            </w:r>
          </w:p>
        </w:tc>
        <w:tc>
          <w:tcPr>
            <w:tcW w:w="2057" w:type="dxa"/>
            <w:shd w:val="clear" w:color="auto" w:fill="09396D"/>
            <w:vAlign w:val="center"/>
          </w:tcPr>
          <w:p w14:paraId="64277936" w14:textId="77777777" w:rsidR="003B4E3C" w:rsidRPr="00086917" w:rsidRDefault="003B4E3C" w:rsidP="00C541BD">
            <w:pPr>
              <w:contextualSpacing/>
              <w:jc w:val="center"/>
              <w:rPr>
                <w:rFonts w:cs="Arial"/>
                <w:b/>
                <w:bCs/>
                <w:sz w:val="18"/>
                <w:szCs w:val="22"/>
              </w:rPr>
            </w:pPr>
            <w:r w:rsidRPr="00086917">
              <w:rPr>
                <w:rFonts w:cs="Arial"/>
                <w:b/>
                <w:bCs/>
                <w:sz w:val="18"/>
                <w:szCs w:val="22"/>
              </w:rPr>
              <w:t>Date completed</w:t>
            </w:r>
          </w:p>
        </w:tc>
      </w:tr>
      <w:tr w:rsidR="003B4E3C" w:rsidRPr="00086917" w14:paraId="5101069E" w14:textId="77777777" w:rsidTr="00C541BD">
        <w:trPr>
          <w:cantSplit/>
          <w:trHeight w:val="4191"/>
        </w:trPr>
        <w:tc>
          <w:tcPr>
            <w:tcW w:w="6545" w:type="dxa"/>
          </w:tcPr>
          <w:p w14:paraId="1F17628B" w14:textId="77777777" w:rsidR="003B4E3C" w:rsidRPr="00086917" w:rsidRDefault="003B4E3C" w:rsidP="00C541BD">
            <w:pPr>
              <w:contextualSpacing/>
              <w:rPr>
                <w:rFonts w:cs="Arial"/>
                <w:bCs/>
                <w:sz w:val="18"/>
                <w:szCs w:val="22"/>
              </w:rPr>
            </w:pPr>
            <w:r w:rsidRPr="00086917">
              <w:rPr>
                <w:rFonts w:cs="Arial"/>
                <w:bCs/>
                <w:sz w:val="18"/>
                <w:szCs w:val="22"/>
              </w:rPr>
              <w:t>1 All prescribers informed of results</w:t>
            </w:r>
          </w:p>
          <w:p w14:paraId="5F2C3DEB" w14:textId="77777777" w:rsidR="003B4E3C" w:rsidRPr="00086917" w:rsidRDefault="003B4E3C" w:rsidP="00C541BD">
            <w:pPr>
              <w:contextualSpacing/>
              <w:rPr>
                <w:rFonts w:cs="Arial"/>
                <w:bCs/>
                <w:sz w:val="18"/>
                <w:szCs w:val="22"/>
              </w:rPr>
            </w:pPr>
          </w:p>
          <w:p w14:paraId="3F504EE4" w14:textId="77777777" w:rsidR="003B4E3C" w:rsidRPr="00086917" w:rsidRDefault="003B4E3C" w:rsidP="00C541BD">
            <w:pPr>
              <w:contextualSpacing/>
              <w:rPr>
                <w:rFonts w:cs="Arial"/>
                <w:bCs/>
                <w:sz w:val="18"/>
                <w:szCs w:val="22"/>
              </w:rPr>
            </w:pPr>
            <w:r>
              <w:rPr>
                <w:rFonts w:cs="Arial"/>
                <w:bCs/>
                <w:sz w:val="18"/>
                <w:szCs w:val="22"/>
              </w:rPr>
              <w:t>[Please add your own planned actions here]</w:t>
            </w:r>
          </w:p>
          <w:p w14:paraId="06EF5799" w14:textId="77777777" w:rsidR="003B4E3C" w:rsidRPr="00086917" w:rsidRDefault="003B4E3C" w:rsidP="00C541BD">
            <w:pPr>
              <w:contextualSpacing/>
              <w:rPr>
                <w:rFonts w:cs="Arial"/>
                <w:bCs/>
                <w:sz w:val="18"/>
                <w:szCs w:val="22"/>
              </w:rPr>
            </w:pPr>
          </w:p>
        </w:tc>
        <w:tc>
          <w:tcPr>
            <w:tcW w:w="2057" w:type="dxa"/>
          </w:tcPr>
          <w:p w14:paraId="27004919" w14:textId="77777777" w:rsidR="003B4E3C" w:rsidRPr="00086917" w:rsidRDefault="003B4E3C" w:rsidP="00C541BD">
            <w:pPr>
              <w:contextualSpacing/>
              <w:rPr>
                <w:rFonts w:cs="Arial"/>
                <w:bCs/>
                <w:sz w:val="18"/>
                <w:szCs w:val="22"/>
              </w:rPr>
            </w:pPr>
          </w:p>
        </w:tc>
      </w:tr>
    </w:tbl>
    <w:p w14:paraId="2F67C0A1" w14:textId="77777777" w:rsidR="003B4E3C" w:rsidRPr="00086917" w:rsidRDefault="003B4E3C" w:rsidP="003B4E3C">
      <w:pPr>
        <w:contextualSpacing/>
        <w:rPr>
          <w:rFonts w:cs="Arial"/>
          <w:b/>
          <w:szCs w:val="22"/>
        </w:rPr>
      </w:pPr>
    </w:p>
    <w:p w14:paraId="3A55A32D" w14:textId="77777777" w:rsidR="003B4E3C" w:rsidRPr="00086917" w:rsidRDefault="003B4E3C" w:rsidP="003B4E3C">
      <w:pPr>
        <w:contextualSpacing/>
        <w:rPr>
          <w:rFonts w:cs="Arial"/>
          <w:b/>
          <w:szCs w:val="22"/>
        </w:rPr>
      </w:pPr>
      <w:r w:rsidRPr="00086917">
        <w:rPr>
          <w:rFonts w:cs="Arial"/>
          <w:b/>
          <w:szCs w:val="22"/>
        </w:rPr>
        <w:t>Re-audit date:</w:t>
      </w:r>
    </w:p>
    <w:p w14:paraId="0261C227" w14:textId="77777777" w:rsidR="003B4E3C" w:rsidRPr="00086917" w:rsidRDefault="003B4E3C" w:rsidP="003B4E3C">
      <w:pPr>
        <w:contextualSpacing/>
        <w:jc w:val="left"/>
        <w:rPr>
          <w:rFonts w:cs="Arial"/>
          <w:b/>
          <w:szCs w:val="22"/>
        </w:rPr>
      </w:pPr>
    </w:p>
    <w:p w14:paraId="7B620C9C" w14:textId="77777777" w:rsidR="003B4E3C" w:rsidRPr="00086917" w:rsidRDefault="003B4E3C" w:rsidP="003B4E3C">
      <w:pPr>
        <w:contextualSpacing/>
        <w:jc w:val="left"/>
        <w:rPr>
          <w:rFonts w:cs="Arial"/>
          <w:b/>
          <w:szCs w:val="22"/>
        </w:rPr>
      </w:pPr>
      <w:r w:rsidRPr="00086917">
        <w:rPr>
          <w:rFonts w:cs="Arial"/>
        </w:rPr>
        <w:br w:type="page"/>
      </w:r>
    </w:p>
    <w:p w14:paraId="7B8AB096" w14:textId="77777777" w:rsidR="003B4E3C" w:rsidRPr="00086917" w:rsidRDefault="003B4E3C" w:rsidP="003B4E3C">
      <w:pPr>
        <w:pStyle w:val="Heading2"/>
      </w:pPr>
      <w:bookmarkStart w:id="24" w:name="_4c)_Example_of"/>
      <w:bookmarkStart w:id="25" w:name="_5c)_Example_of"/>
      <w:bookmarkStart w:id="26" w:name="_Toc450915336"/>
      <w:bookmarkStart w:id="27" w:name="_Toc75515756"/>
      <w:bookmarkEnd w:id="24"/>
      <w:bookmarkEnd w:id="25"/>
      <w:r>
        <w:lastRenderedPageBreak/>
        <w:t>5</w:t>
      </w:r>
      <w:r w:rsidRPr="00086917">
        <w:t>c) Example of a letter for community pharmacists</w:t>
      </w:r>
      <w:bookmarkEnd w:id="26"/>
      <w:bookmarkEnd w:id="27"/>
    </w:p>
    <w:p w14:paraId="12A55B43" w14:textId="77777777" w:rsidR="003B4E3C" w:rsidRDefault="003B4E3C" w:rsidP="003B4E3C">
      <w:pPr>
        <w:contextualSpacing/>
        <w:rPr>
          <w:rFonts w:cs="Arial"/>
          <w:szCs w:val="22"/>
        </w:rPr>
      </w:pPr>
    </w:p>
    <w:p w14:paraId="6CAADB0D" w14:textId="77777777" w:rsidR="004871FF" w:rsidRPr="00086917" w:rsidRDefault="004871FF" w:rsidP="003B4E3C">
      <w:pPr>
        <w:contextualSpacing/>
        <w:rPr>
          <w:rFonts w:cs="Arial"/>
          <w:szCs w:val="22"/>
        </w:rPr>
      </w:pPr>
    </w:p>
    <w:p w14:paraId="71A26706" w14:textId="77777777" w:rsidR="003B4E3C" w:rsidRPr="00086917" w:rsidRDefault="003B4E3C" w:rsidP="003B4E3C">
      <w:pPr>
        <w:contextualSpacing/>
        <w:rPr>
          <w:rFonts w:cs="Arial"/>
          <w:szCs w:val="22"/>
        </w:rPr>
      </w:pPr>
    </w:p>
    <w:p w14:paraId="7E574132" w14:textId="77777777" w:rsidR="003B4E3C" w:rsidRPr="00086917" w:rsidRDefault="003B4E3C" w:rsidP="003B4E3C">
      <w:pPr>
        <w:contextualSpacing/>
        <w:rPr>
          <w:rFonts w:cs="Arial"/>
          <w:b/>
          <w:szCs w:val="22"/>
        </w:rPr>
      </w:pPr>
      <w:r w:rsidRPr="00086917">
        <w:rPr>
          <w:rFonts w:cs="Arial"/>
          <w:b/>
          <w:szCs w:val="22"/>
        </w:rPr>
        <w:t>Practice name and address</w:t>
      </w:r>
    </w:p>
    <w:p w14:paraId="746D0A48" w14:textId="77777777" w:rsidR="003B4E3C" w:rsidRPr="00086917" w:rsidRDefault="003B4E3C" w:rsidP="003B4E3C">
      <w:pPr>
        <w:contextualSpacing/>
        <w:rPr>
          <w:rFonts w:cs="Arial"/>
          <w:b/>
          <w:szCs w:val="22"/>
        </w:rPr>
      </w:pPr>
    </w:p>
    <w:p w14:paraId="16305462" w14:textId="77777777" w:rsidR="003B4E3C" w:rsidRPr="00086917" w:rsidRDefault="003B4E3C" w:rsidP="003B4E3C">
      <w:pPr>
        <w:contextualSpacing/>
        <w:rPr>
          <w:rFonts w:cs="Arial"/>
          <w:szCs w:val="22"/>
        </w:rPr>
      </w:pPr>
    </w:p>
    <w:p w14:paraId="5722008D" w14:textId="77777777" w:rsidR="003B4E3C" w:rsidRPr="00086917" w:rsidRDefault="003B4E3C" w:rsidP="003B4E3C">
      <w:pPr>
        <w:contextualSpacing/>
        <w:rPr>
          <w:rFonts w:cs="Arial"/>
          <w:szCs w:val="22"/>
        </w:rPr>
      </w:pPr>
      <w:r w:rsidRPr="00086917">
        <w:rPr>
          <w:rFonts w:cs="Arial"/>
          <w:szCs w:val="22"/>
        </w:rPr>
        <w:t>Dear Colleague</w:t>
      </w:r>
    </w:p>
    <w:p w14:paraId="4E7C0FF7" w14:textId="77777777" w:rsidR="003B4E3C" w:rsidRPr="00086917" w:rsidRDefault="003B4E3C" w:rsidP="003B4E3C">
      <w:pPr>
        <w:contextualSpacing/>
        <w:rPr>
          <w:rFonts w:cs="Arial"/>
          <w:szCs w:val="22"/>
        </w:rPr>
      </w:pPr>
    </w:p>
    <w:p w14:paraId="087D6268" w14:textId="77777777" w:rsidR="003B4E3C" w:rsidRPr="00086917" w:rsidRDefault="003B4E3C" w:rsidP="003B4E3C">
      <w:pPr>
        <w:contextualSpacing/>
        <w:rPr>
          <w:rFonts w:cs="Arial"/>
          <w:szCs w:val="22"/>
        </w:rPr>
      </w:pPr>
      <w:r w:rsidRPr="00086917">
        <w:rPr>
          <w:rFonts w:cs="Arial"/>
          <w:szCs w:val="22"/>
        </w:rPr>
        <w:t>We are working with patients to reduce their hypnotic and anxiolytic drug usage.</w:t>
      </w:r>
    </w:p>
    <w:p w14:paraId="4D34E3EE" w14:textId="77777777" w:rsidR="003B4E3C" w:rsidRPr="00086917" w:rsidRDefault="003B4E3C" w:rsidP="003B4E3C">
      <w:pPr>
        <w:contextualSpacing/>
        <w:rPr>
          <w:rFonts w:cs="Arial"/>
          <w:szCs w:val="22"/>
        </w:rPr>
      </w:pPr>
    </w:p>
    <w:p w14:paraId="01190B7D" w14:textId="77777777" w:rsidR="003B4E3C" w:rsidRPr="00086917" w:rsidRDefault="003B4E3C" w:rsidP="003B4E3C">
      <w:pPr>
        <w:contextualSpacing/>
        <w:rPr>
          <w:rFonts w:cs="Arial"/>
          <w:szCs w:val="22"/>
        </w:rPr>
      </w:pPr>
      <w:r w:rsidRPr="00086917">
        <w:rPr>
          <w:rFonts w:cs="Arial"/>
          <w:szCs w:val="22"/>
        </w:rPr>
        <w:t>As you are aware, NICE guidelines do not advise long-term use of these drugs and recommend they should only be given for a maximum period of four weeks. We will be reducing prescriptions to two-week supplies and would be grateful if you could assist in helping any affected patients with any queries they may have.</w:t>
      </w:r>
    </w:p>
    <w:p w14:paraId="38DA6EB6" w14:textId="77777777" w:rsidR="003B4E3C" w:rsidRPr="00086917" w:rsidRDefault="003B4E3C" w:rsidP="003B4E3C">
      <w:pPr>
        <w:contextualSpacing/>
        <w:rPr>
          <w:rFonts w:cs="Arial"/>
          <w:szCs w:val="22"/>
        </w:rPr>
      </w:pPr>
      <w:r w:rsidRPr="00086917">
        <w:rPr>
          <w:rFonts w:cs="Arial"/>
          <w:szCs w:val="22"/>
        </w:rPr>
        <w:t xml:space="preserve"> </w:t>
      </w:r>
    </w:p>
    <w:p w14:paraId="2ED60DB7" w14:textId="77777777" w:rsidR="003B4E3C" w:rsidRPr="00086917" w:rsidRDefault="003B4E3C" w:rsidP="003B4E3C">
      <w:pPr>
        <w:contextualSpacing/>
        <w:rPr>
          <w:rFonts w:cs="Arial"/>
          <w:szCs w:val="22"/>
        </w:rPr>
      </w:pPr>
      <w:r w:rsidRPr="00086917">
        <w:rPr>
          <w:rFonts w:cs="Arial"/>
          <w:szCs w:val="22"/>
        </w:rPr>
        <w:t>If you would like to discuss this in further detail please do not hesitate to contact us.</w:t>
      </w:r>
    </w:p>
    <w:p w14:paraId="64D9035D" w14:textId="77777777" w:rsidR="003B4E3C" w:rsidRPr="00086917" w:rsidRDefault="003B4E3C" w:rsidP="003B4E3C">
      <w:pPr>
        <w:contextualSpacing/>
        <w:rPr>
          <w:rFonts w:cs="Arial"/>
          <w:szCs w:val="22"/>
        </w:rPr>
      </w:pPr>
    </w:p>
    <w:p w14:paraId="7462F779" w14:textId="77777777" w:rsidR="003B4E3C" w:rsidRPr="00086917" w:rsidRDefault="003B4E3C" w:rsidP="003B4E3C">
      <w:pPr>
        <w:contextualSpacing/>
        <w:rPr>
          <w:rFonts w:cs="Arial"/>
          <w:szCs w:val="22"/>
        </w:rPr>
      </w:pPr>
      <w:r w:rsidRPr="00086917">
        <w:rPr>
          <w:rFonts w:cs="Arial"/>
          <w:szCs w:val="22"/>
        </w:rPr>
        <w:t>We have enclosed a copy of the letter that will be sent to patients informing them of this policy along with copies of sleep and relaxation self-help information.</w:t>
      </w:r>
    </w:p>
    <w:p w14:paraId="13BCE45B" w14:textId="77777777" w:rsidR="003B4E3C" w:rsidRPr="00086917" w:rsidRDefault="003B4E3C" w:rsidP="003B4E3C">
      <w:pPr>
        <w:contextualSpacing/>
        <w:rPr>
          <w:rFonts w:cs="Arial"/>
          <w:szCs w:val="22"/>
        </w:rPr>
      </w:pPr>
    </w:p>
    <w:p w14:paraId="5091333A" w14:textId="77777777" w:rsidR="003B4E3C" w:rsidRPr="00086917" w:rsidRDefault="003B4E3C" w:rsidP="003B4E3C">
      <w:pPr>
        <w:contextualSpacing/>
        <w:rPr>
          <w:rFonts w:cs="Arial"/>
          <w:szCs w:val="22"/>
        </w:rPr>
      </w:pPr>
    </w:p>
    <w:p w14:paraId="6D670C70" w14:textId="77777777" w:rsidR="003B4E3C" w:rsidRPr="00086917" w:rsidRDefault="003B4E3C" w:rsidP="003B4E3C">
      <w:pPr>
        <w:contextualSpacing/>
        <w:rPr>
          <w:rFonts w:cs="Arial"/>
          <w:szCs w:val="22"/>
        </w:rPr>
      </w:pPr>
    </w:p>
    <w:p w14:paraId="255512C2" w14:textId="77777777" w:rsidR="003B4E3C" w:rsidRPr="00086917" w:rsidRDefault="003B4E3C" w:rsidP="003B4E3C">
      <w:pPr>
        <w:contextualSpacing/>
        <w:rPr>
          <w:rFonts w:cs="Arial"/>
          <w:szCs w:val="22"/>
        </w:rPr>
      </w:pPr>
      <w:r w:rsidRPr="00086917">
        <w:rPr>
          <w:rFonts w:cs="Arial"/>
          <w:szCs w:val="22"/>
        </w:rPr>
        <w:t>Yours sincerely</w:t>
      </w:r>
    </w:p>
    <w:p w14:paraId="4BBD6FDF" w14:textId="77777777" w:rsidR="003B4E3C" w:rsidRPr="00086917" w:rsidRDefault="003B4E3C" w:rsidP="003B4E3C">
      <w:pPr>
        <w:tabs>
          <w:tab w:val="left" w:pos="11160"/>
          <w:tab w:val="left" w:pos="11520"/>
        </w:tabs>
        <w:autoSpaceDE w:val="0"/>
        <w:autoSpaceDN w:val="0"/>
        <w:adjustRightInd w:val="0"/>
        <w:contextualSpacing/>
        <w:rPr>
          <w:rFonts w:cs="Arial"/>
          <w:b/>
        </w:rPr>
      </w:pPr>
    </w:p>
    <w:p w14:paraId="3D799E38" w14:textId="77777777" w:rsidR="003B4E3C" w:rsidRPr="00086917" w:rsidRDefault="003B4E3C" w:rsidP="003B4E3C">
      <w:pPr>
        <w:tabs>
          <w:tab w:val="left" w:pos="11160"/>
          <w:tab w:val="left" w:pos="11520"/>
        </w:tabs>
        <w:autoSpaceDE w:val="0"/>
        <w:autoSpaceDN w:val="0"/>
        <w:adjustRightInd w:val="0"/>
        <w:contextualSpacing/>
        <w:rPr>
          <w:rFonts w:cs="Arial"/>
          <w:b/>
        </w:rPr>
      </w:pPr>
    </w:p>
    <w:p w14:paraId="7DB7ACDF" w14:textId="77777777" w:rsidR="003B4E3C" w:rsidRPr="00086917" w:rsidRDefault="003B4E3C" w:rsidP="003B4E3C">
      <w:pPr>
        <w:jc w:val="left"/>
        <w:rPr>
          <w:rFonts w:cs="Arial"/>
          <w:b/>
          <w:szCs w:val="22"/>
        </w:rPr>
      </w:pPr>
      <w:bookmarkStart w:id="28" w:name="_4d)_Examples_of"/>
      <w:bookmarkEnd w:id="28"/>
      <w:r w:rsidRPr="00086917">
        <w:rPr>
          <w:rFonts w:cs="Arial"/>
        </w:rPr>
        <w:br w:type="page"/>
      </w:r>
    </w:p>
    <w:p w14:paraId="0A6FE1BF" w14:textId="77777777" w:rsidR="003B4E3C" w:rsidRPr="00086917" w:rsidRDefault="003B4E3C" w:rsidP="003B4E3C">
      <w:pPr>
        <w:pStyle w:val="Heading2"/>
      </w:pPr>
      <w:bookmarkStart w:id="29" w:name="_Toc75515757"/>
      <w:r>
        <w:lastRenderedPageBreak/>
        <w:t>5</w:t>
      </w:r>
      <w:r w:rsidRPr="00086917">
        <w:t>d) Examples of patient letters to review hypnotic and/or anxiolytic treatment</w:t>
      </w:r>
      <w:bookmarkEnd w:id="1"/>
      <w:bookmarkEnd w:id="29"/>
    </w:p>
    <w:p w14:paraId="0134243F" w14:textId="77777777" w:rsidR="003B4E3C" w:rsidRPr="00086917" w:rsidRDefault="003B4E3C" w:rsidP="003B4E3C">
      <w:pPr>
        <w:contextualSpacing/>
        <w:rPr>
          <w:rFonts w:cs="Arial"/>
          <w:b/>
          <w:bCs/>
          <w:szCs w:val="22"/>
        </w:rPr>
      </w:pPr>
    </w:p>
    <w:p w14:paraId="485F3FC8" w14:textId="77777777" w:rsidR="003B4E3C" w:rsidRPr="00086917" w:rsidRDefault="003B4E3C" w:rsidP="003B4E3C">
      <w:pPr>
        <w:pStyle w:val="Heading3"/>
      </w:pPr>
      <w:bookmarkStart w:id="30" w:name="_i)_Removal_of"/>
      <w:bookmarkStart w:id="31" w:name="_Toc75515758"/>
      <w:bookmarkEnd w:id="30"/>
      <w:proofErr w:type="spellStart"/>
      <w:r w:rsidRPr="00086917">
        <w:t>i</w:t>
      </w:r>
      <w:proofErr w:type="spellEnd"/>
      <w:r w:rsidRPr="00086917">
        <w:t>) Removal of benzodiazepines/z-drugs from repeat prescriptions</w:t>
      </w:r>
      <w:bookmarkEnd w:id="31"/>
    </w:p>
    <w:p w14:paraId="091EACA9" w14:textId="77777777" w:rsidR="003B4E3C" w:rsidRPr="00086917" w:rsidRDefault="003B4E3C" w:rsidP="003B4E3C">
      <w:pPr>
        <w:contextualSpacing/>
        <w:rPr>
          <w:rFonts w:cs="Arial"/>
          <w:b/>
          <w:szCs w:val="22"/>
        </w:rPr>
      </w:pPr>
    </w:p>
    <w:p w14:paraId="78D27588" w14:textId="77777777" w:rsidR="003B4E3C" w:rsidRPr="00086917" w:rsidRDefault="003B4E3C" w:rsidP="003B4E3C">
      <w:pPr>
        <w:contextualSpacing/>
        <w:rPr>
          <w:rFonts w:cs="Arial"/>
          <w:szCs w:val="22"/>
        </w:rPr>
      </w:pPr>
    </w:p>
    <w:p w14:paraId="3CF3CDB4" w14:textId="77777777" w:rsidR="003B4E3C" w:rsidRPr="00086917" w:rsidRDefault="003B4E3C" w:rsidP="003B4E3C">
      <w:pPr>
        <w:contextualSpacing/>
        <w:rPr>
          <w:rFonts w:cs="Arial"/>
          <w:szCs w:val="22"/>
        </w:rPr>
      </w:pPr>
    </w:p>
    <w:p w14:paraId="7027506C" w14:textId="77777777" w:rsidR="003B4E3C" w:rsidRPr="00086917" w:rsidRDefault="003B4E3C" w:rsidP="003B4E3C">
      <w:pPr>
        <w:contextualSpacing/>
        <w:rPr>
          <w:rFonts w:cs="Arial"/>
          <w:b/>
          <w:szCs w:val="22"/>
        </w:rPr>
      </w:pPr>
      <w:r w:rsidRPr="00086917">
        <w:rPr>
          <w:rFonts w:cs="Arial"/>
          <w:b/>
          <w:szCs w:val="22"/>
        </w:rPr>
        <w:t>Practice name and address</w:t>
      </w:r>
    </w:p>
    <w:p w14:paraId="2F453DDD" w14:textId="77777777" w:rsidR="003B4E3C" w:rsidRPr="00086917" w:rsidRDefault="003B4E3C" w:rsidP="003B4E3C">
      <w:pPr>
        <w:contextualSpacing/>
        <w:rPr>
          <w:rFonts w:cs="Arial"/>
          <w:szCs w:val="22"/>
        </w:rPr>
      </w:pPr>
    </w:p>
    <w:p w14:paraId="0E63203A" w14:textId="77777777" w:rsidR="003B4E3C" w:rsidRPr="00086917" w:rsidRDefault="003B4E3C" w:rsidP="003B4E3C">
      <w:pPr>
        <w:contextualSpacing/>
        <w:rPr>
          <w:rFonts w:cs="Arial"/>
          <w:szCs w:val="22"/>
        </w:rPr>
      </w:pPr>
    </w:p>
    <w:p w14:paraId="0BD81BDA" w14:textId="77777777" w:rsidR="003B4E3C" w:rsidRPr="00086917" w:rsidRDefault="003B4E3C" w:rsidP="003B4E3C">
      <w:pPr>
        <w:tabs>
          <w:tab w:val="left" w:pos="7590"/>
        </w:tabs>
        <w:contextualSpacing/>
        <w:rPr>
          <w:rFonts w:cs="Arial"/>
          <w:szCs w:val="22"/>
        </w:rPr>
      </w:pPr>
      <w:r w:rsidRPr="00086917">
        <w:rPr>
          <w:rFonts w:cs="Arial"/>
          <w:szCs w:val="22"/>
        </w:rPr>
        <w:t>Dear ………………………………..</w:t>
      </w:r>
    </w:p>
    <w:p w14:paraId="7CB1384F" w14:textId="77777777" w:rsidR="003B4E3C" w:rsidRPr="00086917" w:rsidRDefault="003B4E3C" w:rsidP="003B4E3C">
      <w:pPr>
        <w:tabs>
          <w:tab w:val="left" w:pos="7590"/>
        </w:tabs>
        <w:contextualSpacing/>
        <w:rPr>
          <w:rFonts w:cs="Arial"/>
          <w:szCs w:val="22"/>
        </w:rPr>
      </w:pPr>
    </w:p>
    <w:p w14:paraId="35CA1ECB" w14:textId="77777777" w:rsidR="003B4E3C" w:rsidRPr="00086917" w:rsidRDefault="003B4E3C" w:rsidP="003B4E3C">
      <w:pPr>
        <w:tabs>
          <w:tab w:val="left" w:pos="7920"/>
        </w:tabs>
        <w:contextualSpacing/>
        <w:rPr>
          <w:rFonts w:cs="Arial"/>
          <w:szCs w:val="22"/>
        </w:rPr>
      </w:pPr>
      <w:r w:rsidRPr="00086917">
        <w:rPr>
          <w:rFonts w:cs="Arial"/>
          <w:szCs w:val="22"/>
        </w:rPr>
        <w:t>I note from our records that you have been taking ………….………………………… tablets, but have not requested a supply since …………………………</w:t>
      </w:r>
    </w:p>
    <w:p w14:paraId="260C2166" w14:textId="77777777" w:rsidR="003B4E3C" w:rsidRPr="00086917" w:rsidRDefault="003B4E3C" w:rsidP="003B4E3C">
      <w:pPr>
        <w:tabs>
          <w:tab w:val="left" w:pos="7590"/>
        </w:tabs>
        <w:contextualSpacing/>
        <w:rPr>
          <w:rFonts w:cs="Arial"/>
          <w:szCs w:val="22"/>
        </w:rPr>
      </w:pPr>
    </w:p>
    <w:p w14:paraId="3A69FCC1" w14:textId="77777777" w:rsidR="003B4E3C" w:rsidRPr="00086917" w:rsidRDefault="003B4E3C" w:rsidP="003B4E3C">
      <w:pPr>
        <w:tabs>
          <w:tab w:val="left" w:pos="7590"/>
        </w:tabs>
        <w:contextualSpacing/>
        <w:rPr>
          <w:rFonts w:cs="Arial"/>
          <w:szCs w:val="22"/>
        </w:rPr>
      </w:pPr>
      <w:r w:rsidRPr="00086917">
        <w:rPr>
          <w:rFonts w:cs="Arial"/>
          <w:szCs w:val="22"/>
        </w:rPr>
        <w:t>I will be removing these tablets from your repeat prescription list, but if you feel that you need to take them again please make an appointment to see me.</w:t>
      </w:r>
    </w:p>
    <w:p w14:paraId="0F124285" w14:textId="77777777" w:rsidR="003B4E3C" w:rsidRPr="00086917" w:rsidRDefault="003B4E3C" w:rsidP="003B4E3C">
      <w:pPr>
        <w:tabs>
          <w:tab w:val="left" w:pos="7590"/>
        </w:tabs>
        <w:contextualSpacing/>
        <w:rPr>
          <w:rFonts w:cs="Arial"/>
          <w:szCs w:val="22"/>
        </w:rPr>
      </w:pPr>
    </w:p>
    <w:p w14:paraId="4A8EA9F4" w14:textId="77777777" w:rsidR="003B4E3C" w:rsidRPr="00086917" w:rsidRDefault="003B4E3C" w:rsidP="003B4E3C">
      <w:pPr>
        <w:tabs>
          <w:tab w:val="left" w:pos="7590"/>
        </w:tabs>
        <w:contextualSpacing/>
        <w:rPr>
          <w:rFonts w:cs="Arial"/>
          <w:szCs w:val="22"/>
        </w:rPr>
      </w:pPr>
    </w:p>
    <w:p w14:paraId="5E1AD3F9" w14:textId="77777777" w:rsidR="003B4E3C" w:rsidRPr="00086917" w:rsidRDefault="003B4E3C" w:rsidP="003B4E3C">
      <w:pPr>
        <w:tabs>
          <w:tab w:val="left" w:pos="7590"/>
        </w:tabs>
        <w:contextualSpacing/>
        <w:rPr>
          <w:rFonts w:cs="Arial"/>
          <w:szCs w:val="22"/>
        </w:rPr>
      </w:pPr>
    </w:p>
    <w:p w14:paraId="4642EB99" w14:textId="77777777" w:rsidR="003B4E3C" w:rsidRPr="00086917" w:rsidRDefault="003B4E3C" w:rsidP="003B4E3C">
      <w:pPr>
        <w:tabs>
          <w:tab w:val="left" w:pos="7590"/>
        </w:tabs>
        <w:contextualSpacing/>
        <w:rPr>
          <w:rFonts w:cs="Arial"/>
          <w:szCs w:val="22"/>
        </w:rPr>
      </w:pPr>
      <w:r w:rsidRPr="00086917">
        <w:rPr>
          <w:rFonts w:cs="Arial"/>
          <w:szCs w:val="22"/>
        </w:rPr>
        <w:t>Yours sincerely</w:t>
      </w:r>
    </w:p>
    <w:p w14:paraId="105514E4" w14:textId="77777777" w:rsidR="003B4E3C" w:rsidRPr="00086917" w:rsidRDefault="003B4E3C" w:rsidP="003B4E3C">
      <w:pPr>
        <w:jc w:val="left"/>
        <w:rPr>
          <w:rFonts w:cs="Arial"/>
          <w:b/>
          <w:bCs/>
          <w:color w:val="000000"/>
          <w:szCs w:val="22"/>
        </w:rPr>
      </w:pPr>
      <w:r w:rsidRPr="00086917">
        <w:rPr>
          <w:rFonts w:cs="Arial"/>
        </w:rPr>
        <w:br w:type="page"/>
      </w:r>
    </w:p>
    <w:p w14:paraId="2B0F2D2C" w14:textId="77777777" w:rsidR="003B4E3C" w:rsidRPr="00086917" w:rsidRDefault="003B4E3C" w:rsidP="003B4E3C">
      <w:pPr>
        <w:pStyle w:val="Heading3"/>
      </w:pPr>
      <w:bookmarkStart w:id="32" w:name="_ii)_Patient-initiated_withdrawal"/>
      <w:bookmarkStart w:id="33" w:name="_Toc75515759"/>
      <w:bookmarkEnd w:id="32"/>
      <w:r w:rsidRPr="00086917">
        <w:lastRenderedPageBreak/>
        <w:t>ii) Patient-initiated withdrawal</w:t>
      </w:r>
      <w:bookmarkEnd w:id="33"/>
    </w:p>
    <w:p w14:paraId="0044A942" w14:textId="77777777" w:rsidR="003B4E3C" w:rsidRPr="00086917" w:rsidRDefault="003B4E3C" w:rsidP="003B4E3C">
      <w:pPr>
        <w:contextualSpacing/>
        <w:rPr>
          <w:rFonts w:cs="Arial"/>
          <w:b/>
          <w:bCs/>
          <w:szCs w:val="22"/>
        </w:rPr>
      </w:pPr>
    </w:p>
    <w:p w14:paraId="651E0C43" w14:textId="77777777" w:rsidR="003B4E3C" w:rsidRPr="00086917" w:rsidRDefault="003B4E3C" w:rsidP="003B4E3C">
      <w:pPr>
        <w:contextualSpacing/>
        <w:rPr>
          <w:rFonts w:cs="Arial"/>
          <w:b/>
          <w:szCs w:val="22"/>
        </w:rPr>
      </w:pPr>
    </w:p>
    <w:p w14:paraId="4CC94487" w14:textId="77777777" w:rsidR="003B4E3C" w:rsidRPr="00086917" w:rsidRDefault="003B4E3C" w:rsidP="003B4E3C">
      <w:pPr>
        <w:contextualSpacing/>
        <w:rPr>
          <w:rFonts w:cs="Arial"/>
          <w:b/>
          <w:szCs w:val="22"/>
        </w:rPr>
      </w:pPr>
      <w:r w:rsidRPr="00086917">
        <w:rPr>
          <w:rFonts w:cs="Arial"/>
          <w:b/>
          <w:szCs w:val="22"/>
        </w:rPr>
        <w:t>Practice name and address</w:t>
      </w:r>
    </w:p>
    <w:p w14:paraId="6056BD44" w14:textId="77777777" w:rsidR="003B4E3C" w:rsidRPr="00086917" w:rsidRDefault="003B4E3C" w:rsidP="003B4E3C">
      <w:pPr>
        <w:contextualSpacing/>
        <w:rPr>
          <w:rFonts w:cs="Arial"/>
          <w:b/>
          <w:szCs w:val="22"/>
        </w:rPr>
      </w:pPr>
    </w:p>
    <w:p w14:paraId="7AA7CBD1" w14:textId="77777777" w:rsidR="003B4E3C" w:rsidRPr="00086917" w:rsidRDefault="003B4E3C" w:rsidP="003B4E3C">
      <w:pPr>
        <w:contextualSpacing/>
        <w:rPr>
          <w:rFonts w:cs="Arial"/>
          <w:b/>
          <w:szCs w:val="22"/>
        </w:rPr>
      </w:pPr>
    </w:p>
    <w:p w14:paraId="12430345" w14:textId="77777777" w:rsidR="003B4E3C" w:rsidRPr="00086917" w:rsidRDefault="003B4E3C" w:rsidP="004871FF">
      <w:pPr>
        <w:contextualSpacing/>
        <w:jc w:val="left"/>
        <w:rPr>
          <w:rFonts w:cs="Arial"/>
          <w:szCs w:val="22"/>
        </w:rPr>
      </w:pPr>
      <w:r w:rsidRPr="00086917">
        <w:rPr>
          <w:rFonts w:cs="Arial"/>
          <w:szCs w:val="22"/>
        </w:rPr>
        <w:t>Dear ………………………</w:t>
      </w:r>
    </w:p>
    <w:p w14:paraId="2FE128BD" w14:textId="77777777" w:rsidR="003B4E3C" w:rsidRPr="00086917" w:rsidRDefault="003B4E3C" w:rsidP="004871FF">
      <w:pPr>
        <w:contextualSpacing/>
        <w:jc w:val="left"/>
        <w:rPr>
          <w:rFonts w:cs="Arial"/>
          <w:b/>
          <w:szCs w:val="22"/>
        </w:rPr>
      </w:pPr>
    </w:p>
    <w:p w14:paraId="6BE496C0" w14:textId="77777777" w:rsidR="003B4E3C" w:rsidRPr="00086917" w:rsidRDefault="003B4E3C" w:rsidP="004871FF">
      <w:pPr>
        <w:contextualSpacing/>
        <w:jc w:val="left"/>
        <w:rPr>
          <w:rFonts w:cs="Arial"/>
          <w:szCs w:val="22"/>
        </w:rPr>
      </w:pPr>
      <w:r w:rsidRPr="00086917">
        <w:rPr>
          <w:rFonts w:cs="Arial"/>
          <w:szCs w:val="22"/>
        </w:rPr>
        <w:t>I note from our records that you have been taking ………………………………. tablets for some time now. There has been increasing concern about sleeping and anxiety drugs (such as ……………………………) when they are taken for long periods of time. National guidelines state they should not be used for more than four weeks, the Welsh Government and health board are advising that use of this medication should be reduced. This is because:</w:t>
      </w:r>
    </w:p>
    <w:p w14:paraId="3B783784"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with time your body adapts to these drugs and they become less effective (tolerance develops</w:t>
      </w:r>
      <w:proofErr w:type="gramStart"/>
      <w:r w:rsidRPr="00086917">
        <w:rPr>
          <w:rFonts w:ascii="Arial" w:hAnsi="Arial" w:cs="Arial"/>
        </w:rPr>
        <w:t>);</w:t>
      </w:r>
      <w:proofErr w:type="gramEnd"/>
    </w:p>
    <w:p w14:paraId="0DF68EDC"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 xml:space="preserve">taking them for long periods can worsen anxiety and </w:t>
      </w:r>
      <w:proofErr w:type="gramStart"/>
      <w:r w:rsidRPr="00086917">
        <w:rPr>
          <w:rFonts w:ascii="Arial" w:hAnsi="Arial" w:cs="Arial"/>
        </w:rPr>
        <w:t>sleeplessness;</w:t>
      </w:r>
      <w:proofErr w:type="gramEnd"/>
    </w:p>
    <w:p w14:paraId="46D34179"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 xml:space="preserve">these drugs may cause drowsiness, clumsiness and confusion. You may not be safe to drive or to operate machinery. They may also lead to falls (and fractures), particularly in elderly </w:t>
      </w:r>
      <w:proofErr w:type="gramStart"/>
      <w:r w:rsidRPr="00086917">
        <w:rPr>
          <w:rFonts w:ascii="Arial" w:hAnsi="Arial" w:cs="Arial"/>
        </w:rPr>
        <w:t>people;</w:t>
      </w:r>
      <w:proofErr w:type="gramEnd"/>
      <w:r w:rsidRPr="00086917">
        <w:rPr>
          <w:rFonts w:ascii="Arial" w:hAnsi="Arial" w:cs="Arial"/>
        </w:rPr>
        <w:t xml:space="preserve"> </w:t>
      </w:r>
    </w:p>
    <w:p w14:paraId="31839799"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these drugs are addictive.</w:t>
      </w:r>
    </w:p>
    <w:p w14:paraId="205B9DDA" w14:textId="77777777" w:rsidR="003B4E3C" w:rsidRPr="00086917" w:rsidRDefault="003B4E3C" w:rsidP="004871FF">
      <w:pPr>
        <w:contextualSpacing/>
        <w:jc w:val="left"/>
        <w:rPr>
          <w:rFonts w:cs="Arial"/>
          <w:szCs w:val="22"/>
        </w:rPr>
      </w:pPr>
      <w:r w:rsidRPr="00086917">
        <w:rPr>
          <w:rFonts w:cs="Arial"/>
          <w:szCs w:val="22"/>
        </w:rPr>
        <w:t>Our aim is to help you become less reliant on the tablets and to reduce the amount you are taking, with the possibility of stopping them completely at a future date. However, stopping this treatment suddenly can lead to unpleasant withdrawal symptoms and therefore needs to be done in a very gradual and controlled way. We plan to reduce your prescription over the next few months and monitor your progress as part of the practice’s medication review process.</w:t>
      </w:r>
    </w:p>
    <w:p w14:paraId="75C382CB" w14:textId="77777777" w:rsidR="003B4E3C" w:rsidRPr="00086917" w:rsidRDefault="003B4E3C" w:rsidP="004871FF">
      <w:pPr>
        <w:contextualSpacing/>
        <w:jc w:val="left"/>
        <w:rPr>
          <w:rFonts w:cs="Arial"/>
          <w:szCs w:val="22"/>
        </w:rPr>
      </w:pPr>
    </w:p>
    <w:p w14:paraId="687D9457" w14:textId="77777777" w:rsidR="003B4E3C" w:rsidRPr="00086917" w:rsidRDefault="003B4E3C" w:rsidP="004871FF">
      <w:pPr>
        <w:contextualSpacing/>
        <w:jc w:val="left"/>
        <w:rPr>
          <w:rFonts w:cs="Arial"/>
          <w:szCs w:val="22"/>
        </w:rPr>
      </w:pPr>
      <w:r w:rsidRPr="00086917">
        <w:rPr>
          <w:rFonts w:cs="Arial"/>
          <w:szCs w:val="22"/>
        </w:rPr>
        <w:t xml:space="preserve">We would like you to consider only taking the tablets when </w:t>
      </w:r>
      <w:proofErr w:type="gramStart"/>
      <w:r w:rsidRPr="00086917">
        <w:rPr>
          <w:rFonts w:cs="Arial"/>
          <w:szCs w:val="22"/>
        </w:rPr>
        <w:t>absolutely necessary</w:t>
      </w:r>
      <w:proofErr w:type="gramEnd"/>
      <w:r w:rsidRPr="00086917">
        <w:rPr>
          <w:rFonts w:cs="Arial"/>
          <w:szCs w:val="22"/>
        </w:rPr>
        <w:t xml:space="preserve"> in order to reduce the number of tablets you currently use. </w:t>
      </w:r>
    </w:p>
    <w:p w14:paraId="34B0AB57" w14:textId="77777777" w:rsidR="003B4E3C" w:rsidRPr="00086917" w:rsidRDefault="003B4E3C" w:rsidP="004871FF">
      <w:pPr>
        <w:contextualSpacing/>
        <w:jc w:val="left"/>
        <w:rPr>
          <w:rFonts w:cs="Arial"/>
          <w:szCs w:val="22"/>
        </w:rPr>
      </w:pPr>
    </w:p>
    <w:p w14:paraId="78AA0B5C" w14:textId="77777777" w:rsidR="003B4E3C" w:rsidRPr="00086917" w:rsidRDefault="003B4E3C" w:rsidP="004871FF">
      <w:pPr>
        <w:pStyle w:val="NormalWeb"/>
        <w:spacing w:before="0" w:beforeAutospacing="0" w:after="0" w:afterAutospacing="0"/>
        <w:contextualSpacing/>
        <w:jc w:val="left"/>
        <w:rPr>
          <w:sz w:val="22"/>
          <w:szCs w:val="22"/>
        </w:rPr>
      </w:pPr>
      <w:r w:rsidRPr="00086917">
        <w:rPr>
          <w:sz w:val="22"/>
          <w:szCs w:val="22"/>
        </w:rPr>
        <w:t>I have enclosed some leaflets to explain why we are doing this and to help you gradually cut down the number of tablets you take. If you would like further help or advice please feel free to contact me at the practice.</w:t>
      </w:r>
    </w:p>
    <w:p w14:paraId="2E82B1B3" w14:textId="77777777" w:rsidR="003B4E3C" w:rsidRPr="00086917" w:rsidRDefault="003B4E3C" w:rsidP="004871FF">
      <w:pPr>
        <w:pStyle w:val="NormalWeb"/>
        <w:spacing w:before="0" w:beforeAutospacing="0" w:after="0" w:afterAutospacing="0"/>
        <w:contextualSpacing/>
        <w:jc w:val="left"/>
        <w:rPr>
          <w:sz w:val="22"/>
          <w:szCs w:val="22"/>
        </w:rPr>
      </w:pPr>
    </w:p>
    <w:p w14:paraId="66E7DB72" w14:textId="77777777" w:rsidR="003B4E3C" w:rsidRPr="00086917" w:rsidRDefault="003B4E3C" w:rsidP="004871FF">
      <w:pPr>
        <w:pStyle w:val="NormalWeb"/>
        <w:spacing w:before="0" w:beforeAutospacing="0" w:after="0" w:afterAutospacing="0"/>
        <w:contextualSpacing/>
        <w:jc w:val="left"/>
        <w:rPr>
          <w:sz w:val="22"/>
          <w:szCs w:val="22"/>
        </w:rPr>
      </w:pPr>
      <w:r w:rsidRPr="00086917">
        <w:rPr>
          <w:sz w:val="22"/>
          <w:szCs w:val="22"/>
        </w:rPr>
        <w:t xml:space="preserve">If you have any other queries or concerns please do not hesitate to contact the practice to discuss them. </w:t>
      </w:r>
    </w:p>
    <w:p w14:paraId="67DA7FD3" w14:textId="77777777" w:rsidR="003B4E3C" w:rsidRPr="00086917" w:rsidRDefault="003B4E3C" w:rsidP="004871FF">
      <w:pPr>
        <w:pStyle w:val="NormalWeb"/>
        <w:spacing w:before="0" w:beforeAutospacing="0" w:after="0" w:afterAutospacing="0"/>
        <w:contextualSpacing/>
        <w:jc w:val="left"/>
        <w:rPr>
          <w:sz w:val="22"/>
          <w:szCs w:val="22"/>
        </w:rPr>
      </w:pPr>
    </w:p>
    <w:p w14:paraId="4466B292" w14:textId="77777777" w:rsidR="003B4E3C" w:rsidRPr="00086917" w:rsidRDefault="003B4E3C" w:rsidP="004871FF">
      <w:pPr>
        <w:pStyle w:val="NormalWeb"/>
        <w:spacing w:before="0" w:beforeAutospacing="0" w:after="0" w:afterAutospacing="0"/>
        <w:contextualSpacing/>
        <w:jc w:val="left"/>
        <w:rPr>
          <w:sz w:val="22"/>
          <w:szCs w:val="22"/>
        </w:rPr>
      </w:pPr>
    </w:p>
    <w:p w14:paraId="32DD5A9D" w14:textId="77777777" w:rsidR="003B4E3C" w:rsidRPr="00086917" w:rsidRDefault="003B4E3C" w:rsidP="004871FF">
      <w:pPr>
        <w:pStyle w:val="NormalWeb"/>
        <w:spacing w:before="0" w:beforeAutospacing="0" w:after="0" w:afterAutospacing="0"/>
        <w:contextualSpacing/>
        <w:jc w:val="left"/>
        <w:rPr>
          <w:sz w:val="22"/>
          <w:szCs w:val="22"/>
        </w:rPr>
      </w:pPr>
    </w:p>
    <w:p w14:paraId="70EA0F20" w14:textId="77777777" w:rsidR="003B4E3C" w:rsidRPr="00086917" w:rsidRDefault="003B4E3C" w:rsidP="004871FF">
      <w:pPr>
        <w:pStyle w:val="NormalWeb"/>
        <w:spacing w:before="0" w:beforeAutospacing="0" w:after="0" w:afterAutospacing="0"/>
        <w:contextualSpacing/>
        <w:jc w:val="left"/>
        <w:rPr>
          <w:sz w:val="22"/>
          <w:szCs w:val="22"/>
        </w:rPr>
      </w:pPr>
      <w:r w:rsidRPr="00086917">
        <w:rPr>
          <w:sz w:val="22"/>
          <w:szCs w:val="22"/>
        </w:rPr>
        <w:t>Yours sincerely</w:t>
      </w:r>
    </w:p>
    <w:p w14:paraId="5E533383" w14:textId="77777777" w:rsidR="003B4E3C" w:rsidRPr="00086917" w:rsidRDefault="003B4E3C" w:rsidP="003B4E3C">
      <w:pPr>
        <w:contextualSpacing/>
        <w:rPr>
          <w:rFonts w:cs="Arial"/>
          <w:b/>
          <w:szCs w:val="22"/>
        </w:rPr>
      </w:pPr>
    </w:p>
    <w:p w14:paraId="38EC1037" w14:textId="77777777" w:rsidR="003B4E3C" w:rsidRPr="00086917" w:rsidRDefault="003B4E3C" w:rsidP="003B4E3C">
      <w:pPr>
        <w:pStyle w:val="Heading3"/>
      </w:pPr>
      <w:bookmarkStart w:id="34" w:name="_iii)_Practice-initiated_withdrawal"/>
      <w:bookmarkEnd w:id="34"/>
      <w:r w:rsidRPr="00086917">
        <w:br w:type="page"/>
      </w:r>
      <w:bookmarkStart w:id="35" w:name="_Toc75515760"/>
      <w:r w:rsidRPr="00086917">
        <w:lastRenderedPageBreak/>
        <w:t>iii) Practice-initiated withdrawal</w:t>
      </w:r>
      <w:bookmarkEnd w:id="35"/>
    </w:p>
    <w:p w14:paraId="5336EFD6" w14:textId="77777777" w:rsidR="003B4E3C" w:rsidRPr="00086917" w:rsidRDefault="003B4E3C" w:rsidP="003B4E3C">
      <w:pPr>
        <w:contextualSpacing/>
        <w:rPr>
          <w:rFonts w:cs="Arial"/>
          <w:b/>
          <w:bCs/>
          <w:szCs w:val="22"/>
        </w:rPr>
      </w:pPr>
    </w:p>
    <w:p w14:paraId="7D9BC71F" w14:textId="77777777" w:rsidR="003B4E3C" w:rsidRPr="00086917" w:rsidRDefault="003B4E3C" w:rsidP="003B4E3C">
      <w:pPr>
        <w:contextualSpacing/>
        <w:rPr>
          <w:rFonts w:cs="Arial"/>
          <w:b/>
          <w:szCs w:val="22"/>
        </w:rPr>
      </w:pPr>
    </w:p>
    <w:p w14:paraId="5C32DD0E" w14:textId="77777777" w:rsidR="003B4E3C" w:rsidRPr="00086917" w:rsidRDefault="003B4E3C" w:rsidP="003B4E3C">
      <w:pPr>
        <w:contextualSpacing/>
        <w:rPr>
          <w:rFonts w:cs="Arial"/>
          <w:b/>
          <w:szCs w:val="22"/>
        </w:rPr>
      </w:pPr>
      <w:r w:rsidRPr="00086917">
        <w:rPr>
          <w:rFonts w:cs="Arial"/>
          <w:b/>
          <w:szCs w:val="22"/>
        </w:rPr>
        <w:t>Practice name and address</w:t>
      </w:r>
    </w:p>
    <w:p w14:paraId="26575866" w14:textId="77777777" w:rsidR="003B4E3C" w:rsidRPr="00086917" w:rsidRDefault="003B4E3C" w:rsidP="003B4E3C">
      <w:pPr>
        <w:contextualSpacing/>
        <w:rPr>
          <w:rFonts w:cs="Arial"/>
          <w:b/>
          <w:szCs w:val="22"/>
        </w:rPr>
      </w:pPr>
    </w:p>
    <w:p w14:paraId="7FE7139F" w14:textId="77777777" w:rsidR="003B4E3C" w:rsidRPr="00086917" w:rsidRDefault="003B4E3C" w:rsidP="003B4E3C">
      <w:pPr>
        <w:contextualSpacing/>
        <w:rPr>
          <w:rFonts w:cs="Arial"/>
          <w:b/>
          <w:szCs w:val="22"/>
        </w:rPr>
      </w:pPr>
    </w:p>
    <w:p w14:paraId="5EE8C168" w14:textId="77777777" w:rsidR="003B4E3C" w:rsidRPr="00086917" w:rsidRDefault="003B4E3C" w:rsidP="004871FF">
      <w:pPr>
        <w:contextualSpacing/>
        <w:jc w:val="left"/>
        <w:rPr>
          <w:rFonts w:cs="Arial"/>
          <w:szCs w:val="22"/>
        </w:rPr>
      </w:pPr>
      <w:r w:rsidRPr="00086917">
        <w:rPr>
          <w:rFonts w:cs="Arial"/>
          <w:szCs w:val="22"/>
        </w:rPr>
        <w:t>Dear ………………………</w:t>
      </w:r>
    </w:p>
    <w:p w14:paraId="22509C5B" w14:textId="77777777" w:rsidR="003B4E3C" w:rsidRPr="00086917" w:rsidRDefault="003B4E3C" w:rsidP="004871FF">
      <w:pPr>
        <w:contextualSpacing/>
        <w:jc w:val="left"/>
        <w:rPr>
          <w:rFonts w:cs="Arial"/>
          <w:szCs w:val="22"/>
        </w:rPr>
      </w:pPr>
    </w:p>
    <w:p w14:paraId="098B2647" w14:textId="77777777" w:rsidR="003B4E3C" w:rsidRPr="00086917" w:rsidRDefault="003B4E3C" w:rsidP="004871FF">
      <w:pPr>
        <w:contextualSpacing/>
        <w:jc w:val="left"/>
        <w:rPr>
          <w:rFonts w:cs="Arial"/>
          <w:szCs w:val="22"/>
        </w:rPr>
      </w:pPr>
      <w:r w:rsidRPr="00086917">
        <w:rPr>
          <w:rFonts w:cs="Arial"/>
          <w:szCs w:val="22"/>
        </w:rPr>
        <w:t>I note from our records that you have been taking ………………………………. tablets for some time now. There has been increasing concern about sleeping and anxiety drugs (such as ……………………………) when they are taken for long periods of time. National guidelines state they should not be used for more than four weeks, and the Welsh Government and health board are advising that use of this medication should be reduced. This is because:</w:t>
      </w:r>
    </w:p>
    <w:p w14:paraId="3A4835C1"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with time your body adapts to these drugs and they become less effective (tolerance develops</w:t>
      </w:r>
      <w:proofErr w:type="gramStart"/>
      <w:r w:rsidRPr="00086917">
        <w:rPr>
          <w:rFonts w:ascii="Arial" w:hAnsi="Arial" w:cs="Arial"/>
        </w:rPr>
        <w:t>);</w:t>
      </w:r>
      <w:proofErr w:type="gramEnd"/>
    </w:p>
    <w:p w14:paraId="7F42FD48"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 xml:space="preserve">taking them for long periods can worsen anxiety and </w:t>
      </w:r>
      <w:proofErr w:type="gramStart"/>
      <w:r w:rsidRPr="00086917">
        <w:rPr>
          <w:rFonts w:ascii="Arial" w:hAnsi="Arial" w:cs="Arial"/>
        </w:rPr>
        <w:t>sleeplessness;</w:t>
      </w:r>
      <w:proofErr w:type="gramEnd"/>
    </w:p>
    <w:p w14:paraId="47FBC0FF"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 xml:space="preserve">these drugs may cause drowsiness, clumsiness and confusion. You may not be safe to drive or to operate machinery. They may also lead to falls (and fractures), particularly in elderly </w:t>
      </w:r>
      <w:proofErr w:type="gramStart"/>
      <w:r w:rsidRPr="00086917">
        <w:rPr>
          <w:rFonts w:ascii="Arial" w:hAnsi="Arial" w:cs="Arial"/>
        </w:rPr>
        <w:t>people;</w:t>
      </w:r>
      <w:proofErr w:type="gramEnd"/>
    </w:p>
    <w:p w14:paraId="2027CAA2"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these drugs are addictive.</w:t>
      </w:r>
    </w:p>
    <w:p w14:paraId="31957415" w14:textId="77777777" w:rsidR="003B4E3C" w:rsidRPr="00086917" w:rsidRDefault="003B4E3C" w:rsidP="004871FF">
      <w:pPr>
        <w:contextualSpacing/>
        <w:jc w:val="left"/>
        <w:rPr>
          <w:rFonts w:cs="Arial"/>
          <w:szCs w:val="22"/>
        </w:rPr>
      </w:pPr>
      <w:r w:rsidRPr="00086917">
        <w:rPr>
          <w:rFonts w:cs="Arial"/>
          <w:szCs w:val="22"/>
        </w:rPr>
        <w:t>Our aim is to help you become less reliant on the tablets and to reduce the amount you are taking, with the possibility of stopping them completely at a future date. However, stopping this treatment suddenly can lead to unpleasant withdrawal symptoms and therefore needs to be done in a very gradual and controlled way. We plan to reduce your prescription over the next few months and monitor your progress as part of the practice’s medication review process.</w:t>
      </w:r>
    </w:p>
    <w:p w14:paraId="4D930B31" w14:textId="77777777" w:rsidR="003B4E3C" w:rsidRPr="00086917" w:rsidRDefault="003B4E3C" w:rsidP="004871FF">
      <w:pPr>
        <w:contextualSpacing/>
        <w:jc w:val="left"/>
        <w:rPr>
          <w:rFonts w:cs="Arial"/>
          <w:szCs w:val="22"/>
        </w:rPr>
      </w:pPr>
    </w:p>
    <w:p w14:paraId="1D212E2B" w14:textId="77777777" w:rsidR="003B4E3C" w:rsidRPr="00086917" w:rsidRDefault="003B4E3C" w:rsidP="004871FF">
      <w:pPr>
        <w:contextualSpacing/>
        <w:jc w:val="left"/>
        <w:rPr>
          <w:rFonts w:cs="Arial"/>
          <w:b/>
          <w:bCs/>
          <w:szCs w:val="22"/>
        </w:rPr>
      </w:pPr>
      <w:r w:rsidRPr="00086917">
        <w:rPr>
          <w:rFonts w:cs="Arial"/>
          <w:szCs w:val="22"/>
        </w:rPr>
        <w:t>To encourage you to do this we have produced a withdrawal programme for you, which we would like you to follow. This will be attached to your next prescription, which will be for a 14-day supply of tablets.</w:t>
      </w:r>
    </w:p>
    <w:p w14:paraId="1CF4F985" w14:textId="77777777" w:rsidR="003B4E3C" w:rsidRPr="00086917" w:rsidRDefault="003B4E3C" w:rsidP="004871FF">
      <w:pPr>
        <w:contextualSpacing/>
        <w:jc w:val="left"/>
        <w:rPr>
          <w:rFonts w:cs="Arial"/>
          <w:b/>
          <w:bCs/>
          <w:szCs w:val="22"/>
        </w:rPr>
      </w:pPr>
    </w:p>
    <w:p w14:paraId="7D152B3F" w14:textId="77777777" w:rsidR="003B4E3C" w:rsidRPr="00086917" w:rsidRDefault="003B4E3C" w:rsidP="004871FF">
      <w:pPr>
        <w:contextualSpacing/>
        <w:jc w:val="left"/>
        <w:rPr>
          <w:rFonts w:cs="Arial"/>
          <w:szCs w:val="22"/>
        </w:rPr>
      </w:pPr>
      <w:r w:rsidRPr="00086917">
        <w:rPr>
          <w:rFonts w:cs="Arial"/>
          <w:szCs w:val="22"/>
        </w:rPr>
        <w:t>If you have any queries or concerns please contact the practice to discuss them.</w:t>
      </w:r>
    </w:p>
    <w:p w14:paraId="3028F81D" w14:textId="77777777" w:rsidR="003B4E3C" w:rsidRPr="00086917" w:rsidRDefault="003B4E3C" w:rsidP="004871FF">
      <w:pPr>
        <w:contextualSpacing/>
        <w:jc w:val="left"/>
        <w:rPr>
          <w:rFonts w:cs="Arial"/>
          <w:szCs w:val="22"/>
        </w:rPr>
      </w:pPr>
    </w:p>
    <w:p w14:paraId="2EC33D7D" w14:textId="77777777" w:rsidR="003B4E3C" w:rsidRPr="00086917" w:rsidRDefault="003B4E3C" w:rsidP="004871FF">
      <w:pPr>
        <w:contextualSpacing/>
        <w:jc w:val="left"/>
        <w:rPr>
          <w:rFonts w:cs="Arial"/>
          <w:szCs w:val="22"/>
        </w:rPr>
      </w:pPr>
    </w:p>
    <w:p w14:paraId="131AACCB" w14:textId="77777777" w:rsidR="003B4E3C" w:rsidRPr="00086917" w:rsidRDefault="003B4E3C" w:rsidP="004871FF">
      <w:pPr>
        <w:contextualSpacing/>
        <w:jc w:val="left"/>
        <w:rPr>
          <w:rFonts w:cs="Arial"/>
          <w:szCs w:val="22"/>
        </w:rPr>
      </w:pPr>
    </w:p>
    <w:p w14:paraId="0163AD0F" w14:textId="77777777" w:rsidR="003B4E3C" w:rsidRPr="00086917" w:rsidRDefault="003B4E3C" w:rsidP="004871FF">
      <w:pPr>
        <w:contextualSpacing/>
        <w:jc w:val="left"/>
        <w:rPr>
          <w:rFonts w:cs="Arial"/>
          <w:szCs w:val="22"/>
        </w:rPr>
      </w:pPr>
    </w:p>
    <w:p w14:paraId="67F2CC99" w14:textId="77777777" w:rsidR="003B4E3C" w:rsidRPr="00086917" w:rsidRDefault="003B4E3C" w:rsidP="004871FF">
      <w:pPr>
        <w:contextualSpacing/>
        <w:jc w:val="left"/>
        <w:rPr>
          <w:rFonts w:cs="Arial"/>
          <w:b/>
          <w:szCs w:val="22"/>
        </w:rPr>
      </w:pPr>
      <w:r w:rsidRPr="00086917">
        <w:rPr>
          <w:rFonts w:cs="Arial"/>
          <w:szCs w:val="22"/>
        </w:rPr>
        <w:t>Yours sincerely</w:t>
      </w:r>
    </w:p>
    <w:p w14:paraId="689FF39B" w14:textId="77777777" w:rsidR="003B4E3C" w:rsidRPr="00086917" w:rsidRDefault="003B4E3C" w:rsidP="004871FF">
      <w:pPr>
        <w:pStyle w:val="Heading3"/>
        <w:jc w:val="left"/>
      </w:pPr>
      <w:r w:rsidRPr="00086917">
        <w:br w:type="page"/>
      </w:r>
    </w:p>
    <w:p w14:paraId="5B51676F" w14:textId="77777777" w:rsidR="003B4E3C" w:rsidRPr="00086917" w:rsidRDefault="003B4E3C" w:rsidP="003B4E3C">
      <w:pPr>
        <w:pStyle w:val="Heading3"/>
      </w:pPr>
      <w:bookmarkStart w:id="36" w:name="_iv)_Clinic_appointment"/>
      <w:bookmarkStart w:id="37" w:name="_Toc75515761"/>
      <w:bookmarkEnd w:id="36"/>
      <w:r w:rsidRPr="00086917">
        <w:lastRenderedPageBreak/>
        <w:t>iv) Clinic appointment</w:t>
      </w:r>
      <w:bookmarkEnd w:id="37"/>
    </w:p>
    <w:p w14:paraId="5CF9FD44" w14:textId="77777777" w:rsidR="003B4E3C" w:rsidRPr="00086917" w:rsidRDefault="003B4E3C" w:rsidP="003B4E3C">
      <w:pPr>
        <w:contextualSpacing/>
        <w:rPr>
          <w:rFonts w:cs="Arial"/>
          <w:b/>
          <w:bCs/>
          <w:szCs w:val="22"/>
        </w:rPr>
      </w:pPr>
    </w:p>
    <w:p w14:paraId="7D7601C6" w14:textId="77777777" w:rsidR="003B4E3C" w:rsidRPr="00086917" w:rsidRDefault="003B4E3C" w:rsidP="003B4E3C">
      <w:pPr>
        <w:contextualSpacing/>
        <w:rPr>
          <w:rFonts w:cs="Arial"/>
          <w:b/>
          <w:szCs w:val="22"/>
        </w:rPr>
      </w:pPr>
    </w:p>
    <w:p w14:paraId="332F1499" w14:textId="77777777" w:rsidR="003B4E3C" w:rsidRPr="00086917" w:rsidRDefault="003B4E3C" w:rsidP="003B4E3C">
      <w:pPr>
        <w:contextualSpacing/>
        <w:rPr>
          <w:rFonts w:cs="Arial"/>
          <w:b/>
          <w:szCs w:val="22"/>
        </w:rPr>
      </w:pPr>
      <w:r w:rsidRPr="00086917">
        <w:rPr>
          <w:rFonts w:cs="Arial"/>
          <w:b/>
          <w:szCs w:val="22"/>
        </w:rPr>
        <w:t>Practice name and address</w:t>
      </w:r>
    </w:p>
    <w:p w14:paraId="3035FB3D" w14:textId="77777777" w:rsidR="003B4E3C" w:rsidRPr="00086917" w:rsidRDefault="003B4E3C" w:rsidP="003B4E3C">
      <w:pPr>
        <w:contextualSpacing/>
        <w:rPr>
          <w:rFonts w:cs="Arial"/>
          <w:b/>
          <w:szCs w:val="22"/>
        </w:rPr>
      </w:pPr>
    </w:p>
    <w:p w14:paraId="21F41BD8" w14:textId="77777777" w:rsidR="003B4E3C" w:rsidRPr="00086917" w:rsidRDefault="003B4E3C" w:rsidP="003B4E3C">
      <w:pPr>
        <w:contextualSpacing/>
        <w:rPr>
          <w:rFonts w:cs="Arial"/>
          <w:b/>
          <w:szCs w:val="22"/>
        </w:rPr>
      </w:pPr>
    </w:p>
    <w:p w14:paraId="2CDCE84A" w14:textId="77777777" w:rsidR="003B4E3C" w:rsidRPr="00086917" w:rsidRDefault="003B4E3C" w:rsidP="004871FF">
      <w:pPr>
        <w:contextualSpacing/>
        <w:jc w:val="left"/>
        <w:rPr>
          <w:rFonts w:cs="Arial"/>
          <w:szCs w:val="22"/>
        </w:rPr>
      </w:pPr>
      <w:r w:rsidRPr="00086917">
        <w:rPr>
          <w:rFonts w:cs="Arial"/>
          <w:szCs w:val="22"/>
        </w:rPr>
        <w:t>Dear ………………………</w:t>
      </w:r>
    </w:p>
    <w:p w14:paraId="31C828EA" w14:textId="77777777" w:rsidR="003B4E3C" w:rsidRPr="00086917" w:rsidRDefault="003B4E3C" w:rsidP="004871FF">
      <w:pPr>
        <w:contextualSpacing/>
        <w:jc w:val="left"/>
        <w:rPr>
          <w:rFonts w:cs="Arial"/>
          <w:b/>
          <w:szCs w:val="22"/>
        </w:rPr>
      </w:pPr>
    </w:p>
    <w:p w14:paraId="66D65E2A" w14:textId="77777777" w:rsidR="003B4E3C" w:rsidRPr="00086917" w:rsidRDefault="003B4E3C" w:rsidP="004871FF">
      <w:pPr>
        <w:contextualSpacing/>
        <w:jc w:val="left"/>
        <w:rPr>
          <w:rFonts w:cs="Arial"/>
          <w:szCs w:val="22"/>
        </w:rPr>
      </w:pPr>
      <w:r w:rsidRPr="00086917">
        <w:rPr>
          <w:rFonts w:cs="Arial"/>
          <w:szCs w:val="22"/>
        </w:rPr>
        <w:t>I note from our records that you have been taking ………………………………. tablets for some time now. There has been increasing concern about sleeping and anxiety drugs (such as ……………………………) when they are taken for long periods of time. National guidelines state they should not be used for more than four weeks, the Welsh Assembly Government and health board are advising that use of this medication should be reduced. This is because:</w:t>
      </w:r>
    </w:p>
    <w:p w14:paraId="48E76433"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with time your body adapts to these drugs and they become less effective (tolerance develops</w:t>
      </w:r>
      <w:proofErr w:type="gramStart"/>
      <w:r w:rsidRPr="00086917">
        <w:rPr>
          <w:rFonts w:ascii="Arial" w:hAnsi="Arial" w:cs="Arial"/>
        </w:rPr>
        <w:t>);</w:t>
      </w:r>
      <w:proofErr w:type="gramEnd"/>
    </w:p>
    <w:p w14:paraId="6FFBC46D"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 xml:space="preserve">taking them for long periods can worsen anxiety and </w:t>
      </w:r>
      <w:proofErr w:type="gramStart"/>
      <w:r w:rsidRPr="00086917">
        <w:rPr>
          <w:rFonts w:ascii="Arial" w:hAnsi="Arial" w:cs="Arial"/>
        </w:rPr>
        <w:t>sleeplessness;</w:t>
      </w:r>
      <w:proofErr w:type="gramEnd"/>
    </w:p>
    <w:p w14:paraId="28AB89E0"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 xml:space="preserve">these drugs may cause drowsiness, clumsiness and confusion. You may not be safe to drive or to operate machinery. They may also lead to falls (and fractures), particularly in elderly </w:t>
      </w:r>
      <w:proofErr w:type="gramStart"/>
      <w:r w:rsidRPr="00086917">
        <w:rPr>
          <w:rFonts w:ascii="Arial" w:hAnsi="Arial" w:cs="Arial"/>
        </w:rPr>
        <w:t>people;</w:t>
      </w:r>
      <w:proofErr w:type="gramEnd"/>
      <w:r w:rsidRPr="00086917">
        <w:rPr>
          <w:rFonts w:ascii="Arial" w:hAnsi="Arial" w:cs="Arial"/>
        </w:rPr>
        <w:t xml:space="preserve"> </w:t>
      </w:r>
    </w:p>
    <w:p w14:paraId="57D52F04"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these drugs are addictive.</w:t>
      </w:r>
    </w:p>
    <w:p w14:paraId="287981B9" w14:textId="77777777" w:rsidR="003B4E3C" w:rsidRPr="00086917" w:rsidRDefault="003B4E3C" w:rsidP="004871FF">
      <w:pPr>
        <w:contextualSpacing/>
        <w:jc w:val="left"/>
        <w:rPr>
          <w:rFonts w:cs="Arial"/>
          <w:szCs w:val="22"/>
        </w:rPr>
      </w:pPr>
      <w:r w:rsidRPr="00086917">
        <w:rPr>
          <w:rFonts w:cs="Arial"/>
          <w:szCs w:val="22"/>
        </w:rPr>
        <w:t>Our aim is to help you become less reliant on the tablets and to reduce the amount you are taking, with the possibility of stopping them completely at a future date. However, stopping this treatment suddenly can lead to unpleasant withdrawal symptoms and therefore needs to be done in a very gradual and controlled way. We plan to reduce your prescription over the next few months and monitor your progress as part of the practice’s medication review process.</w:t>
      </w:r>
    </w:p>
    <w:p w14:paraId="587264CE" w14:textId="77777777" w:rsidR="003B4E3C" w:rsidRPr="00086917" w:rsidRDefault="003B4E3C" w:rsidP="004871FF">
      <w:pPr>
        <w:contextualSpacing/>
        <w:jc w:val="left"/>
        <w:rPr>
          <w:rFonts w:cs="Arial"/>
          <w:szCs w:val="22"/>
        </w:rPr>
      </w:pPr>
    </w:p>
    <w:p w14:paraId="3792216E" w14:textId="77777777" w:rsidR="003B4E3C" w:rsidRPr="00086917" w:rsidRDefault="003B4E3C" w:rsidP="004871FF">
      <w:pPr>
        <w:contextualSpacing/>
        <w:jc w:val="left"/>
        <w:rPr>
          <w:rFonts w:cs="Arial"/>
          <w:szCs w:val="22"/>
        </w:rPr>
      </w:pPr>
      <w:r w:rsidRPr="00086917">
        <w:rPr>
          <w:rFonts w:cs="Arial"/>
          <w:szCs w:val="22"/>
        </w:rPr>
        <w:t>To encourage you to do this the practice is setting up a clinic for patients to discuss the long-term use of sleeping and anxiety tablets. …………………………………………., will be running the clinic, and I have made an appointment for you to see them on the …………………………….… at………………….. If this is inconvenient please telephone the practice to re-arrange your appointment.</w:t>
      </w:r>
    </w:p>
    <w:p w14:paraId="7C1956B1" w14:textId="77777777" w:rsidR="003B4E3C" w:rsidRPr="00086917" w:rsidRDefault="003B4E3C" w:rsidP="004871FF">
      <w:pPr>
        <w:contextualSpacing/>
        <w:jc w:val="left"/>
        <w:rPr>
          <w:rFonts w:cs="Arial"/>
          <w:b/>
          <w:bCs/>
          <w:szCs w:val="22"/>
        </w:rPr>
      </w:pPr>
    </w:p>
    <w:p w14:paraId="731FCD6B" w14:textId="77777777" w:rsidR="003B4E3C" w:rsidRPr="00086917" w:rsidRDefault="003B4E3C" w:rsidP="004871FF">
      <w:pPr>
        <w:contextualSpacing/>
        <w:jc w:val="left"/>
        <w:rPr>
          <w:rFonts w:cs="Arial"/>
          <w:szCs w:val="22"/>
        </w:rPr>
      </w:pPr>
      <w:r w:rsidRPr="00086917">
        <w:rPr>
          <w:rFonts w:cs="Arial"/>
          <w:szCs w:val="22"/>
        </w:rPr>
        <w:t>If you have any other queries or concerns please contact the practice to discuss them.</w:t>
      </w:r>
    </w:p>
    <w:p w14:paraId="26186B4C" w14:textId="77777777" w:rsidR="003B4E3C" w:rsidRPr="00086917" w:rsidRDefault="003B4E3C" w:rsidP="004871FF">
      <w:pPr>
        <w:contextualSpacing/>
        <w:jc w:val="left"/>
        <w:rPr>
          <w:rFonts w:cs="Arial"/>
          <w:szCs w:val="22"/>
        </w:rPr>
      </w:pPr>
    </w:p>
    <w:p w14:paraId="11D90BF8" w14:textId="77777777" w:rsidR="003B4E3C" w:rsidRPr="00086917" w:rsidRDefault="003B4E3C" w:rsidP="004871FF">
      <w:pPr>
        <w:contextualSpacing/>
        <w:jc w:val="left"/>
        <w:rPr>
          <w:rFonts w:cs="Arial"/>
          <w:szCs w:val="22"/>
        </w:rPr>
      </w:pPr>
    </w:p>
    <w:p w14:paraId="4EACD5E6" w14:textId="77777777" w:rsidR="003B4E3C" w:rsidRPr="00086917" w:rsidRDefault="003B4E3C" w:rsidP="004871FF">
      <w:pPr>
        <w:contextualSpacing/>
        <w:jc w:val="left"/>
        <w:rPr>
          <w:rFonts w:cs="Arial"/>
          <w:szCs w:val="22"/>
        </w:rPr>
      </w:pPr>
    </w:p>
    <w:p w14:paraId="5796CA38" w14:textId="77777777" w:rsidR="003B4E3C" w:rsidRPr="00086917" w:rsidRDefault="003B4E3C" w:rsidP="004871FF">
      <w:pPr>
        <w:contextualSpacing/>
        <w:jc w:val="left"/>
        <w:rPr>
          <w:rFonts w:cs="Arial"/>
          <w:b/>
          <w:szCs w:val="22"/>
        </w:rPr>
      </w:pPr>
      <w:r w:rsidRPr="00086917">
        <w:rPr>
          <w:rFonts w:cs="Arial"/>
          <w:szCs w:val="22"/>
        </w:rPr>
        <w:t>Yours sincerely</w:t>
      </w:r>
    </w:p>
    <w:p w14:paraId="4ED8B53D" w14:textId="77777777" w:rsidR="003B4E3C" w:rsidRPr="00086917" w:rsidRDefault="003B4E3C" w:rsidP="003B4E3C">
      <w:pPr>
        <w:contextualSpacing/>
        <w:rPr>
          <w:rFonts w:cs="Arial"/>
          <w:b/>
          <w:szCs w:val="22"/>
        </w:rPr>
      </w:pPr>
    </w:p>
    <w:p w14:paraId="6AADB867" w14:textId="77777777" w:rsidR="003B4E3C" w:rsidRPr="00086917" w:rsidRDefault="003B4E3C" w:rsidP="003B4E3C">
      <w:pPr>
        <w:pStyle w:val="Heading3"/>
      </w:pPr>
      <w:r w:rsidRPr="00086917">
        <w:br w:type="page"/>
      </w:r>
    </w:p>
    <w:p w14:paraId="2588400E" w14:textId="77777777" w:rsidR="003B4E3C" w:rsidRPr="00086917" w:rsidRDefault="003B4E3C" w:rsidP="003B4E3C">
      <w:pPr>
        <w:pStyle w:val="Heading3"/>
      </w:pPr>
      <w:bookmarkStart w:id="38" w:name="_v)_Pharmacist-led_clinic"/>
      <w:bookmarkStart w:id="39" w:name="_Toc75515762"/>
      <w:bookmarkEnd w:id="38"/>
      <w:r w:rsidRPr="00086917">
        <w:lastRenderedPageBreak/>
        <w:t>v) Pharmacist-led clinic</w:t>
      </w:r>
      <w:bookmarkEnd w:id="39"/>
    </w:p>
    <w:p w14:paraId="770E1D7E" w14:textId="77777777" w:rsidR="003B4E3C" w:rsidRPr="00086917" w:rsidRDefault="003B4E3C" w:rsidP="003B4E3C">
      <w:pPr>
        <w:contextualSpacing/>
        <w:rPr>
          <w:rFonts w:cs="Arial"/>
          <w:b/>
          <w:bCs/>
          <w:szCs w:val="22"/>
        </w:rPr>
      </w:pPr>
    </w:p>
    <w:p w14:paraId="738E64C1" w14:textId="77777777" w:rsidR="003B4E3C" w:rsidRPr="00086917" w:rsidRDefault="003B4E3C" w:rsidP="003B4E3C">
      <w:pPr>
        <w:contextualSpacing/>
        <w:rPr>
          <w:rFonts w:cs="Arial"/>
          <w:b/>
          <w:szCs w:val="22"/>
        </w:rPr>
      </w:pPr>
    </w:p>
    <w:p w14:paraId="38BC353A" w14:textId="77777777" w:rsidR="003B4E3C" w:rsidRPr="00086917" w:rsidRDefault="003B4E3C" w:rsidP="003B4E3C">
      <w:pPr>
        <w:contextualSpacing/>
        <w:rPr>
          <w:rFonts w:cs="Arial"/>
          <w:b/>
          <w:szCs w:val="22"/>
        </w:rPr>
      </w:pPr>
      <w:r w:rsidRPr="00086917">
        <w:rPr>
          <w:rFonts w:cs="Arial"/>
          <w:b/>
          <w:szCs w:val="22"/>
        </w:rPr>
        <w:t>Practice name and address</w:t>
      </w:r>
    </w:p>
    <w:p w14:paraId="2752C851" w14:textId="77777777" w:rsidR="003B4E3C" w:rsidRPr="00086917" w:rsidRDefault="003B4E3C" w:rsidP="003B4E3C">
      <w:pPr>
        <w:contextualSpacing/>
        <w:rPr>
          <w:rFonts w:cs="Arial"/>
          <w:b/>
          <w:szCs w:val="22"/>
        </w:rPr>
      </w:pPr>
    </w:p>
    <w:p w14:paraId="2DDB8187" w14:textId="77777777" w:rsidR="003B4E3C" w:rsidRPr="00086917" w:rsidRDefault="003B4E3C" w:rsidP="003B4E3C">
      <w:pPr>
        <w:contextualSpacing/>
        <w:rPr>
          <w:rFonts w:cs="Arial"/>
          <w:szCs w:val="22"/>
        </w:rPr>
      </w:pPr>
    </w:p>
    <w:p w14:paraId="5904D110" w14:textId="77777777" w:rsidR="003B4E3C" w:rsidRPr="00086917" w:rsidRDefault="003B4E3C" w:rsidP="004871FF">
      <w:pPr>
        <w:contextualSpacing/>
        <w:jc w:val="left"/>
        <w:rPr>
          <w:rFonts w:cs="Arial"/>
          <w:szCs w:val="22"/>
        </w:rPr>
      </w:pPr>
      <w:r w:rsidRPr="00086917">
        <w:rPr>
          <w:rFonts w:cs="Arial"/>
          <w:szCs w:val="22"/>
        </w:rPr>
        <w:t>Dear ………………………</w:t>
      </w:r>
    </w:p>
    <w:p w14:paraId="28D5356B" w14:textId="77777777" w:rsidR="003B4E3C" w:rsidRPr="00086917" w:rsidRDefault="003B4E3C" w:rsidP="004871FF">
      <w:pPr>
        <w:contextualSpacing/>
        <w:jc w:val="left"/>
        <w:rPr>
          <w:rFonts w:cs="Arial"/>
          <w:b/>
          <w:szCs w:val="22"/>
        </w:rPr>
      </w:pPr>
    </w:p>
    <w:p w14:paraId="166F2536" w14:textId="77777777" w:rsidR="003B4E3C" w:rsidRPr="00086917" w:rsidRDefault="003B4E3C" w:rsidP="004871FF">
      <w:pPr>
        <w:contextualSpacing/>
        <w:jc w:val="left"/>
        <w:rPr>
          <w:rFonts w:cs="Arial"/>
          <w:szCs w:val="22"/>
        </w:rPr>
      </w:pPr>
      <w:r w:rsidRPr="00086917">
        <w:rPr>
          <w:rFonts w:cs="Arial"/>
          <w:szCs w:val="22"/>
        </w:rPr>
        <w:t>I note from our records that you have been taking ………………………………. tablets for some time now. There has been increasing concern about sleeping and anxiety drugs (such as ……………………………) when they are taken for long periods of time. This is because:</w:t>
      </w:r>
    </w:p>
    <w:p w14:paraId="40F34C34"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with time your body adapts to these drugs and they become less effective (tolerance develops).</w:t>
      </w:r>
    </w:p>
    <w:p w14:paraId="50BF3A96"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taking them for long periods can worsen anxiety and sleeplessness.</w:t>
      </w:r>
    </w:p>
    <w:p w14:paraId="53376236"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these drugs may cause drowsiness, clumsiness and confusion. You may not be safe to drive or to operate machinery. They may also lead to falls (and fractures), particularly in elderly people.</w:t>
      </w:r>
    </w:p>
    <w:p w14:paraId="0EBF83AB"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these drugs are addictive.</w:t>
      </w:r>
    </w:p>
    <w:p w14:paraId="642AE6A0" w14:textId="77777777" w:rsidR="003B4E3C" w:rsidRPr="00086917" w:rsidRDefault="003B4E3C" w:rsidP="004871FF">
      <w:pPr>
        <w:contextualSpacing/>
        <w:jc w:val="left"/>
        <w:rPr>
          <w:rFonts w:cs="Arial"/>
          <w:szCs w:val="22"/>
        </w:rPr>
      </w:pPr>
    </w:p>
    <w:p w14:paraId="5CDE681B" w14:textId="77777777" w:rsidR="003B4E3C" w:rsidRPr="00086917" w:rsidRDefault="003B4E3C" w:rsidP="004871FF">
      <w:pPr>
        <w:contextualSpacing/>
        <w:jc w:val="left"/>
        <w:rPr>
          <w:rFonts w:cs="Arial"/>
          <w:szCs w:val="22"/>
        </w:rPr>
      </w:pPr>
      <w:r w:rsidRPr="00086917">
        <w:rPr>
          <w:rFonts w:cs="Arial"/>
          <w:szCs w:val="22"/>
        </w:rPr>
        <w:t>Our aim is to help you become less reliant on the tablets and to reduce the amount you are taking, with the possibility of stopping them completely at a future date. However, stopping this treatment suddenly can lead to unpleasant side effects (withdrawal symptoms) and therefore needs to be done in a very gradual and controlled way.</w:t>
      </w:r>
    </w:p>
    <w:p w14:paraId="5B4CC7CC" w14:textId="77777777" w:rsidR="003B4E3C" w:rsidRPr="00086917" w:rsidRDefault="003B4E3C" w:rsidP="004871FF">
      <w:pPr>
        <w:contextualSpacing/>
        <w:jc w:val="left"/>
        <w:rPr>
          <w:rFonts w:cs="Arial"/>
          <w:szCs w:val="22"/>
        </w:rPr>
      </w:pPr>
    </w:p>
    <w:p w14:paraId="2B99BDD8" w14:textId="77777777" w:rsidR="003B4E3C" w:rsidRPr="00086917" w:rsidRDefault="003B4E3C" w:rsidP="004871FF">
      <w:pPr>
        <w:contextualSpacing/>
        <w:jc w:val="left"/>
        <w:rPr>
          <w:rFonts w:cs="Arial"/>
          <w:szCs w:val="22"/>
        </w:rPr>
      </w:pPr>
      <w:r w:rsidRPr="00086917">
        <w:rPr>
          <w:rFonts w:cs="Arial"/>
          <w:szCs w:val="22"/>
        </w:rPr>
        <w:t>We plan to change your prescription over the next few months to gradually withdraw you from them. This will reduce the risks associated with taking these tablets regularly. We will also monitor your progress as part of the practice’s medication review process.</w:t>
      </w:r>
    </w:p>
    <w:p w14:paraId="4414CE0D" w14:textId="77777777" w:rsidR="003B4E3C" w:rsidRPr="00086917" w:rsidRDefault="003B4E3C" w:rsidP="004871FF">
      <w:pPr>
        <w:contextualSpacing/>
        <w:jc w:val="left"/>
        <w:rPr>
          <w:rFonts w:cs="Arial"/>
          <w:szCs w:val="22"/>
        </w:rPr>
      </w:pPr>
    </w:p>
    <w:p w14:paraId="6D31A69B" w14:textId="77777777" w:rsidR="003B4E3C" w:rsidRPr="00086917" w:rsidRDefault="003B4E3C" w:rsidP="004871FF">
      <w:pPr>
        <w:contextualSpacing/>
        <w:jc w:val="left"/>
        <w:rPr>
          <w:rFonts w:cs="Arial"/>
          <w:szCs w:val="22"/>
        </w:rPr>
      </w:pPr>
      <w:r w:rsidRPr="00086917">
        <w:rPr>
          <w:rFonts w:cs="Arial"/>
          <w:szCs w:val="22"/>
        </w:rPr>
        <w:t>To encourage you to do this a pharmacist (employed by the health board) will be working with the surgery to provide a support service for patients who are taking medication for anxiety or to help them sleep. A clinic will take place at the surgery each……….., and we would encourage you to make an appointment to discuss your progress and any concerns you may have.</w:t>
      </w:r>
    </w:p>
    <w:p w14:paraId="24D17901" w14:textId="77777777" w:rsidR="003B4E3C" w:rsidRPr="00086917" w:rsidRDefault="003B4E3C" w:rsidP="004871FF">
      <w:pPr>
        <w:contextualSpacing/>
        <w:jc w:val="left"/>
        <w:rPr>
          <w:rFonts w:cs="Arial"/>
          <w:b/>
          <w:bCs/>
          <w:szCs w:val="22"/>
        </w:rPr>
      </w:pPr>
    </w:p>
    <w:p w14:paraId="131BD609" w14:textId="77777777" w:rsidR="003B4E3C" w:rsidRPr="00086917" w:rsidRDefault="003B4E3C" w:rsidP="004871FF">
      <w:pPr>
        <w:contextualSpacing/>
        <w:jc w:val="left"/>
        <w:rPr>
          <w:rFonts w:cs="Arial"/>
          <w:szCs w:val="22"/>
        </w:rPr>
      </w:pPr>
      <w:r w:rsidRPr="00086917">
        <w:rPr>
          <w:rFonts w:cs="Arial"/>
          <w:szCs w:val="22"/>
        </w:rPr>
        <w:t>If you have any other queries or concerns please contact the practice to discuss them.</w:t>
      </w:r>
    </w:p>
    <w:p w14:paraId="2DEED35D" w14:textId="77777777" w:rsidR="003B4E3C" w:rsidRPr="00086917" w:rsidRDefault="003B4E3C" w:rsidP="004871FF">
      <w:pPr>
        <w:contextualSpacing/>
        <w:jc w:val="left"/>
        <w:rPr>
          <w:rFonts w:cs="Arial"/>
          <w:szCs w:val="22"/>
        </w:rPr>
      </w:pPr>
    </w:p>
    <w:p w14:paraId="3E2F6430" w14:textId="77777777" w:rsidR="003B4E3C" w:rsidRPr="00086917" w:rsidRDefault="003B4E3C" w:rsidP="004871FF">
      <w:pPr>
        <w:contextualSpacing/>
        <w:jc w:val="left"/>
        <w:rPr>
          <w:rFonts w:cs="Arial"/>
          <w:szCs w:val="22"/>
        </w:rPr>
      </w:pPr>
    </w:p>
    <w:p w14:paraId="3B235144" w14:textId="77777777" w:rsidR="003B4E3C" w:rsidRPr="00086917" w:rsidRDefault="003B4E3C" w:rsidP="004871FF">
      <w:pPr>
        <w:contextualSpacing/>
        <w:jc w:val="left"/>
        <w:rPr>
          <w:rFonts w:cs="Arial"/>
          <w:b/>
          <w:szCs w:val="22"/>
        </w:rPr>
      </w:pPr>
      <w:r w:rsidRPr="00086917">
        <w:rPr>
          <w:rFonts w:cs="Arial"/>
          <w:szCs w:val="22"/>
        </w:rPr>
        <w:t>Yours sincerely</w:t>
      </w:r>
    </w:p>
    <w:p w14:paraId="54F170A6" w14:textId="77777777" w:rsidR="003B4E3C" w:rsidRPr="00086917" w:rsidRDefault="003B4E3C" w:rsidP="003B4E3C">
      <w:pPr>
        <w:contextualSpacing/>
        <w:rPr>
          <w:rFonts w:cs="Arial"/>
          <w:b/>
          <w:szCs w:val="22"/>
        </w:rPr>
      </w:pPr>
    </w:p>
    <w:p w14:paraId="4D7B6D11" w14:textId="77777777" w:rsidR="003B4E3C" w:rsidRPr="00086917" w:rsidRDefault="003B4E3C" w:rsidP="003B4E3C">
      <w:pPr>
        <w:pStyle w:val="Heading3"/>
      </w:pPr>
      <w:bookmarkStart w:id="40" w:name="_vi)_Request_to"/>
      <w:bookmarkEnd w:id="40"/>
      <w:r w:rsidRPr="00086917">
        <w:br w:type="page"/>
      </w:r>
      <w:bookmarkStart w:id="41" w:name="_Toc75515763"/>
      <w:r w:rsidRPr="00086917">
        <w:lastRenderedPageBreak/>
        <w:t>vi) Request to make a GP appointment</w:t>
      </w:r>
      <w:bookmarkEnd w:id="41"/>
    </w:p>
    <w:p w14:paraId="1313FA13" w14:textId="77777777" w:rsidR="003B4E3C" w:rsidRPr="00086917" w:rsidRDefault="003B4E3C" w:rsidP="003B4E3C">
      <w:pPr>
        <w:contextualSpacing/>
        <w:rPr>
          <w:rFonts w:cs="Arial"/>
          <w:b/>
          <w:bCs/>
          <w:szCs w:val="22"/>
        </w:rPr>
      </w:pPr>
    </w:p>
    <w:p w14:paraId="006D56AA" w14:textId="77777777" w:rsidR="003B4E3C" w:rsidRPr="00086917" w:rsidRDefault="003B4E3C" w:rsidP="003B4E3C">
      <w:pPr>
        <w:contextualSpacing/>
        <w:rPr>
          <w:rFonts w:cs="Arial"/>
          <w:b/>
          <w:szCs w:val="22"/>
        </w:rPr>
      </w:pPr>
    </w:p>
    <w:p w14:paraId="7DA26E3A" w14:textId="77777777" w:rsidR="003B4E3C" w:rsidRPr="00086917" w:rsidRDefault="003B4E3C" w:rsidP="003B4E3C">
      <w:pPr>
        <w:contextualSpacing/>
        <w:rPr>
          <w:rFonts w:cs="Arial"/>
          <w:b/>
          <w:szCs w:val="22"/>
        </w:rPr>
      </w:pPr>
      <w:r w:rsidRPr="00086917">
        <w:rPr>
          <w:rFonts w:cs="Arial"/>
          <w:b/>
          <w:szCs w:val="22"/>
        </w:rPr>
        <w:t>Practice name and address</w:t>
      </w:r>
    </w:p>
    <w:p w14:paraId="5B6BA94C" w14:textId="77777777" w:rsidR="003B4E3C" w:rsidRPr="00086917" w:rsidRDefault="003B4E3C" w:rsidP="003B4E3C">
      <w:pPr>
        <w:contextualSpacing/>
        <w:rPr>
          <w:rFonts w:cs="Arial"/>
          <w:b/>
          <w:szCs w:val="22"/>
        </w:rPr>
      </w:pPr>
    </w:p>
    <w:p w14:paraId="4C4AA226" w14:textId="77777777" w:rsidR="003B4E3C" w:rsidRPr="00086917" w:rsidRDefault="003B4E3C" w:rsidP="004871FF">
      <w:pPr>
        <w:contextualSpacing/>
        <w:jc w:val="left"/>
        <w:rPr>
          <w:rFonts w:cs="Arial"/>
          <w:b/>
          <w:szCs w:val="22"/>
        </w:rPr>
      </w:pPr>
    </w:p>
    <w:p w14:paraId="663B67F7" w14:textId="77777777" w:rsidR="003B4E3C" w:rsidRPr="00086917" w:rsidRDefault="003B4E3C" w:rsidP="004871FF">
      <w:pPr>
        <w:contextualSpacing/>
        <w:jc w:val="left"/>
        <w:rPr>
          <w:rFonts w:cs="Arial"/>
          <w:szCs w:val="22"/>
        </w:rPr>
      </w:pPr>
      <w:r w:rsidRPr="00086917">
        <w:rPr>
          <w:rFonts w:cs="Arial"/>
          <w:szCs w:val="22"/>
        </w:rPr>
        <w:t>Dear ………………………</w:t>
      </w:r>
    </w:p>
    <w:p w14:paraId="1010589B" w14:textId="77777777" w:rsidR="003B4E3C" w:rsidRPr="00086917" w:rsidRDefault="003B4E3C" w:rsidP="004871FF">
      <w:pPr>
        <w:contextualSpacing/>
        <w:jc w:val="left"/>
        <w:rPr>
          <w:rFonts w:cs="Arial"/>
          <w:b/>
          <w:szCs w:val="22"/>
        </w:rPr>
      </w:pPr>
    </w:p>
    <w:p w14:paraId="5E23FF09" w14:textId="77777777" w:rsidR="003B4E3C" w:rsidRPr="00086917" w:rsidRDefault="003B4E3C" w:rsidP="004871FF">
      <w:pPr>
        <w:contextualSpacing/>
        <w:jc w:val="left"/>
        <w:rPr>
          <w:rFonts w:cs="Arial"/>
          <w:szCs w:val="22"/>
        </w:rPr>
      </w:pPr>
      <w:r w:rsidRPr="00086917">
        <w:rPr>
          <w:rFonts w:cs="Arial"/>
          <w:szCs w:val="22"/>
        </w:rPr>
        <w:t>I note from our records that you have been taking ………………………………. tablets for some time now. There has been increasing concern about sleeping and anxiety drugs (such as ……………………………) when they are taken for long periods of time. National guidelines state they should not be used for more than four weeks, and the Welsh Assembly Government and health board are advising that use of this medication should be reduced. This is because:</w:t>
      </w:r>
    </w:p>
    <w:p w14:paraId="25FBD61C"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with time your body adapts to these drugs and they become less effective (tolerance develops</w:t>
      </w:r>
      <w:proofErr w:type="gramStart"/>
      <w:r w:rsidRPr="00086917">
        <w:rPr>
          <w:rFonts w:ascii="Arial" w:hAnsi="Arial" w:cs="Arial"/>
        </w:rPr>
        <w:t>);</w:t>
      </w:r>
      <w:proofErr w:type="gramEnd"/>
    </w:p>
    <w:p w14:paraId="4951C1D8"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 xml:space="preserve">taking them for long periods can worsen anxiety and </w:t>
      </w:r>
      <w:proofErr w:type="gramStart"/>
      <w:r w:rsidRPr="00086917">
        <w:rPr>
          <w:rFonts w:ascii="Arial" w:hAnsi="Arial" w:cs="Arial"/>
        </w:rPr>
        <w:t>sleeplessness;</w:t>
      </w:r>
      <w:proofErr w:type="gramEnd"/>
    </w:p>
    <w:p w14:paraId="608654DB"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 xml:space="preserve">these drugs may cause drowsiness, clumsiness and confusion. You may not be safe to drive or to operate machinery. They may also lead to falls (and fractures), particularly in elderly </w:t>
      </w:r>
      <w:proofErr w:type="gramStart"/>
      <w:r w:rsidRPr="00086917">
        <w:rPr>
          <w:rFonts w:ascii="Arial" w:hAnsi="Arial" w:cs="Arial"/>
        </w:rPr>
        <w:t>people;</w:t>
      </w:r>
      <w:proofErr w:type="gramEnd"/>
      <w:r w:rsidRPr="00086917">
        <w:rPr>
          <w:rFonts w:ascii="Arial" w:hAnsi="Arial" w:cs="Arial"/>
        </w:rPr>
        <w:t xml:space="preserve"> </w:t>
      </w:r>
    </w:p>
    <w:p w14:paraId="1C724A26"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these drugs are addictive.</w:t>
      </w:r>
    </w:p>
    <w:p w14:paraId="67935F8E" w14:textId="77777777" w:rsidR="003B4E3C" w:rsidRPr="00086917" w:rsidRDefault="003B4E3C" w:rsidP="004871FF">
      <w:pPr>
        <w:contextualSpacing/>
        <w:jc w:val="left"/>
        <w:rPr>
          <w:rFonts w:cs="Arial"/>
          <w:szCs w:val="22"/>
        </w:rPr>
      </w:pPr>
    </w:p>
    <w:p w14:paraId="1BC5BCEE" w14:textId="77777777" w:rsidR="003B4E3C" w:rsidRPr="00086917" w:rsidRDefault="003B4E3C" w:rsidP="004871FF">
      <w:pPr>
        <w:contextualSpacing/>
        <w:jc w:val="left"/>
        <w:rPr>
          <w:rFonts w:cs="Arial"/>
          <w:szCs w:val="22"/>
        </w:rPr>
      </w:pPr>
      <w:r w:rsidRPr="00086917">
        <w:rPr>
          <w:rFonts w:cs="Arial"/>
          <w:szCs w:val="22"/>
        </w:rPr>
        <w:t>Our aim is to help you become less reliant on the tablets and to reduce the amount you are taking, with the possibility of stopping them completely at a future date. However, stopping this treatment suddenly can lead to unpleasant withdrawal symptoms and therefore needs to be done in a very gradual and controlled way. We plan to reduce your prescription over the next few months and monitor your progress as part of the practice’s medication review process.</w:t>
      </w:r>
    </w:p>
    <w:p w14:paraId="0BEDB0FC" w14:textId="77777777" w:rsidR="003B4E3C" w:rsidRPr="00086917" w:rsidRDefault="003B4E3C" w:rsidP="004871FF">
      <w:pPr>
        <w:contextualSpacing/>
        <w:jc w:val="left"/>
        <w:rPr>
          <w:rFonts w:cs="Arial"/>
          <w:szCs w:val="22"/>
        </w:rPr>
      </w:pPr>
    </w:p>
    <w:p w14:paraId="38AB61B4" w14:textId="77777777" w:rsidR="003B4E3C" w:rsidRPr="00086917" w:rsidRDefault="003B4E3C" w:rsidP="004871FF">
      <w:pPr>
        <w:contextualSpacing/>
        <w:jc w:val="left"/>
        <w:rPr>
          <w:rFonts w:cs="Arial"/>
          <w:szCs w:val="22"/>
        </w:rPr>
      </w:pPr>
      <w:r w:rsidRPr="00086917">
        <w:rPr>
          <w:rFonts w:cs="Arial"/>
          <w:szCs w:val="22"/>
        </w:rPr>
        <w:t>To encourage you to do this, the practice has removed sleeping and anxiety medicines from the repeat medication system. This means that patients like yourself, who currently order their prescriptions for these medicines without seeing the doctor, will now have to make an appointment to discuss a very gradual and supported withdrawal. If you do not make an appointment you will not receive a further prescription for your sleeping and/or anxiety medication. Medication for other conditions will not be affected.</w:t>
      </w:r>
    </w:p>
    <w:p w14:paraId="21D00C09" w14:textId="77777777" w:rsidR="003B4E3C" w:rsidRPr="00086917" w:rsidRDefault="003B4E3C" w:rsidP="004871FF">
      <w:pPr>
        <w:contextualSpacing/>
        <w:jc w:val="left"/>
        <w:rPr>
          <w:rFonts w:cs="Arial"/>
          <w:szCs w:val="22"/>
        </w:rPr>
      </w:pPr>
    </w:p>
    <w:p w14:paraId="456A8059" w14:textId="77777777" w:rsidR="003B4E3C" w:rsidRPr="00086917" w:rsidRDefault="003B4E3C" w:rsidP="004871FF">
      <w:pPr>
        <w:contextualSpacing/>
        <w:jc w:val="left"/>
        <w:rPr>
          <w:rFonts w:cs="Arial"/>
          <w:szCs w:val="22"/>
        </w:rPr>
      </w:pPr>
      <w:r w:rsidRPr="00086917">
        <w:rPr>
          <w:rFonts w:cs="Arial"/>
          <w:szCs w:val="22"/>
        </w:rPr>
        <w:t>We would be grateful if you could therefore make an appointment to discuss your……tablets/capsules with us. The receptionists are aware of this letter and will help you as much as possible in booking you an appointment.</w:t>
      </w:r>
    </w:p>
    <w:p w14:paraId="21CAB053" w14:textId="77777777" w:rsidR="003B4E3C" w:rsidRPr="00086917" w:rsidRDefault="003B4E3C" w:rsidP="004871FF">
      <w:pPr>
        <w:contextualSpacing/>
        <w:jc w:val="left"/>
        <w:rPr>
          <w:rFonts w:cs="Arial"/>
          <w:szCs w:val="22"/>
        </w:rPr>
      </w:pPr>
    </w:p>
    <w:p w14:paraId="77DB1965" w14:textId="77777777" w:rsidR="003B4E3C" w:rsidRPr="00086917" w:rsidRDefault="003B4E3C" w:rsidP="004871FF">
      <w:pPr>
        <w:contextualSpacing/>
        <w:jc w:val="left"/>
        <w:rPr>
          <w:rFonts w:cs="Arial"/>
          <w:szCs w:val="22"/>
        </w:rPr>
      </w:pPr>
      <w:r w:rsidRPr="00086917">
        <w:rPr>
          <w:rFonts w:cs="Arial"/>
          <w:szCs w:val="22"/>
        </w:rPr>
        <w:t>If you have any other queries or concerns please contact the practice to discuss them.</w:t>
      </w:r>
    </w:p>
    <w:p w14:paraId="2B6A2F34" w14:textId="77777777" w:rsidR="003B4E3C" w:rsidRPr="00086917" w:rsidRDefault="003B4E3C" w:rsidP="004871FF">
      <w:pPr>
        <w:contextualSpacing/>
        <w:jc w:val="left"/>
        <w:rPr>
          <w:rFonts w:cs="Arial"/>
          <w:szCs w:val="22"/>
        </w:rPr>
      </w:pPr>
    </w:p>
    <w:p w14:paraId="23A1ACF1" w14:textId="77777777" w:rsidR="003B4E3C" w:rsidRPr="00086917" w:rsidRDefault="003B4E3C" w:rsidP="004871FF">
      <w:pPr>
        <w:contextualSpacing/>
        <w:jc w:val="left"/>
        <w:rPr>
          <w:rFonts w:cs="Arial"/>
          <w:szCs w:val="22"/>
        </w:rPr>
      </w:pPr>
    </w:p>
    <w:p w14:paraId="0C74653B" w14:textId="77777777" w:rsidR="003B4E3C" w:rsidRPr="00086917" w:rsidRDefault="003B4E3C" w:rsidP="004871FF">
      <w:pPr>
        <w:contextualSpacing/>
        <w:jc w:val="left"/>
        <w:rPr>
          <w:rFonts w:cs="Arial"/>
          <w:szCs w:val="22"/>
        </w:rPr>
      </w:pPr>
    </w:p>
    <w:p w14:paraId="685C4D71" w14:textId="77777777" w:rsidR="003B4E3C" w:rsidRPr="00086917" w:rsidRDefault="003B4E3C" w:rsidP="004871FF">
      <w:pPr>
        <w:contextualSpacing/>
        <w:jc w:val="left"/>
        <w:rPr>
          <w:rFonts w:cs="Arial"/>
          <w:b/>
          <w:szCs w:val="22"/>
        </w:rPr>
      </w:pPr>
      <w:r w:rsidRPr="00086917">
        <w:rPr>
          <w:rFonts w:cs="Arial"/>
          <w:szCs w:val="22"/>
        </w:rPr>
        <w:t>Yours sincerely</w:t>
      </w:r>
    </w:p>
    <w:p w14:paraId="3813CD0E" w14:textId="77777777" w:rsidR="003B4E3C" w:rsidRPr="00086917" w:rsidRDefault="003B4E3C" w:rsidP="004871FF">
      <w:pPr>
        <w:contextualSpacing/>
        <w:jc w:val="left"/>
        <w:rPr>
          <w:rFonts w:cs="Arial"/>
          <w:b/>
          <w:szCs w:val="22"/>
        </w:rPr>
      </w:pPr>
    </w:p>
    <w:p w14:paraId="6AAE663A" w14:textId="77777777" w:rsidR="003B4E3C" w:rsidRPr="00086917" w:rsidRDefault="003B4E3C" w:rsidP="004871FF">
      <w:pPr>
        <w:pStyle w:val="Heading2"/>
        <w:jc w:val="left"/>
      </w:pPr>
      <w:bookmarkStart w:id="42" w:name="_4e)_Coming_off"/>
      <w:bookmarkStart w:id="43" w:name="_5e)_Stopping_your"/>
      <w:bookmarkEnd w:id="42"/>
      <w:bookmarkEnd w:id="43"/>
      <w:r w:rsidRPr="00086917">
        <w:br w:type="page"/>
      </w:r>
      <w:bookmarkStart w:id="44" w:name="_Toc450915348"/>
      <w:bookmarkStart w:id="45" w:name="_Toc75515764"/>
      <w:bookmarkStart w:id="46" w:name="_Toc450915342"/>
      <w:r>
        <w:lastRenderedPageBreak/>
        <w:t>5</w:t>
      </w:r>
      <w:r w:rsidRPr="00086917">
        <w:t xml:space="preserve">e) </w:t>
      </w:r>
      <w:bookmarkEnd w:id="44"/>
      <w:r w:rsidRPr="00086917">
        <w:t>Stopping your medicine: benzodiazepines and z-drugs. A guide for patients</w:t>
      </w:r>
      <w:bookmarkEnd w:id="45"/>
    </w:p>
    <w:p w14:paraId="3F94BE99" w14:textId="77777777" w:rsidR="003B4E3C" w:rsidRPr="00086917" w:rsidRDefault="003B4E3C" w:rsidP="003B4E3C">
      <w:pPr>
        <w:contextualSpacing/>
        <w:rPr>
          <w:rFonts w:cs="Arial"/>
          <w:b/>
          <w:i/>
          <w:sz w:val="18"/>
        </w:rPr>
      </w:pPr>
    </w:p>
    <w:p w14:paraId="4860D344" w14:textId="77777777" w:rsidR="003B4E3C" w:rsidRPr="00086917" w:rsidRDefault="003B4E3C" w:rsidP="004871FF">
      <w:pPr>
        <w:contextualSpacing/>
        <w:jc w:val="left"/>
        <w:rPr>
          <w:rFonts w:cs="Arial"/>
          <w:b/>
          <w:i/>
        </w:rPr>
      </w:pPr>
      <w:r w:rsidRPr="00086917">
        <w:rPr>
          <w:rFonts w:cs="Arial"/>
          <w:b/>
          <w:i/>
        </w:rPr>
        <w:t>What are benzodiazepines and z-drugs, and why are they used?</w:t>
      </w:r>
    </w:p>
    <w:p w14:paraId="4595AFD2" w14:textId="77777777" w:rsidR="003B4E3C" w:rsidRPr="00086917" w:rsidRDefault="003B4E3C" w:rsidP="004871FF">
      <w:pPr>
        <w:contextualSpacing/>
        <w:jc w:val="left"/>
        <w:rPr>
          <w:rFonts w:cs="Arial"/>
          <w:szCs w:val="22"/>
        </w:rPr>
      </w:pPr>
      <w:r w:rsidRPr="00086917">
        <w:rPr>
          <w:rFonts w:cs="Arial"/>
          <w:szCs w:val="22"/>
        </w:rPr>
        <w:t xml:space="preserve">Benzodiazepines are a group of medicines that can be prescribed for short periods to help with sleeping problems or to help with episodes of severe anxiety. Examples include temazepam and nitrazepam for sleeping problems, and diazepam and lorazepam for anxiety. </w:t>
      </w:r>
    </w:p>
    <w:p w14:paraId="1A86D625" w14:textId="77777777" w:rsidR="003B4E3C" w:rsidRPr="00086917" w:rsidRDefault="003B4E3C" w:rsidP="004871FF">
      <w:pPr>
        <w:contextualSpacing/>
        <w:jc w:val="left"/>
        <w:rPr>
          <w:rFonts w:cs="Arial"/>
          <w:sz w:val="18"/>
          <w:szCs w:val="22"/>
        </w:rPr>
      </w:pPr>
    </w:p>
    <w:p w14:paraId="41D20E87" w14:textId="77777777" w:rsidR="003B4E3C" w:rsidRPr="00086917" w:rsidRDefault="003B4E3C" w:rsidP="004871FF">
      <w:pPr>
        <w:contextualSpacing/>
        <w:jc w:val="left"/>
        <w:rPr>
          <w:rFonts w:cs="Arial"/>
          <w:szCs w:val="22"/>
        </w:rPr>
      </w:pPr>
      <w:r w:rsidRPr="00086917">
        <w:rPr>
          <w:rFonts w:cs="Arial"/>
          <w:szCs w:val="22"/>
        </w:rPr>
        <w:t>Z-drugs act in a similar way to benzodiazepines and are used to help with sleeping problems. Examples of z-drugs are zolpidem and zopiclone.</w:t>
      </w:r>
    </w:p>
    <w:p w14:paraId="328416A7" w14:textId="77777777" w:rsidR="003B4E3C" w:rsidRPr="00086917" w:rsidRDefault="003B4E3C" w:rsidP="004871FF">
      <w:pPr>
        <w:contextualSpacing/>
        <w:jc w:val="left"/>
        <w:rPr>
          <w:rFonts w:cs="Arial"/>
          <w:sz w:val="18"/>
          <w:szCs w:val="22"/>
        </w:rPr>
      </w:pPr>
    </w:p>
    <w:p w14:paraId="1065D4B2" w14:textId="77777777" w:rsidR="003B4E3C" w:rsidRPr="00086917" w:rsidRDefault="003B4E3C" w:rsidP="004871FF">
      <w:pPr>
        <w:contextualSpacing/>
        <w:jc w:val="left"/>
        <w:rPr>
          <w:rFonts w:cs="Arial"/>
          <w:szCs w:val="22"/>
        </w:rPr>
      </w:pPr>
      <w:r w:rsidRPr="00086917">
        <w:rPr>
          <w:rFonts w:cs="Arial"/>
          <w:szCs w:val="22"/>
        </w:rPr>
        <w:t xml:space="preserve">Benzodiazepines and z-drugs are only available on prescription and must only be taken by the person they were prescribed for. </w:t>
      </w:r>
    </w:p>
    <w:p w14:paraId="2D9D63D7" w14:textId="77777777" w:rsidR="003B4E3C" w:rsidRPr="00086917" w:rsidRDefault="003B4E3C" w:rsidP="004871FF">
      <w:pPr>
        <w:contextualSpacing/>
        <w:jc w:val="left"/>
        <w:rPr>
          <w:rFonts w:cs="Arial"/>
          <w:sz w:val="18"/>
          <w:szCs w:val="22"/>
        </w:rPr>
      </w:pPr>
    </w:p>
    <w:p w14:paraId="0A0C0B45" w14:textId="77777777" w:rsidR="003B4E3C" w:rsidRPr="00086917" w:rsidRDefault="003B4E3C" w:rsidP="004871FF">
      <w:pPr>
        <w:contextualSpacing/>
        <w:jc w:val="left"/>
        <w:rPr>
          <w:rFonts w:cs="Arial"/>
          <w:szCs w:val="22"/>
        </w:rPr>
      </w:pPr>
      <w:r w:rsidRPr="00086917">
        <w:rPr>
          <w:rFonts w:cs="Arial"/>
          <w:szCs w:val="22"/>
        </w:rPr>
        <w:t xml:space="preserve">Benzodiazepines and z-drugs often work well for a short period of two to four weeks, but if you use them for longer, the medicine may lose its effect and you may become dependent on it. </w:t>
      </w:r>
    </w:p>
    <w:p w14:paraId="0B191995" w14:textId="77777777" w:rsidR="003B4E3C" w:rsidRPr="00086917" w:rsidRDefault="003B4E3C" w:rsidP="004871FF">
      <w:pPr>
        <w:contextualSpacing/>
        <w:jc w:val="left"/>
        <w:rPr>
          <w:rFonts w:cs="Arial"/>
          <w:sz w:val="18"/>
          <w:szCs w:val="22"/>
        </w:rPr>
      </w:pPr>
    </w:p>
    <w:p w14:paraId="5CF70F7E" w14:textId="77777777" w:rsidR="003B4E3C" w:rsidRPr="00086917" w:rsidRDefault="003B4E3C" w:rsidP="004871FF">
      <w:pPr>
        <w:contextualSpacing/>
        <w:jc w:val="left"/>
        <w:rPr>
          <w:rFonts w:cs="Arial"/>
          <w:b/>
          <w:i/>
          <w:szCs w:val="22"/>
        </w:rPr>
      </w:pPr>
      <w:r w:rsidRPr="00086917">
        <w:rPr>
          <w:rFonts w:cs="Arial"/>
          <w:b/>
          <w:i/>
          <w:szCs w:val="22"/>
        </w:rPr>
        <w:t>What are the side effects of taking benzodiazepines and z-drugs?</w:t>
      </w:r>
    </w:p>
    <w:p w14:paraId="0D1A2E9E" w14:textId="77777777" w:rsidR="003B4E3C" w:rsidRPr="00086917" w:rsidRDefault="003B4E3C" w:rsidP="004871FF">
      <w:pPr>
        <w:contextualSpacing/>
        <w:jc w:val="left"/>
        <w:rPr>
          <w:rFonts w:cs="Arial"/>
          <w:szCs w:val="22"/>
        </w:rPr>
      </w:pPr>
      <w:r w:rsidRPr="00086917">
        <w:rPr>
          <w:rFonts w:cs="Arial"/>
          <w:szCs w:val="22"/>
        </w:rPr>
        <w:t xml:space="preserve">Benzodiazepines and z-drugs act on the brain and may therefore: </w:t>
      </w:r>
    </w:p>
    <w:p w14:paraId="407B0EB5" w14:textId="77777777" w:rsidR="003B4E3C" w:rsidRPr="00086917" w:rsidRDefault="003B4E3C" w:rsidP="004871FF">
      <w:pPr>
        <w:pStyle w:val="ListParagraph"/>
        <w:numPr>
          <w:ilvl w:val="0"/>
          <w:numId w:val="14"/>
        </w:numPr>
        <w:spacing w:after="0" w:line="240" w:lineRule="auto"/>
        <w:rPr>
          <w:rFonts w:ascii="Arial" w:hAnsi="Arial" w:cs="Arial"/>
        </w:rPr>
      </w:pPr>
      <w:r w:rsidRPr="00086917">
        <w:rPr>
          <w:rFonts w:ascii="Arial" w:hAnsi="Arial" w:cs="Arial"/>
        </w:rPr>
        <w:t xml:space="preserve">affect your memory and concentration </w:t>
      </w:r>
    </w:p>
    <w:p w14:paraId="4BF00F25" w14:textId="77777777" w:rsidR="003B4E3C" w:rsidRPr="00086917" w:rsidRDefault="003B4E3C" w:rsidP="004871FF">
      <w:pPr>
        <w:pStyle w:val="ListParagraph"/>
        <w:numPr>
          <w:ilvl w:val="0"/>
          <w:numId w:val="14"/>
        </w:numPr>
        <w:spacing w:after="0" w:line="240" w:lineRule="auto"/>
        <w:rPr>
          <w:rFonts w:ascii="Arial" w:hAnsi="Arial" w:cs="Arial"/>
        </w:rPr>
      </w:pPr>
      <w:r w:rsidRPr="00086917">
        <w:rPr>
          <w:rFonts w:ascii="Arial" w:hAnsi="Arial" w:cs="Arial"/>
        </w:rPr>
        <w:t xml:space="preserve">make you feel confused or irritable </w:t>
      </w:r>
    </w:p>
    <w:p w14:paraId="5381CCAA" w14:textId="77777777" w:rsidR="003B4E3C" w:rsidRPr="00086917" w:rsidRDefault="003B4E3C" w:rsidP="004871FF">
      <w:pPr>
        <w:pStyle w:val="ListParagraph"/>
        <w:numPr>
          <w:ilvl w:val="0"/>
          <w:numId w:val="14"/>
        </w:numPr>
        <w:spacing w:after="0" w:line="240" w:lineRule="auto"/>
        <w:rPr>
          <w:rFonts w:ascii="Arial" w:hAnsi="Arial" w:cs="Arial"/>
        </w:rPr>
      </w:pPr>
      <w:r w:rsidRPr="00086917">
        <w:rPr>
          <w:rFonts w:ascii="Arial" w:hAnsi="Arial" w:cs="Arial"/>
        </w:rPr>
        <w:t>make you feel drowsy</w:t>
      </w:r>
    </w:p>
    <w:p w14:paraId="359587E0" w14:textId="77777777" w:rsidR="003B4E3C" w:rsidRPr="00086917" w:rsidRDefault="003B4E3C" w:rsidP="004871FF">
      <w:pPr>
        <w:pStyle w:val="ListParagraph"/>
        <w:numPr>
          <w:ilvl w:val="0"/>
          <w:numId w:val="14"/>
        </w:numPr>
        <w:spacing w:after="0" w:line="240" w:lineRule="auto"/>
        <w:rPr>
          <w:rFonts w:ascii="Arial" w:hAnsi="Arial" w:cs="Arial"/>
        </w:rPr>
      </w:pPr>
      <w:r w:rsidRPr="00086917">
        <w:rPr>
          <w:rFonts w:ascii="Arial" w:hAnsi="Arial" w:cs="Arial"/>
        </w:rPr>
        <w:t>make you more likely to have a fall</w:t>
      </w:r>
    </w:p>
    <w:p w14:paraId="448A685A" w14:textId="77777777" w:rsidR="003B4E3C" w:rsidRPr="00086917" w:rsidRDefault="003B4E3C" w:rsidP="004871FF">
      <w:pPr>
        <w:pStyle w:val="ListParagraph"/>
        <w:numPr>
          <w:ilvl w:val="0"/>
          <w:numId w:val="14"/>
        </w:numPr>
        <w:spacing w:after="0" w:line="240" w:lineRule="auto"/>
        <w:rPr>
          <w:rFonts w:ascii="Arial" w:hAnsi="Arial" w:cs="Arial"/>
        </w:rPr>
      </w:pPr>
      <w:r w:rsidRPr="00086917">
        <w:rPr>
          <w:rFonts w:ascii="Arial" w:hAnsi="Arial" w:cs="Arial"/>
        </w:rPr>
        <w:t xml:space="preserve">make you more likely to have an accident, either at home, work or in the car. </w:t>
      </w:r>
    </w:p>
    <w:p w14:paraId="0CD22595" w14:textId="77777777" w:rsidR="003B4E3C" w:rsidRPr="00086917" w:rsidRDefault="003B4E3C" w:rsidP="004871FF">
      <w:pPr>
        <w:contextualSpacing/>
        <w:jc w:val="left"/>
        <w:rPr>
          <w:rFonts w:cs="Arial"/>
          <w:sz w:val="18"/>
          <w:szCs w:val="22"/>
        </w:rPr>
      </w:pPr>
    </w:p>
    <w:p w14:paraId="74F87348" w14:textId="77777777" w:rsidR="003B4E3C" w:rsidRPr="00086917" w:rsidRDefault="003B4E3C" w:rsidP="004871FF">
      <w:pPr>
        <w:contextualSpacing/>
        <w:jc w:val="left"/>
        <w:rPr>
          <w:rFonts w:cs="Arial"/>
          <w:b/>
          <w:i/>
          <w:szCs w:val="22"/>
        </w:rPr>
      </w:pPr>
      <w:r w:rsidRPr="00086917">
        <w:rPr>
          <w:rFonts w:cs="Arial"/>
          <w:b/>
          <w:i/>
          <w:szCs w:val="22"/>
        </w:rPr>
        <w:t>Why should I stop taking a benzodiazepine or z-drug?</w:t>
      </w:r>
    </w:p>
    <w:p w14:paraId="7A6B8D29" w14:textId="77777777" w:rsidR="003B4E3C" w:rsidRPr="00086917" w:rsidRDefault="003B4E3C" w:rsidP="004871FF">
      <w:pPr>
        <w:contextualSpacing/>
        <w:jc w:val="left"/>
        <w:rPr>
          <w:rFonts w:cs="Arial"/>
          <w:szCs w:val="22"/>
        </w:rPr>
      </w:pPr>
      <w:r w:rsidRPr="00086917">
        <w:rPr>
          <w:rFonts w:cs="Arial"/>
          <w:szCs w:val="22"/>
        </w:rPr>
        <w:t>There are many good reasons why you should stop taking your benzodiazepine or z-drug:</w:t>
      </w:r>
    </w:p>
    <w:p w14:paraId="0B134F6A" w14:textId="77777777" w:rsidR="003B4E3C" w:rsidRPr="00086917" w:rsidRDefault="003B4E3C" w:rsidP="004871FF">
      <w:pPr>
        <w:pStyle w:val="ListParagraph"/>
        <w:numPr>
          <w:ilvl w:val="0"/>
          <w:numId w:val="13"/>
        </w:numPr>
        <w:spacing w:after="0" w:line="240" w:lineRule="auto"/>
        <w:rPr>
          <w:rFonts w:ascii="Arial" w:hAnsi="Arial" w:cs="Arial"/>
        </w:rPr>
      </w:pPr>
      <w:r w:rsidRPr="00086917">
        <w:rPr>
          <w:rFonts w:ascii="Arial" w:hAnsi="Arial" w:cs="Arial"/>
        </w:rPr>
        <w:t>If you have used it for a long time and the medicine has lost its effect, it will no longer help with the condition you are taking it for.</w:t>
      </w:r>
    </w:p>
    <w:p w14:paraId="7EDA502C" w14:textId="77777777" w:rsidR="003B4E3C" w:rsidRPr="00086917" w:rsidRDefault="003B4E3C" w:rsidP="004871FF">
      <w:pPr>
        <w:pStyle w:val="ListParagraph"/>
        <w:numPr>
          <w:ilvl w:val="0"/>
          <w:numId w:val="13"/>
        </w:numPr>
        <w:spacing w:after="0" w:line="240" w:lineRule="auto"/>
        <w:rPr>
          <w:rFonts w:ascii="Arial" w:hAnsi="Arial" w:cs="Arial"/>
        </w:rPr>
      </w:pPr>
      <w:r w:rsidRPr="00086917">
        <w:rPr>
          <w:rFonts w:ascii="Arial" w:hAnsi="Arial" w:cs="Arial"/>
        </w:rPr>
        <w:t>You may become, or may have already become, dependent on it. If you stop, you will have fewer side effects, so you will be:</w:t>
      </w:r>
    </w:p>
    <w:p w14:paraId="1842B0CE" w14:textId="77777777" w:rsidR="003B4E3C" w:rsidRPr="00086917" w:rsidRDefault="003B4E3C" w:rsidP="004871FF">
      <w:pPr>
        <w:pStyle w:val="ListParagraph"/>
        <w:numPr>
          <w:ilvl w:val="1"/>
          <w:numId w:val="17"/>
        </w:numPr>
        <w:spacing w:after="0" w:line="240" w:lineRule="auto"/>
        <w:rPr>
          <w:rFonts w:ascii="Arial" w:hAnsi="Arial" w:cs="Arial"/>
        </w:rPr>
      </w:pPr>
      <w:r w:rsidRPr="00086917">
        <w:rPr>
          <w:rFonts w:ascii="Arial" w:hAnsi="Arial" w:cs="Arial"/>
        </w:rPr>
        <w:t>More alert and able to concentrate</w:t>
      </w:r>
    </w:p>
    <w:p w14:paraId="51859C63" w14:textId="77777777" w:rsidR="003B4E3C" w:rsidRPr="00086917" w:rsidRDefault="003B4E3C" w:rsidP="004871FF">
      <w:pPr>
        <w:pStyle w:val="ListParagraph"/>
        <w:numPr>
          <w:ilvl w:val="1"/>
          <w:numId w:val="17"/>
        </w:numPr>
        <w:spacing w:after="0" w:line="240" w:lineRule="auto"/>
        <w:rPr>
          <w:rFonts w:ascii="Arial" w:hAnsi="Arial" w:cs="Arial"/>
        </w:rPr>
      </w:pPr>
      <w:r w:rsidRPr="00086917">
        <w:rPr>
          <w:rFonts w:ascii="Arial" w:hAnsi="Arial" w:cs="Arial"/>
        </w:rPr>
        <w:t>Less drowsy</w:t>
      </w:r>
    </w:p>
    <w:p w14:paraId="0DCD5BBB" w14:textId="77777777" w:rsidR="003B4E3C" w:rsidRPr="00086917" w:rsidRDefault="003B4E3C" w:rsidP="004871FF">
      <w:pPr>
        <w:pStyle w:val="ListParagraph"/>
        <w:numPr>
          <w:ilvl w:val="1"/>
          <w:numId w:val="17"/>
        </w:numPr>
        <w:spacing w:after="0" w:line="240" w:lineRule="auto"/>
        <w:rPr>
          <w:rFonts w:ascii="Arial" w:hAnsi="Arial" w:cs="Arial"/>
        </w:rPr>
      </w:pPr>
      <w:r w:rsidRPr="00086917">
        <w:rPr>
          <w:rFonts w:ascii="Arial" w:hAnsi="Arial" w:cs="Arial"/>
        </w:rPr>
        <w:t>Less irritable and depressed</w:t>
      </w:r>
    </w:p>
    <w:p w14:paraId="1A44DFA4" w14:textId="77777777" w:rsidR="003B4E3C" w:rsidRPr="00086917" w:rsidRDefault="003B4E3C" w:rsidP="004871FF">
      <w:pPr>
        <w:pStyle w:val="ListParagraph"/>
        <w:numPr>
          <w:ilvl w:val="1"/>
          <w:numId w:val="17"/>
        </w:numPr>
        <w:spacing w:after="0" w:line="240" w:lineRule="auto"/>
        <w:rPr>
          <w:rFonts w:ascii="Arial" w:hAnsi="Arial" w:cs="Arial"/>
        </w:rPr>
      </w:pPr>
      <w:r w:rsidRPr="00086917">
        <w:rPr>
          <w:rFonts w:ascii="Arial" w:hAnsi="Arial" w:cs="Arial"/>
        </w:rPr>
        <w:t>Less likely to have an accident when driving</w:t>
      </w:r>
    </w:p>
    <w:p w14:paraId="5F444DB9" w14:textId="77777777" w:rsidR="003B4E3C" w:rsidRPr="00086917" w:rsidRDefault="003B4E3C" w:rsidP="004871FF">
      <w:pPr>
        <w:contextualSpacing/>
        <w:jc w:val="left"/>
        <w:rPr>
          <w:rFonts w:cs="Arial"/>
          <w:b/>
          <w:i/>
          <w:sz w:val="18"/>
          <w:szCs w:val="22"/>
        </w:rPr>
      </w:pPr>
    </w:p>
    <w:p w14:paraId="5A66A66B" w14:textId="77777777" w:rsidR="003B4E3C" w:rsidRPr="00086917" w:rsidRDefault="003B4E3C" w:rsidP="004871FF">
      <w:pPr>
        <w:contextualSpacing/>
        <w:jc w:val="left"/>
        <w:rPr>
          <w:rFonts w:cs="Arial"/>
          <w:b/>
          <w:i/>
          <w:szCs w:val="22"/>
        </w:rPr>
      </w:pPr>
      <w:r w:rsidRPr="00086917">
        <w:rPr>
          <w:rFonts w:cs="Arial"/>
          <w:b/>
          <w:i/>
          <w:szCs w:val="22"/>
        </w:rPr>
        <w:t>How should I stop taking my benzodiazepine or z-drug?</w:t>
      </w:r>
    </w:p>
    <w:p w14:paraId="2F0B4C83" w14:textId="77777777" w:rsidR="003B4E3C" w:rsidRPr="00086917" w:rsidRDefault="003B4E3C" w:rsidP="004871FF">
      <w:pPr>
        <w:contextualSpacing/>
        <w:jc w:val="left"/>
        <w:rPr>
          <w:rFonts w:cs="Arial"/>
          <w:b/>
          <w:i/>
          <w:sz w:val="18"/>
          <w:szCs w:val="22"/>
        </w:rPr>
      </w:pPr>
    </w:p>
    <w:p w14:paraId="5F82F7CF" w14:textId="77777777" w:rsidR="003B4E3C" w:rsidRPr="00086917" w:rsidRDefault="003B4E3C" w:rsidP="004871FF">
      <w:pPr>
        <w:pStyle w:val="ListParagraph"/>
        <w:numPr>
          <w:ilvl w:val="0"/>
          <w:numId w:val="15"/>
        </w:numPr>
        <w:spacing w:after="0" w:line="240" w:lineRule="auto"/>
        <w:ind w:left="426"/>
        <w:rPr>
          <w:rFonts w:ascii="Arial" w:hAnsi="Arial" w:cs="Arial"/>
        </w:rPr>
      </w:pPr>
      <w:r w:rsidRPr="00086917">
        <w:rPr>
          <w:rFonts w:ascii="Arial" w:hAnsi="Arial" w:cs="Arial"/>
          <w:b/>
        </w:rPr>
        <w:t>DO NOT stop taking your medicine suddenly</w:t>
      </w:r>
      <w:r w:rsidRPr="00086917">
        <w:rPr>
          <w:rFonts w:ascii="Arial" w:hAnsi="Arial" w:cs="Arial"/>
        </w:rPr>
        <w:t xml:space="preserve"> </w:t>
      </w:r>
    </w:p>
    <w:p w14:paraId="3E699F35" w14:textId="77777777" w:rsidR="003B4E3C" w:rsidRPr="00086917" w:rsidRDefault="003B4E3C" w:rsidP="004871FF">
      <w:pPr>
        <w:pStyle w:val="ListParagraph"/>
        <w:spacing w:after="0" w:line="240" w:lineRule="auto"/>
        <w:ind w:left="426"/>
        <w:rPr>
          <w:rFonts w:ascii="Arial" w:hAnsi="Arial" w:cs="Arial"/>
        </w:rPr>
      </w:pPr>
      <w:r w:rsidRPr="00086917">
        <w:rPr>
          <w:rFonts w:ascii="Arial" w:hAnsi="Arial" w:cs="Arial"/>
        </w:rPr>
        <w:t>You should discuss stopping your medicine with your doctor, pharmacist or practice nurse to make sure that you reduce your dose slowly. Different people will need to reduce their dose at different speeds. Once you have decided to stop, it is important that you make this a slow gradual process, as this will give you a better chance of long-term success. It is important that you take it at your own pace – one that feels right for you.</w:t>
      </w:r>
    </w:p>
    <w:p w14:paraId="750D9A61" w14:textId="77777777" w:rsidR="003B4E3C" w:rsidRPr="00086917" w:rsidRDefault="003B4E3C" w:rsidP="004871FF">
      <w:pPr>
        <w:pStyle w:val="ListParagraph"/>
        <w:spacing w:after="0" w:line="240" w:lineRule="auto"/>
        <w:ind w:left="426"/>
        <w:rPr>
          <w:rFonts w:ascii="Arial" w:hAnsi="Arial" w:cs="Arial"/>
        </w:rPr>
      </w:pPr>
    </w:p>
    <w:p w14:paraId="25E86B2F" w14:textId="77777777" w:rsidR="003B4E3C" w:rsidRPr="00086917" w:rsidRDefault="003B4E3C" w:rsidP="004871FF">
      <w:pPr>
        <w:pStyle w:val="ListParagraph"/>
        <w:numPr>
          <w:ilvl w:val="0"/>
          <w:numId w:val="15"/>
        </w:numPr>
        <w:spacing w:after="0" w:line="240" w:lineRule="auto"/>
        <w:ind w:left="426"/>
        <w:rPr>
          <w:rFonts w:ascii="Arial" w:hAnsi="Arial" w:cs="Arial"/>
          <w:b/>
        </w:rPr>
      </w:pPr>
      <w:r w:rsidRPr="00086917">
        <w:rPr>
          <w:rFonts w:ascii="Arial" w:hAnsi="Arial" w:cs="Arial"/>
          <w:b/>
        </w:rPr>
        <w:t>Plan how you will reduce and stop</w:t>
      </w:r>
    </w:p>
    <w:p w14:paraId="6064ABEF" w14:textId="77777777" w:rsidR="003B4E3C" w:rsidRPr="00086917" w:rsidRDefault="003B4E3C" w:rsidP="004871FF">
      <w:pPr>
        <w:pStyle w:val="ListParagraph"/>
        <w:spacing w:after="0" w:line="240" w:lineRule="auto"/>
        <w:ind w:left="426"/>
        <w:rPr>
          <w:rFonts w:ascii="Arial" w:hAnsi="Arial" w:cs="Arial"/>
        </w:rPr>
      </w:pPr>
      <w:r w:rsidRPr="00086917">
        <w:rPr>
          <w:rFonts w:ascii="Arial" w:hAnsi="Arial" w:cs="Arial"/>
        </w:rPr>
        <w:t xml:space="preserve">Your doctor, pharmacist or practice nurse will give you advice on how you should reduce the dose of your medicine and help you think about other ways of dealing with your worries/sleep problems. Depending on which medicine you are taking, it may be easier to withdraw if you change to diazepam tablets. Diazepam tablets are available in </w:t>
      </w:r>
      <w:proofErr w:type="gramStart"/>
      <w:r w:rsidRPr="00086917">
        <w:rPr>
          <w:rFonts w:ascii="Arial" w:hAnsi="Arial" w:cs="Arial"/>
        </w:rPr>
        <w:t>a number of</w:t>
      </w:r>
      <w:proofErr w:type="gramEnd"/>
      <w:r w:rsidRPr="00086917">
        <w:rPr>
          <w:rFonts w:ascii="Arial" w:hAnsi="Arial" w:cs="Arial"/>
        </w:rPr>
        <w:t xml:space="preserve"> different strengths, which makes it easier to reduce your dose more slowly. Your doctor, pharmacist or practice nurse will let you know if you can change to diazepam and will tell you how you can reduce your dose. Most people find that about one to two weeks between each dose reduction works for them, but everyone should find their own level.</w:t>
      </w:r>
    </w:p>
    <w:p w14:paraId="1124E311" w14:textId="77777777" w:rsidR="003B4E3C" w:rsidRPr="00086917" w:rsidRDefault="003B4E3C" w:rsidP="004871FF">
      <w:pPr>
        <w:pStyle w:val="ListParagraph"/>
        <w:spacing w:after="0" w:line="240" w:lineRule="auto"/>
        <w:ind w:left="426"/>
        <w:rPr>
          <w:rFonts w:ascii="Arial" w:hAnsi="Arial" w:cs="Arial"/>
          <w:sz w:val="18"/>
        </w:rPr>
      </w:pPr>
    </w:p>
    <w:p w14:paraId="4F27C496" w14:textId="77777777" w:rsidR="003B4E3C" w:rsidRPr="00086917" w:rsidRDefault="003B4E3C" w:rsidP="004871FF">
      <w:pPr>
        <w:pStyle w:val="ListParagraph"/>
        <w:numPr>
          <w:ilvl w:val="0"/>
          <w:numId w:val="15"/>
        </w:numPr>
        <w:spacing w:after="0" w:line="240" w:lineRule="auto"/>
        <w:ind w:left="426"/>
        <w:rPr>
          <w:rFonts w:ascii="Arial" w:hAnsi="Arial" w:cs="Arial"/>
          <w:b/>
        </w:rPr>
      </w:pPr>
      <w:r w:rsidRPr="00086917">
        <w:rPr>
          <w:rFonts w:ascii="Arial" w:hAnsi="Arial" w:cs="Arial"/>
          <w:b/>
        </w:rPr>
        <w:t>Keep a diary</w:t>
      </w:r>
    </w:p>
    <w:p w14:paraId="43AD9E49" w14:textId="77777777" w:rsidR="003B4E3C" w:rsidRPr="00086917" w:rsidRDefault="003B4E3C" w:rsidP="004871FF">
      <w:pPr>
        <w:pStyle w:val="ListParagraph"/>
        <w:spacing w:after="0" w:line="240" w:lineRule="auto"/>
        <w:ind w:left="426"/>
        <w:rPr>
          <w:rFonts w:ascii="Arial" w:hAnsi="Arial" w:cs="Arial"/>
        </w:rPr>
      </w:pPr>
      <w:r w:rsidRPr="00086917">
        <w:rPr>
          <w:rFonts w:ascii="Arial" w:hAnsi="Arial" w:cs="Arial"/>
        </w:rPr>
        <w:t>Keeping a diary can help as it records your progress and achievements. This will give you more confidence and encouragement to carry on.</w:t>
      </w:r>
    </w:p>
    <w:p w14:paraId="769E30A8" w14:textId="77777777" w:rsidR="003B4E3C" w:rsidRPr="00086917" w:rsidRDefault="003B4E3C" w:rsidP="004871FF">
      <w:pPr>
        <w:pStyle w:val="ListParagraph"/>
        <w:spacing w:after="0" w:line="240" w:lineRule="auto"/>
        <w:ind w:left="426"/>
        <w:rPr>
          <w:rFonts w:ascii="Arial" w:hAnsi="Arial" w:cs="Arial"/>
          <w:sz w:val="18"/>
        </w:rPr>
      </w:pPr>
    </w:p>
    <w:p w14:paraId="2DBD8A94" w14:textId="77777777" w:rsidR="003B4E3C" w:rsidRPr="00086917" w:rsidRDefault="003B4E3C" w:rsidP="004871FF">
      <w:pPr>
        <w:pStyle w:val="ListParagraph"/>
        <w:numPr>
          <w:ilvl w:val="0"/>
          <w:numId w:val="15"/>
        </w:numPr>
        <w:spacing w:after="0" w:line="240" w:lineRule="auto"/>
        <w:ind w:left="426"/>
        <w:rPr>
          <w:rFonts w:ascii="Arial" w:hAnsi="Arial" w:cs="Arial"/>
          <w:b/>
        </w:rPr>
      </w:pPr>
      <w:r w:rsidRPr="00086917">
        <w:rPr>
          <w:rFonts w:ascii="Arial" w:hAnsi="Arial" w:cs="Arial"/>
          <w:b/>
        </w:rPr>
        <w:t xml:space="preserve">Don’t go back! </w:t>
      </w:r>
    </w:p>
    <w:p w14:paraId="5B7A18D2" w14:textId="77777777" w:rsidR="003B4E3C" w:rsidRPr="00086917" w:rsidRDefault="003B4E3C" w:rsidP="004871FF">
      <w:pPr>
        <w:pStyle w:val="ListParagraph"/>
        <w:spacing w:after="0" w:line="240" w:lineRule="auto"/>
        <w:ind w:left="426"/>
        <w:rPr>
          <w:rFonts w:ascii="Arial" w:hAnsi="Arial" w:cs="Arial"/>
        </w:rPr>
      </w:pPr>
      <w:r w:rsidRPr="00086917">
        <w:rPr>
          <w:rFonts w:ascii="Arial" w:hAnsi="Arial" w:cs="Arial"/>
        </w:rPr>
        <w:t>When people begin to reduce their dose, they often become more able to deal with normal day-to-day events and may feel much better. However, it is also common to have a bad patch at some time during the process. If you feel you are going through a bad patch, stick with the current dose until you feel ready to reduce again; this may take several weeks but it is important that you take it at your own pace. Any reduction in dose is a step in the right direction.</w:t>
      </w:r>
    </w:p>
    <w:p w14:paraId="76170DF2" w14:textId="77777777" w:rsidR="003B4E3C" w:rsidRPr="00086917" w:rsidRDefault="003B4E3C" w:rsidP="004871FF">
      <w:pPr>
        <w:pStyle w:val="ListParagraph"/>
        <w:spacing w:after="0" w:line="240" w:lineRule="auto"/>
        <w:ind w:left="426"/>
        <w:rPr>
          <w:rFonts w:ascii="Arial" w:hAnsi="Arial" w:cs="Arial"/>
          <w:sz w:val="18"/>
        </w:rPr>
      </w:pPr>
    </w:p>
    <w:p w14:paraId="6D7EFF10" w14:textId="77777777" w:rsidR="003B4E3C" w:rsidRPr="00086917" w:rsidRDefault="003B4E3C" w:rsidP="004871FF">
      <w:pPr>
        <w:pStyle w:val="ListParagraph"/>
        <w:numPr>
          <w:ilvl w:val="0"/>
          <w:numId w:val="15"/>
        </w:numPr>
        <w:spacing w:after="0" w:line="240" w:lineRule="auto"/>
        <w:ind w:left="426"/>
        <w:rPr>
          <w:rFonts w:ascii="Arial" w:hAnsi="Arial" w:cs="Arial"/>
          <w:b/>
        </w:rPr>
      </w:pPr>
      <w:r w:rsidRPr="00086917">
        <w:rPr>
          <w:rFonts w:ascii="Arial" w:hAnsi="Arial" w:cs="Arial"/>
          <w:b/>
        </w:rPr>
        <w:t>Be aware of possible side effects</w:t>
      </w:r>
    </w:p>
    <w:p w14:paraId="3C0BF649" w14:textId="77777777" w:rsidR="003B4E3C" w:rsidRPr="00086917" w:rsidRDefault="003B4E3C" w:rsidP="004871FF">
      <w:pPr>
        <w:pStyle w:val="ListParagraph"/>
        <w:spacing w:after="0" w:line="240" w:lineRule="auto"/>
        <w:ind w:left="426"/>
        <w:rPr>
          <w:rFonts w:ascii="Arial" w:hAnsi="Arial" w:cs="Arial"/>
        </w:rPr>
      </w:pPr>
      <w:r w:rsidRPr="00086917">
        <w:rPr>
          <w:rFonts w:ascii="Arial" w:hAnsi="Arial" w:cs="Arial"/>
        </w:rPr>
        <w:t>If your medicine is reduced slowly it is unlikely that you will have any side effects, but it is a good idea to be aware of possible side effects as they will tell you that you may need to reduce more slowly:</w:t>
      </w:r>
    </w:p>
    <w:p w14:paraId="31F41088" w14:textId="77777777" w:rsidR="003B4E3C" w:rsidRPr="00086917" w:rsidRDefault="003B4E3C" w:rsidP="004871FF">
      <w:pPr>
        <w:pStyle w:val="ListParagraph"/>
        <w:numPr>
          <w:ilvl w:val="0"/>
          <w:numId w:val="16"/>
        </w:numPr>
        <w:spacing w:after="0" w:line="240" w:lineRule="auto"/>
        <w:ind w:left="851"/>
        <w:rPr>
          <w:rFonts w:ascii="Arial" w:hAnsi="Arial" w:cs="Arial"/>
          <w:bCs/>
        </w:rPr>
      </w:pPr>
      <w:r w:rsidRPr="00086917">
        <w:rPr>
          <w:rFonts w:ascii="Arial" w:hAnsi="Arial" w:cs="Arial"/>
          <w:i/>
        </w:rPr>
        <w:t>Aches and pai</w:t>
      </w:r>
      <w:r w:rsidRPr="00086917">
        <w:rPr>
          <w:rFonts w:ascii="Arial" w:hAnsi="Arial" w:cs="Arial"/>
          <w:bCs/>
          <w:i/>
        </w:rPr>
        <w:t>ns</w:t>
      </w:r>
      <w:r w:rsidRPr="00086917">
        <w:rPr>
          <w:rFonts w:ascii="Arial" w:hAnsi="Arial" w:cs="Arial"/>
          <w:bCs/>
        </w:rPr>
        <w:t xml:space="preserve"> can be common when reducing the dose of benzodiazepines and z-drugs; taking painkillers can help you feel better.</w:t>
      </w:r>
    </w:p>
    <w:p w14:paraId="7B2B0C37" w14:textId="77777777" w:rsidR="003B4E3C" w:rsidRPr="00086917" w:rsidRDefault="003B4E3C" w:rsidP="004871FF">
      <w:pPr>
        <w:pStyle w:val="ListParagraph"/>
        <w:numPr>
          <w:ilvl w:val="0"/>
          <w:numId w:val="16"/>
        </w:numPr>
        <w:spacing w:after="0" w:line="240" w:lineRule="auto"/>
        <w:ind w:left="851"/>
        <w:rPr>
          <w:rFonts w:ascii="Arial" w:hAnsi="Arial" w:cs="Arial"/>
        </w:rPr>
      </w:pPr>
      <w:r w:rsidRPr="00086917">
        <w:rPr>
          <w:rFonts w:ascii="Arial" w:hAnsi="Arial" w:cs="Arial"/>
          <w:bCs/>
          <w:i/>
        </w:rPr>
        <w:t>Sleeping problems</w:t>
      </w:r>
      <w:r w:rsidRPr="00086917">
        <w:rPr>
          <w:rFonts w:ascii="Arial" w:hAnsi="Arial" w:cs="Arial"/>
          <w:bCs/>
        </w:rPr>
        <w:t xml:space="preserve"> may occur when reducing your dose, so it is important to get some exercise as this can help you slee</w:t>
      </w:r>
      <w:r w:rsidRPr="00086917">
        <w:rPr>
          <w:rFonts w:ascii="Arial" w:hAnsi="Arial" w:cs="Arial"/>
        </w:rPr>
        <w:t>p. Try not to worry about not sleeping; the more you worry about not getting sleep, the less sleep you are likely to get.</w:t>
      </w:r>
    </w:p>
    <w:p w14:paraId="3D809FE1" w14:textId="77777777" w:rsidR="003B4E3C" w:rsidRPr="00086917" w:rsidRDefault="003B4E3C" w:rsidP="004871FF">
      <w:pPr>
        <w:pStyle w:val="ListParagraph"/>
        <w:numPr>
          <w:ilvl w:val="0"/>
          <w:numId w:val="16"/>
        </w:numPr>
        <w:spacing w:after="0" w:line="240" w:lineRule="auto"/>
        <w:ind w:left="851"/>
        <w:rPr>
          <w:rFonts w:ascii="Arial" w:hAnsi="Arial" w:cs="Arial"/>
        </w:rPr>
      </w:pPr>
      <w:r w:rsidRPr="00086917">
        <w:rPr>
          <w:rFonts w:ascii="Arial" w:hAnsi="Arial" w:cs="Arial"/>
          <w:i/>
        </w:rPr>
        <w:t>Stomach and bowel problems</w:t>
      </w:r>
      <w:r w:rsidRPr="00086917">
        <w:rPr>
          <w:rFonts w:ascii="Arial" w:hAnsi="Arial" w:cs="Arial"/>
        </w:rPr>
        <w:t>, such as diarrhoea and irritable bowel syndrome may occur. These symptoms usually disappear after stopping the medicine completely, but you may wish to discuss them with your doctor or pharmacist.</w:t>
      </w:r>
    </w:p>
    <w:p w14:paraId="0A8244FF" w14:textId="77777777" w:rsidR="003B4E3C" w:rsidRPr="00086917" w:rsidRDefault="003B4E3C" w:rsidP="004871FF">
      <w:pPr>
        <w:pStyle w:val="ListParagraph"/>
        <w:numPr>
          <w:ilvl w:val="0"/>
          <w:numId w:val="16"/>
        </w:numPr>
        <w:spacing w:after="0" w:line="240" w:lineRule="auto"/>
        <w:ind w:left="851"/>
        <w:rPr>
          <w:rFonts w:ascii="Arial" w:hAnsi="Arial" w:cs="Arial"/>
        </w:rPr>
      </w:pPr>
      <w:r w:rsidRPr="00086917">
        <w:rPr>
          <w:rFonts w:ascii="Arial" w:hAnsi="Arial" w:cs="Arial"/>
          <w:i/>
        </w:rPr>
        <w:t>Sinus problems</w:t>
      </w:r>
      <w:r w:rsidRPr="00086917">
        <w:rPr>
          <w:rFonts w:ascii="Arial" w:hAnsi="Arial" w:cs="Arial"/>
        </w:rPr>
        <w:t xml:space="preserve"> can cause sinus pain; taking painkillers can help.</w:t>
      </w:r>
    </w:p>
    <w:p w14:paraId="429D9E56" w14:textId="77777777" w:rsidR="003B4E3C" w:rsidRPr="00086917" w:rsidRDefault="003B4E3C" w:rsidP="004871FF">
      <w:pPr>
        <w:pStyle w:val="ListParagraph"/>
        <w:numPr>
          <w:ilvl w:val="0"/>
          <w:numId w:val="16"/>
        </w:numPr>
        <w:spacing w:after="0" w:line="240" w:lineRule="auto"/>
        <w:ind w:left="851"/>
        <w:rPr>
          <w:rFonts w:ascii="Arial" w:hAnsi="Arial" w:cs="Arial"/>
        </w:rPr>
      </w:pPr>
      <w:r w:rsidRPr="00086917">
        <w:rPr>
          <w:rFonts w:ascii="Arial" w:hAnsi="Arial" w:cs="Arial"/>
          <w:i/>
        </w:rPr>
        <w:t>Vivid dreams and nightmares</w:t>
      </w:r>
      <w:r w:rsidRPr="00086917">
        <w:rPr>
          <w:rFonts w:ascii="Arial" w:hAnsi="Arial" w:cs="Arial"/>
        </w:rPr>
        <w:t xml:space="preserve"> may occur. As you reduce your dose, your dreaming will return and although they may sometimes be disturbing, it is a sign that your sleep is returning to normal and that your body is re-adjusting successfully.</w:t>
      </w:r>
    </w:p>
    <w:p w14:paraId="33D02FD2" w14:textId="77777777" w:rsidR="003B4E3C" w:rsidRPr="00086917" w:rsidRDefault="003B4E3C" w:rsidP="004871FF">
      <w:pPr>
        <w:pStyle w:val="ListParagraph"/>
        <w:numPr>
          <w:ilvl w:val="0"/>
          <w:numId w:val="16"/>
        </w:numPr>
        <w:spacing w:after="0" w:line="240" w:lineRule="auto"/>
        <w:ind w:left="851"/>
        <w:rPr>
          <w:rFonts w:ascii="Arial" w:hAnsi="Arial" w:cs="Arial"/>
        </w:rPr>
      </w:pPr>
      <w:r w:rsidRPr="00086917">
        <w:rPr>
          <w:rFonts w:ascii="Arial" w:hAnsi="Arial" w:cs="Arial"/>
          <w:i/>
        </w:rPr>
        <w:t>Hot flushes and shivering</w:t>
      </w:r>
      <w:r w:rsidRPr="00086917">
        <w:rPr>
          <w:rFonts w:ascii="Arial" w:hAnsi="Arial" w:cs="Arial"/>
        </w:rPr>
        <w:t>. The feeling of burning and extreme heat and sweating is also common, while some people can suddenly feel cold.</w:t>
      </w:r>
    </w:p>
    <w:p w14:paraId="54C75850" w14:textId="77777777" w:rsidR="003B4E3C" w:rsidRPr="00086917" w:rsidRDefault="003B4E3C" w:rsidP="004871FF">
      <w:pPr>
        <w:pStyle w:val="ListParagraph"/>
        <w:numPr>
          <w:ilvl w:val="0"/>
          <w:numId w:val="16"/>
        </w:numPr>
        <w:spacing w:after="0" w:line="240" w:lineRule="auto"/>
        <w:ind w:left="851"/>
        <w:rPr>
          <w:rFonts w:ascii="Arial" w:hAnsi="Arial" w:cs="Arial"/>
        </w:rPr>
      </w:pPr>
      <w:r w:rsidRPr="00086917">
        <w:rPr>
          <w:rFonts w:ascii="Arial" w:hAnsi="Arial" w:cs="Arial"/>
          <w:i/>
        </w:rPr>
        <w:t xml:space="preserve">Panic attacks </w:t>
      </w:r>
      <w:r w:rsidRPr="00086917">
        <w:rPr>
          <w:rFonts w:ascii="Arial" w:hAnsi="Arial" w:cs="Arial"/>
        </w:rPr>
        <w:t xml:space="preserve">can be very distressing but they are never fatal and usually last no more than 30 minutes. Getting control of your breathing by taking slower and deeper breaths will help you feel less panic. </w:t>
      </w:r>
    </w:p>
    <w:p w14:paraId="7E93EAC5" w14:textId="77777777" w:rsidR="003B4E3C" w:rsidRPr="00086917" w:rsidRDefault="003B4E3C" w:rsidP="004871FF">
      <w:pPr>
        <w:pStyle w:val="ListParagraph"/>
        <w:numPr>
          <w:ilvl w:val="0"/>
          <w:numId w:val="16"/>
        </w:numPr>
        <w:spacing w:after="0" w:line="240" w:lineRule="auto"/>
        <w:ind w:left="851"/>
        <w:rPr>
          <w:rFonts w:ascii="Arial" w:hAnsi="Arial" w:cs="Arial"/>
        </w:rPr>
      </w:pPr>
      <w:r w:rsidRPr="00086917">
        <w:rPr>
          <w:rFonts w:ascii="Arial" w:hAnsi="Arial" w:cs="Arial"/>
          <w:i/>
        </w:rPr>
        <w:t>Anxiety may be</w:t>
      </w:r>
      <w:r w:rsidRPr="00086917">
        <w:rPr>
          <w:rFonts w:ascii="Arial" w:hAnsi="Arial" w:cs="Arial"/>
        </w:rPr>
        <w:t xml:space="preserve"> mistaken for the condition that your medicine was prescribed for in the first place. </w:t>
      </w:r>
    </w:p>
    <w:p w14:paraId="0BA2957C" w14:textId="77777777" w:rsidR="003B4E3C" w:rsidRPr="00086917" w:rsidRDefault="003B4E3C" w:rsidP="004871FF">
      <w:pPr>
        <w:pStyle w:val="ListParagraph"/>
        <w:numPr>
          <w:ilvl w:val="0"/>
          <w:numId w:val="16"/>
        </w:numPr>
        <w:spacing w:after="0" w:line="240" w:lineRule="auto"/>
        <w:ind w:left="851"/>
        <w:rPr>
          <w:rFonts w:ascii="Arial" w:hAnsi="Arial" w:cs="Arial"/>
        </w:rPr>
      </w:pPr>
      <w:r w:rsidRPr="00086917">
        <w:rPr>
          <w:rFonts w:ascii="Arial" w:hAnsi="Arial" w:cs="Arial"/>
          <w:i/>
        </w:rPr>
        <w:t>Agoraphobia</w:t>
      </w:r>
      <w:r w:rsidRPr="00086917">
        <w:rPr>
          <w:rFonts w:ascii="Arial" w:hAnsi="Arial" w:cs="Arial"/>
          <w:bCs/>
        </w:rPr>
        <w:t xml:space="preserve"> can make you feel unable to go out on your </w:t>
      </w:r>
      <w:proofErr w:type="gramStart"/>
      <w:r w:rsidRPr="00086917">
        <w:rPr>
          <w:rFonts w:ascii="Arial" w:hAnsi="Arial" w:cs="Arial"/>
          <w:bCs/>
        </w:rPr>
        <w:t>own, or</w:t>
      </w:r>
      <w:proofErr w:type="gramEnd"/>
      <w:r w:rsidRPr="00086917">
        <w:rPr>
          <w:rFonts w:ascii="Arial" w:hAnsi="Arial" w:cs="Arial"/>
          <w:bCs/>
        </w:rPr>
        <w:t xml:space="preserve"> can simply mean not wanting to go out even thou</w:t>
      </w:r>
      <w:r w:rsidRPr="00086917">
        <w:rPr>
          <w:rFonts w:ascii="Arial" w:hAnsi="Arial" w:cs="Arial"/>
        </w:rPr>
        <w:t>gh you are able to with effort. Usually, as you continue to reduce your dose, these feelings go away.</w:t>
      </w:r>
    </w:p>
    <w:p w14:paraId="774D6AB8" w14:textId="77777777" w:rsidR="003B4E3C" w:rsidRPr="00086917" w:rsidRDefault="003B4E3C" w:rsidP="004871FF">
      <w:pPr>
        <w:pStyle w:val="ListParagraph"/>
        <w:spacing w:after="0" w:line="240" w:lineRule="auto"/>
        <w:ind w:left="1080"/>
        <w:rPr>
          <w:rFonts w:ascii="Arial" w:hAnsi="Arial" w:cs="Arial"/>
          <w:b/>
          <w:i/>
          <w:sz w:val="18"/>
        </w:rPr>
      </w:pPr>
    </w:p>
    <w:p w14:paraId="70040948" w14:textId="77777777" w:rsidR="003B4E3C" w:rsidRPr="00086917" w:rsidRDefault="003B4E3C" w:rsidP="004871FF">
      <w:pPr>
        <w:pStyle w:val="ListParagraph"/>
        <w:spacing w:after="0" w:line="240" w:lineRule="auto"/>
        <w:ind w:left="1080"/>
        <w:rPr>
          <w:rFonts w:ascii="Arial" w:hAnsi="Arial" w:cs="Arial"/>
        </w:rPr>
      </w:pPr>
      <w:r w:rsidRPr="00086917">
        <w:rPr>
          <w:rFonts w:ascii="Arial" w:hAnsi="Arial" w:cs="Arial"/>
          <w:b/>
          <w:i/>
        </w:rPr>
        <w:t>With time these symptoms should pass – don’t give up. Good luck!</w:t>
      </w:r>
    </w:p>
    <w:p w14:paraId="65E4F37C" w14:textId="77777777" w:rsidR="003B4E3C" w:rsidRPr="00086917" w:rsidRDefault="003B4E3C" w:rsidP="004871FF">
      <w:pPr>
        <w:contextualSpacing/>
        <w:jc w:val="left"/>
        <w:rPr>
          <w:rFonts w:cs="Arial"/>
        </w:rPr>
      </w:pPr>
      <w:r w:rsidRPr="00086917">
        <w:rPr>
          <w:rFonts w:cs="Arial"/>
        </w:rPr>
        <w:br w:type="page"/>
      </w:r>
    </w:p>
    <w:p w14:paraId="1B5DBE48" w14:textId="77777777" w:rsidR="003B4E3C" w:rsidRPr="00971C1E" w:rsidRDefault="003B4E3C" w:rsidP="004871FF">
      <w:pPr>
        <w:pStyle w:val="Heading2"/>
        <w:jc w:val="left"/>
        <w:rPr>
          <w:lang w:val="cy-GB"/>
        </w:rPr>
      </w:pPr>
      <w:bookmarkStart w:id="47" w:name="_5f)_Rhoi’r_gorau"/>
      <w:bookmarkStart w:id="48" w:name="_Toc75515765"/>
      <w:bookmarkEnd w:id="47"/>
      <w:r w:rsidRPr="00971C1E">
        <w:rPr>
          <w:rFonts w:eastAsiaTheme="minorHAnsi"/>
          <w:lang w:val="cy-GB" w:eastAsia="en-US"/>
        </w:rPr>
        <w:lastRenderedPageBreak/>
        <w:t>5</w:t>
      </w:r>
      <w:r>
        <w:rPr>
          <w:rFonts w:eastAsiaTheme="minorHAnsi"/>
          <w:lang w:val="cy-GB" w:eastAsia="en-US"/>
        </w:rPr>
        <w:t>f</w:t>
      </w:r>
      <w:r w:rsidRPr="00971C1E">
        <w:rPr>
          <w:rFonts w:eastAsiaTheme="minorHAnsi"/>
          <w:lang w:val="cy-GB" w:eastAsia="en-US"/>
        </w:rPr>
        <w:t>) Rhoi’r gorau i’ch meddyginiaeth: bensodiasepinau a chyffuriau-z. Canllaw i gleifion</w:t>
      </w:r>
      <w:bookmarkEnd w:id="48"/>
    </w:p>
    <w:p w14:paraId="765988A6" w14:textId="77777777" w:rsidR="003B4E3C" w:rsidRPr="000F1C8E" w:rsidRDefault="003B4E3C" w:rsidP="004871FF">
      <w:pPr>
        <w:contextualSpacing/>
        <w:jc w:val="left"/>
        <w:rPr>
          <w:rFonts w:cs="Arial"/>
          <w:b/>
          <w:i/>
          <w:sz w:val="10"/>
          <w:szCs w:val="10"/>
          <w:lang w:val="cy-GB"/>
        </w:rPr>
      </w:pPr>
    </w:p>
    <w:p w14:paraId="63DC46DB" w14:textId="77777777" w:rsidR="003B4E3C" w:rsidRPr="00971C1E" w:rsidRDefault="003B4E3C" w:rsidP="004871FF">
      <w:pPr>
        <w:contextualSpacing/>
        <w:jc w:val="left"/>
        <w:rPr>
          <w:rFonts w:cs="Arial"/>
          <w:b/>
          <w:i/>
          <w:lang w:val="cy-GB"/>
        </w:rPr>
      </w:pPr>
      <w:r w:rsidRPr="00971C1E">
        <w:rPr>
          <w:rFonts w:cs="Arial"/>
          <w:b/>
          <w:i/>
          <w:lang w:val="cy-GB"/>
        </w:rPr>
        <w:t>Beth yw bensodiasepinau a chyffuriau-z a pham eu bod yn cael eu defnyddio?</w:t>
      </w:r>
    </w:p>
    <w:p w14:paraId="149737D2" w14:textId="77777777" w:rsidR="003B4E3C" w:rsidRPr="00971C1E" w:rsidRDefault="003B4E3C" w:rsidP="004871FF">
      <w:pPr>
        <w:contextualSpacing/>
        <w:jc w:val="left"/>
        <w:rPr>
          <w:rFonts w:cs="Arial"/>
          <w:szCs w:val="22"/>
          <w:lang w:val="cy-GB"/>
        </w:rPr>
      </w:pPr>
      <w:r w:rsidRPr="00971C1E">
        <w:rPr>
          <w:rFonts w:cs="Arial"/>
          <w:szCs w:val="22"/>
          <w:lang w:val="cy-GB"/>
        </w:rPr>
        <w:t xml:space="preserve">Grŵp o feddyginiaethau y gellir eu presgripsiynu am gyfnodau byr er mwyn helpu gyda phroblemau cysgu neu helpu gydag achosion o bryder difrifol yw bensodiasepinau. Mae enghreifftiau’n cynnwys temazepam a nitrazepam ar gyfer problemau cysgu, a diazepam a lorazepam ar gyfer pryder. </w:t>
      </w:r>
    </w:p>
    <w:p w14:paraId="08453B39" w14:textId="77777777" w:rsidR="003B4E3C" w:rsidRPr="00971C1E" w:rsidRDefault="003B4E3C" w:rsidP="004871FF">
      <w:pPr>
        <w:contextualSpacing/>
        <w:jc w:val="left"/>
        <w:rPr>
          <w:rFonts w:cs="Arial"/>
          <w:sz w:val="18"/>
          <w:szCs w:val="22"/>
          <w:lang w:val="cy-GB"/>
        </w:rPr>
      </w:pPr>
    </w:p>
    <w:p w14:paraId="62FDBB91" w14:textId="77777777" w:rsidR="003B4E3C" w:rsidRPr="00971C1E" w:rsidRDefault="003B4E3C" w:rsidP="004871FF">
      <w:pPr>
        <w:contextualSpacing/>
        <w:jc w:val="left"/>
        <w:rPr>
          <w:rFonts w:cs="Arial"/>
          <w:szCs w:val="22"/>
          <w:lang w:val="cy-GB"/>
        </w:rPr>
      </w:pPr>
      <w:r w:rsidRPr="00971C1E">
        <w:rPr>
          <w:rFonts w:cs="Arial"/>
          <w:szCs w:val="22"/>
          <w:lang w:val="cy-GB"/>
        </w:rPr>
        <w:t>Mae cyffuriau-z yn gweithio mewn ffordd debyg i bensodiasepinau ac fe’u defnyddir i helpu gyda phroblemau cysgu. Enghreifftiau o gyffuriau-z yw zolpidem a zopiclone.</w:t>
      </w:r>
    </w:p>
    <w:p w14:paraId="3B119CEB" w14:textId="77777777" w:rsidR="003B4E3C" w:rsidRPr="00971C1E" w:rsidRDefault="003B4E3C" w:rsidP="004871FF">
      <w:pPr>
        <w:contextualSpacing/>
        <w:jc w:val="left"/>
        <w:rPr>
          <w:rFonts w:cs="Arial"/>
          <w:sz w:val="18"/>
          <w:szCs w:val="22"/>
          <w:lang w:val="cy-GB"/>
        </w:rPr>
      </w:pPr>
    </w:p>
    <w:p w14:paraId="2DBDA4C9" w14:textId="77777777" w:rsidR="003B4E3C" w:rsidRPr="00971C1E" w:rsidRDefault="003B4E3C" w:rsidP="004871FF">
      <w:pPr>
        <w:contextualSpacing/>
        <w:jc w:val="left"/>
        <w:rPr>
          <w:rFonts w:cs="Arial"/>
          <w:szCs w:val="22"/>
          <w:lang w:val="cy-GB"/>
        </w:rPr>
      </w:pPr>
      <w:r w:rsidRPr="00971C1E">
        <w:rPr>
          <w:rFonts w:eastAsiaTheme="minorHAnsi" w:cs="Arial"/>
          <w:szCs w:val="22"/>
          <w:lang w:val="cy-GB" w:eastAsia="en-US"/>
        </w:rPr>
        <w:t>Dim ond ar bresgripsiwn y gellir cael bensodiasepinau a chyffuriau-z a dylid ond eu cymryd gan y person y maent wedi’u presgripsiynu ar ei gyfer.</w:t>
      </w:r>
    </w:p>
    <w:p w14:paraId="5F677C73" w14:textId="77777777" w:rsidR="003B4E3C" w:rsidRPr="00971C1E" w:rsidRDefault="003B4E3C" w:rsidP="004871FF">
      <w:pPr>
        <w:contextualSpacing/>
        <w:jc w:val="left"/>
        <w:rPr>
          <w:rFonts w:cs="Arial"/>
          <w:sz w:val="18"/>
          <w:szCs w:val="22"/>
          <w:lang w:val="cy-GB"/>
        </w:rPr>
      </w:pPr>
    </w:p>
    <w:p w14:paraId="201E21EB" w14:textId="77777777" w:rsidR="003B4E3C" w:rsidRPr="00971C1E" w:rsidRDefault="003B4E3C" w:rsidP="004871FF">
      <w:pPr>
        <w:contextualSpacing/>
        <w:jc w:val="left"/>
        <w:rPr>
          <w:rFonts w:cs="Arial"/>
          <w:szCs w:val="22"/>
          <w:lang w:val="cy-GB"/>
        </w:rPr>
      </w:pPr>
      <w:r w:rsidRPr="00971C1E">
        <w:rPr>
          <w:rFonts w:eastAsiaTheme="minorHAnsi" w:cs="Arial"/>
          <w:szCs w:val="22"/>
          <w:lang w:val="cy-GB" w:eastAsia="en-US"/>
        </w:rPr>
        <w:t>Bydd bensodiasepinau a chyffuriau-z yn aml yn gweithio’n dda am gyfnod byr o rhwng dwy a phedair wythnos, ond os byddwch yn eu defnyddio am fwy o amser efallai y bydd y feddyginiaeth yn colli ei heffaith a gallech ddod yn ddibynnol arni.</w:t>
      </w:r>
    </w:p>
    <w:p w14:paraId="3F07FB8E" w14:textId="77777777" w:rsidR="003B4E3C" w:rsidRPr="000F1C8E" w:rsidRDefault="003B4E3C" w:rsidP="004871FF">
      <w:pPr>
        <w:contextualSpacing/>
        <w:jc w:val="left"/>
        <w:rPr>
          <w:rFonts w:cs="Arial"/>
          <w:sz w:val="10"/>
          <w:szCs w:val="10"/>
          <w:lang w:val="cy-GB"/>
        </w:rPr>
      </w:pPr>
    </w:p>
    <w:p w14:paraId="304A3F7E" w14:textId="77777777" w:rsidR="003B4E3C" w:rsidRPr="00971C1E" w:rsidRDefault="003B4E3C" w:rsidP="004871FF">
      <w:pPr>
        <w:contextualSpacing/>
        <w:jc w:val="left"/>
        <w:rPr>
          <w:rFonts w:cs="Arial"/>
          <w:b/>
          <w:i/>
          <w:szCs w:val="22"/>
          <w:lang w:val="cy-GB"/>
        </w:rPr>
      </w:pPr>
      <w:r w:rsidRPr="00971C1E">
        <w:rPr>
          <w:rFonts w:cs="Arial"/>
          <w:b/>
          <w:i/>
          <w:szCs w:val="22"/>
          <w:lang w:val="cy-GB"/>
        </w:rPr>
        <w:t>Beth yw sgileffeithiau cymryd bensodiasepinau a chyffuriau-z?</w:t>
      </w:r>
    </w:p>
    <w:p w14:paraId="2B729480" w14:textId="77777777" w:rsidR="003B4E3C" w:rsidRPr="00971C1E" w:rsidRDefault="003B4E3C" w:rsidP="004871FF">
      <w:pPr>
        <w:contextualSpacing/>
        <w:jc w:val="left"/>
        <w:rPr>
          <w:rFonts w:cs="Arial"/>
          <w:szCs w:val="22"/>
          <w:lang w:val="cy-GB"/>
        </w:rPr>
      </w:pPr>
      <w:r w:rsidRPr="00971C1E">
        <w:rPr>
          <w:rFonts w:cs="Arial"/>
          <w:szCs w:val="22"/>
          <w:lang w:val="cy-GB"/>
        </w:rPr>
        <w:t xml:space="preserve">Mae bensodiasepinau a chyffuriau-z yn gweithredu ar yr ymennydd a gallant felly: </w:t>
      </w:r>
    </w:p>
    <w:p w14:paraId="65B7B02A" w14:textId="77777777" w:rsidR="003B4E3C" w:rsidRPr="00971C1E" w:rsidRDefault="003B4E3C" w:rsidP="004871FF">
      <w:pPr>
        <w:pStyle w:val="ListParagraph"/>
        <w:numPr>
          <w:ilvl w:val="0"/>
          <w:numId w:val="14"/>
        </w:numPr>
        <w:spacing w:after="0" w:line="240" w:lineRule="auto"/>
        <w:rPr>
          <w:rFonts w:ascii="Arial" w:hAnsi="Arial" w:cs="Arial"/>
          <w:lang w:val="cy-GB"/>
        </w:rPr>
      </w:pPr>
      <w:r w:rsidRPr="00971C1E">
        <w:rPr>
          <w:rFonts w:ascii="Arial" w:hAnsi="Arial" w:cs="Arial"/>
          <w:lang w:val="cy-GB"/>
        </w:rPr>
        <w:t xml:space="preserve">effeithio ar eich cof a’ch gallu i ganolbwyntio </w:t>
      </w:r>
    </w:p>
    <w:p w14:paraId="52EE27E7" w14:textId="77777777" w:rsidR="003B4E3C" w:rsidRPr="00971C1E" w:rsidRDefault="003B4E3C" w:rsidP="004871FF">
      <w:pPr>
        <w:pStyle w:val="ListParagraph"/>
        <w:numPr>
          <w:ilvl w:val="0"/>
          <w:numId w:val="14"/>
        </w:numPr>
        <w:spacing w:after="0" w:line="240" w:lineRule="auto"/>
        <w:rPr>
          <w:rFonts w:ascii="Arial" w:hAnsi="Arial" w:cs="Arial"/>
          <w:lang w:val="cy-GB"/>
        </w:rPr>
      </w:pPr>
      <w:r w:rsidRPr="00971C1E">
        <w:rPr>
          <w:rFonts w:ascii="Arial" w:hAnsi="Arial" w:cs="Arial"/>
          <w:lang w:val="cy-GB"/>
        </w:rPr>
        <w:t>gwneud i chi deimlo’n ddryslyd neu’n bigog</w:t>
      </w:r>
    </w:p>
    <w:p w14:paraId="157DB14C" w14:textId="77777777" w:rsidR="003B4E3C" w:rsidRPr="00971C1E" w:rsidRDefault="003B4E3C" w:rsidP="004871FF">
      <w:pPr>
        <w:pStyle w:val="ListParagraph"/>
        <w:numPr>
          <w:ilvl w:val="0"/>
          <w:numId w:val="14"/>
        </w:numPr>
        <w:spacing w:after="0" w:line="240" w:lineRule="auto"/>
        <w:rPr>
          <w:rFonts w:ascii="Arial" w:hAnsi="Arial" w:cs="Arial"/>
          <w:lang w:val="cy-GB"/>
        </w:rPr>
      </w:pPr>
      <w:r w:rsidRPr="00971C1E">
        <w:rPr>
          <w:rFonts w:ascii="Arial" w:hAnsi="Arial" w:cs="Arial"/>
          <w:lang w:val="cy-GB"/>
        </w:rPr>
        <w:t>gwneud i chi deimlo’n gysglyd</w:t>
      </w:r>
    </w:p>
    <w:p w14:paraId="12076510" w14:textId="77777777" w:rsidR="003B4E3C" w:rsidRPr="00971C1E" w:rsidRDefault="003B4E3C" w:rsidP="004871FF">
      <w:pPr>
        <w:pStyle w:val="ListParagraph"/>
        <w:numPr>
          <w:ilvl w:val="0"/>
          <w:numId w:val="14"/>
        </w:numPr>
        <w:spacing w:after="0" w:line="240" w:lineRule="auto"/>
        <w:rPr>
          <w:rFonts w:ascii="Arial" w:hAnsi="Arial" w:cs="Arial"/>
          <w:lang w:val="cy-GB"/>
        </w:rPr>
      </w:pPr>
      <w:r w:rsidRPr="00971C1E">
        <w:rPr>
          <w:rFonts w:ascii="Arial" w:hAnsi="Arial" w:cs="Arial"/>
          <w:lang w:val="cy-GB"/>
        </w:rPr>
        <w:t>gwneud i chi fod yn fwy tebygol i gael codwm</w:t>
      </w:r>
    </w:p>
    <w:p w14:paraId="40BCCFFC" w14:textId="77777777" w:rsidR="003B4E3C" w:rsidRPr="00971C1E" w:rsidRDefault="003B4E3C" w:rsidP="004871FF">
      <w:pPr>
        <w:pStyle w:val="ListParagraph"/>
        <w:numPr>
          <w:ilvl w:val="0"/>
          <w:numId w:val="14"/>
        </w:numPr>
        <w:spacing w:after="0" w:line="240" w:lineRule="auto"/>
        <w:rPr>
          <w:rFonts w:ascii="Arial" w:hAnsi="Arial" w:cs="Arial"/>
          <w:lang w:val="cy-GB"/>
        </w:rPr>
      </w:pPr>
      <w:r w:rsidRPr="00971C1E">
        <w:rPr>
          <w:rFonts w:ascii="Arial" w:hAnsi="Arial" w:cs="Arial"/>
          <w:lang w:val="cy-GB"/>
        </w:rPr>
        <w:t>gwneud i chi fod yn fwy tebygol i gael damwain, naill ai yn eich cartref, yn y gwaith neu yn y car.</w:t>
      </w:r>
    </w:p>
    <w:p w14:paraId="2683C0BA" w14:textId="77777777" w:rsidR="003B4E3C" w:rsidRPr="000F1C8E" w:rsidRDefault="003B4E3C" w:rsidP="004871FF">
      <w:pPr>
        <w:contextualSpacing/>
        <w:jc w:val="left"/>
        <w:rPr>
          <w:rFonts w:cs="Arial"/>
          <w:sz w:val="10"/>
          <w:szCs w:val="10"/>
          <w:lang w:val="cy-GB"/>
        </w:rPr>
      </w:pPr>
    </w:p>
    <w:p w14:paraId="278572AB" w14:textId="77777777" w:rsidR="003B4E3C" w:rsidRPr="00971C1E" w:rsidRDefault="003B4E3C" w:rsidP="004871FF">
      <w:pPr>
        <w:contextualSpacing/>
        <w:jc w:val="left"/>
        <w:rPr>
          <w:rFonts w:cs="Arial"/>
          <w:b/>
          <w:i/>
          <w:szCs w:val="22"/>
          <w:lang w:val="cy-GB"/>
        </w:rPr>
      </w:pPr>
      <w:r w:rsidRPr="00971C1E">
        <w:rPr>
          <w:rFonts w:cs="Arial"/>
          <w:b/>
          <w:i/>
          <w:szCs w:val="22"/>
          <w:lang w:val="cy-GB"/>
        </w:rPr>
        <w:t>Pam ddylwn i roi’r gorau i gymryd bensodiasepin neu gyffur-z?</w:t>
      </w:r>
    </w:p>
    <w:p w14:paraId="458CCE75" w14:textId="77777777" w:rsidR="003B4E3C" w:rsidRPr="00971C1E" w:rsidRDefault="003B4E3C" w:rsidP="004871FF">
      <w:pPr>
        <w:contextualSpacing/>
        <w:jc w:val="left"/>
        <w:rPr>
          <w:rFonts w:cs="Arial"/>
          <w:szCs w:val="22"/>
          <w:lang w:val="cy-GB"/>
        </w:rPr>
      </w:pPr>
      <w:r w:rsidRPr="00971C1E">
        <w:rPr>
          <w:rFonts w:cs="Arial"/>
          <w:szCs w:val="22"/>
          <w:lang w:val="cy-GB"/>
        </w:rPr>
        <w:t>Mae nifer o resymau da pam y dylech roi’r gorau i gymryd eich bensodiasepin neu gyffur-z:</w:t>
      </w:r>
    </w:p>
    <w:p w14:paraId="45D92B28" w14:textId="77777777" w:rsidR="003B4E3C" w:rsidRPr="00971C1E" w:rsidRDefault="003B4E3C" w:rsidP="004871FF">
      <w:pPr>
        <w:pStyle w:val="ListParagraph"/>
        <w:numPr>
          <w:ilvl w:val="0"/>
          <w:numId w:val="13"/>
        </w:numPr>
        <w:spacing w:after="0" w:line="240" w:lineRule="auto"/>
        <w:rPr>
          <w:rFonts w:ascii="Arial" w:hAnsi="Arial" w:cs="Arial"/>
          <w:lang w:val="cy-GB"/>
        </w:rPr>
      </w:pPr>
      <w:r w:rsidRPr="00971C1E">
        <w:rPr>
          <w:rFonts w:ascii="Arial" w:hAnsi="Arial" w:cs="Arial"/>
          <w:lang w:val="cy-GB"/>
        </w:rPr>
        <w:t>Os ydych chi wedi bod yn defnyddio’r feddyginiaeth ers amser hir a’i bod wedi colli ei heffaith, ni fydd yn helpu mwyach gyda’r cyflwr rydych yn ei chymryd ar ei gyfer.</w:t>
      </w:r>
    </w:p>
    <w:p w14:paraId="37597067" w14:textId="77777777" w:rsidR="003B4E3C" w:rsidRPr="00971C1E" w:rsidRDefault="003B4E3C" w:rsidP="004871FF">
      <w:pPr>
        <w:pStyle w:val="ListParagraph"/>
        <w:numPr>
          <w:ilvl w:val="0"/>
          <w:numId w:val="13"/>
        </w:numPr>
        <w:spacing w:after="0" w:line="240" w:lineRule="auto"/>
        <w:rPr>
          <w:rFonts w:ascii="Arial" w:hAnsi="Arial" w:cs="Arial"/>
          <w:lang w:val="cy-GB"/>
        </w:rPr>
      </w:pPr>
      <w:r w:rsidRPr="00971C1E">
        <w:rPr>
          <w:rFonts w:ascii="Arial" w:hAnsi="Arial" w:cs="Arial"/>
          <w:lang w:val="cy-GB"/>
        </w:rPr>
        <w:t>Efallai y byddwch yn dod yn ddibynnol, neu wedi dod yn ddibynnol, ar y feddyginiaeth. Os byddwch yn rhoi’r gorau i’w chymryd fe gewch lai o sgileffeithiau, felly fe fyddwch yn:</w:t>
      </w:r>
    </w:p>
    <w:p w14:paraId="7D39F535" w14:textId="77777777" w:rsidR="003B4E3C" w:rsidRPr="00971C1E" w:rsidRDefault="003B4E3C" w:rsidP="004871FF">
      <w:pPr>
        <w:pStyle w:val="ListParagraph"/>
        <w:numPr>
          <w:ilvl w:val="1"/>
          <w:numId w:val="17"/>
        </w:numPr>
        <w:spacing w:after="0" w:line="240" w:lineRule="auto"/>
        <w:rPr>
          <w:rFonts w:ascii="Arial" w:hAnsi="Arial" w:cs="Arial"/>
          <w:lang w:val="cy-GB"/>
        </w:rPr>
      </w:pPr>
      <w:r w:rsidRPr="00971C1E">
        <w:rPr>
          <w:rFonts w:ascii="Arial" w:hAnsi="Arial" w:cs="Arial"/>
          <w:lang w:val="cy-GB"/>
        </w:rPr>
        <w:t>fwy effro ac yn gallu canolbwyntio’n well</w:t>
      </w:r>
    </w:p>
    <w:p w14:paraId="3380F1A2" w14:textId="77777777" w:rsidR="003B4E3C" w:rsidRPr="00971C1E" w:rsidRDefault="003B4E3C" w:rsidP="004871FF">
      <w:pPr>
        <w:pStyle w:val="ListParagraph"/>
        <w:numPr>
          <w:ilvl w:val="1"/>
          <w:numId w:val="17"/>
        </w:numPr>
        <w:spacing w:after="0" w:line="240" w:lineRule="auto"/>
        <w:rPr>
          <w:rFonts w:ascii="Arial" w:hAnsi="Arial" w:cs="Arial"/>
          <w:lang w:val="cy-GB"/>
        </w:rPr>
      </w:pPr>
      <w:r w:rsidRPr="00971C1E">
        <w:rPr>
          <w:rFonts w:ascii="Arial" w:hAnsi="Arial" w:cs="Arial"/>
          <w:lang w:val="cy-GB"/>
        </w:rPr>
        <w:t>llai cysglyd</w:t>
      </w:r>
    </w:p>
    <w:p w14:paraId="74C2A598" w14:textId="77777777" w:rsidR="003B4E3C" w:rsidRPr="00971C1E" w:rsidRDefault="003B4E3C" w:rsidP="004871FF">
      <w:pPr>
        <w:pStyle w:val="ListParagraph"/>
        <w:numPr>
          <w:ilvl w:val="1"/>
          <w:numId w:val="17"/>
        </w:numPr>
        <w:spacing w:after="0" w:line="240" w:lineRule="auto"/>
        <w:rPr>
          <w:rFonts w:ascii="Arial" w:hAnsi="Arial" w:cs="Arial"/>
          <w:lang w:val="cy-GB"/>
        </w:rPr>
      </w:pPr>
      <w:r w:rsidRPr="00971C1E">
        <w:rPr>
          <w:rFonts w:ascii="Arial" w:hAnsi="Arial" w:cs="Arial"/>
          <w:lang w:val="cy-GB"/>
        </w:rPr>
        <w:t>llai pigog ac isel eich ysbryd</w:t>
      </w:r>
    </w:p>
    <w:p w14:paraId="6A57BEF0" w14:textId="77777777" w:rsidR="003B4E3C" w:rsidRPr="00971C1E" w:rsidRDefault="003B4E3C" w:rsidP="004871FF">
      <w:pPr>
        <w:pStyle w:val="ListParagraph"/>
        <w:numPr>
          <w:ilvl w:val="1"/>
          <w:numId w:val="17"/>
        </w:numPr>
        <w:spacing w:after="0" w:line="240" w:lineRule="auto"/>
        <w:rPr>
          <w:rFonts w:ascii="Arial" w:hAnsi="Arial" w:cs="Arial"/>
          <w:lang w:val="cy-GB"/>
        </w:rPr>
      </w:pPr>
      <w:r w:rsidRPr="00971C1E">
        <w:rPr>
          <w:rFonts w:ascii="Arial" w:hAnsi="Arial" w:cs="Arial"/>
          <w:lang w:val="cy-GB"/>
        </w:rPr>
        <w:t>llai tebygol o gael damwain wrth yrru</w:t>
      </w:r>
    </w:p>
    <w:p w14:paraId="4344EDCE" w14:textId="77777777" w:rsidR="003B4E3C" w:rsidRPr="000F1C8E" w:rsidRDefault="003B4E3C" w:rsidP="004871FF">
      <w:pPr>
        <w:contextualSpacing/>
        <w:jc w:val="left"/>
        <w:rPr>
          <w:rFonts w:cs="Arial"/>
          <w:b/>
          <w:i/>
          <w:sz w:val="10"/>
          <w:szCs w:val="10"/>
          <w:lang w:val="cy-GB"/>
        </w:rPr>
      </w:pPr>
    </w:p>
    <w:p w14:paraId="4663D1E6" w14:textId="77777777" w:rsidR="003B4E3C" w:rsidRPr="00971C1E" w:rsidRDefault="003B4E3C" w:rsidP="004871FF">
      <w:pPr>
        <w:contextualSpacing/>
        <w:jc w:val="left"/>
        <w:rPr>
          <w:rFonts w:cs="Arial"/>
          <w:b/>
          <w:i/>
          <w:szCs w:val="22"/>
          <w:lang w:val="cy-GB"/>
        </w:rPr>
      </w:pPr>
      <w:r w:rsidRPr="00971C1E">
        <w:rPr>
          <w:rFonts w:eastAsiaTheme="minorHAnsi" w:cs="Arial"/>
          <w:b/>
          <w:bCs/>
          <w:i/>
          <w:iCs/>
          <w:szCs w:val="22"/>
          <w:lang w:val="cy-GB" w:eastAsia="en-US"/>
        </w:rPr>
        <w:t>Sut ddylwn i roi’r gorau i gymryd bensodiasepin neu gyffur-z?</w:t>
      </w:r>
    </w:p>
    <w:p w14:paraId="7E784B21" w14:textId="77777777" w:rsidR="003B4E3C" w:rsidRPr="000F1C8E" w:rsidRDefault="003B4E3C" w:rsidP="004871FF">
      <w:pPr>
        <w:contextualSpacing/>
        <w:jc w:val="left"/>
        <w:rPr>
          <w:rFonts w:cs="Arial"/>
          <w:b/>
          <w:i/>
          <w:sz w:val="10"/>
          <w:szCs w:val="10"/>
          <w:lang w:val="cy-GB"/>
        </w:rPr>
      </w:pPr>
    </w:p>
    <w:p w14:paraId="67E72460" w14:textId="77777777" w:rsidR="003B4E3C" w:rsidRPr="00971C1E" w:rsidRDefault="003B4E3C" w:rsidP="004871FF">
      <w:pPr>
        <w:pStyle w:val="ListParagraph"/>
        <w:numPr>
          <w:ilvl w:val="0"/>
          <w:numId w:val="50"/>
        </w:numPr>
        <w:spacing w:after="0" w:line="240" w:lineRule="auto"/>
        <w:rPr>
          <w:rFonts w:ascii="Arial" w:hAnsi="Arial" w:cs="Arial"/>
          <w:lang w:val="cy-GB"/>
        </w:rPr>
      </w:pPr>
      <w:r w:rsidRPr="00971C1E">
        <w:rPr>
          <w:rFonts w:ascii="Arial" w:hAnsi="Arial" w:cs="Arial"/>
          <w:b/>
          <w:lang w:val="cy-GB"/>
        </w:rPr>
        <w:t>PEIDIWCH â rhoi’r gorau i gymryd eich meddyginiaeth yn sydyn</w:t>
      </w:r>
      <w:r w:rsidRPr="00971C1E">
        <w:rPr>
          <w:rFonts w:ascii="Arial" w:hAnsi="Arial" w:cs="Arial"/>
          <w:lang w:val="cy-GB"/>
        </w:rPr>
        <w:t xml:space="preserve"> </w:t>
      </w:r>
    </w:p>
    <w:p w14:paraId="296B6C97" w14:textId="77777777" w:rsidR="003B4E3C" w:rsidRPr="00971C1E" w:rsidRDefault="003B4E3C" w:rsidP="004871FF">
      <w:pPr>
        <w:pStyle w:val="ListParagraph"/>
        <w:spacing w:after="0" w:line="240" w:lineRule="auto"/>
        <w:ind w:left="426"/>
        <w:rPr>
          <w:rFonts w:ascii="Arial" w:hAnsi="Arial" w:cs="Arial"/>
          <w:lang w:val="cy-GB"/>
        </w:rPr>
      </w:pPr>
      <w:r w:rsidRPr="00971C1E">
        <w:rPr>
          <w:rFonts w:ascii="Arial" w:hAnsi="Arial" w:cs="Arial"/>
          <w:lang w:val="cy-GB"/>
        </w:rPr>
        <w:t>Dylech drafod roi’r gorau i gymryd eich meddyginiaeth gyda’ch meddyg, fferyllydd neu nyrs practis er mwyn gwneud yn siŵr eich bod yn lleihau eich dos yn araf. Bydd angen i wahanol bobl leihau eu dos ar gyflymder gwahanol. Unwaith eich bod wedi penderfynu rhoi’r gorau i’r feddyginiaeth, mae’n bwysig eich bod yn gwneud hon yn broses araf a graddol, gan y bydd hynny’n rhoi gwell siawns i chi gael llwyddiant yn yr hirdymor. Mae’n bwysig eich bod yn gwneud hyn wrth eich pwysau eich hun - neu’r hyn sy’n gyfforddus i chi.</w:t>
      </w:r>
    </w:p>
    <w:p w14:paraId="19319E0C" w14:textId="77777777" w:rsidR="003B4E3C" w:rsidRPr="000F1C8E" w:rsidRDefault="003B4E3C" w:rsidP="004871FF">
      <w:pPr>
        <w:pStyle w:val="ListParagraph"/>
        <w:spacing w:after="0" w:line="240" w:lineRule="auto"/>
        <w:ind w:left="426"/>
        <w:rPr>
          <w:rFonts w:ascii="Arial" w:hAnsi="Arial" w:cs="Arial"/>
          <w:sz w:val="10"/>
          <w:szCs w:val="10"/>
          <w:lang w:val="cy-GB"/>
        </w:rPr>
      </w:pPr>
    </w:p>
    <w:p w14:paraId="1F88E6E3" w14:textId="77777777" w:rsidR="003B4E3C" w:rsidRPr="00971C1E" w:rsidRDefault="003B4E3C" w:rsidP="004871FF">
      <w:pPr>
        <w:pStyle w:val="ListParagraph"/>
        <w:numPr>
          <w:ilvl w:val="0"/>
          <w:numId w:val="50"/>
        </w:numPr>
        <w:spacing w:after="0" w:line="240" w:lineRule="auto"/>
        <w:ind w:left="426"/>
        <w:rPr>
          <w:rFonts w:ascii="Arial" w:hAnsi="Arial" w:cs="Arial"/>
          <w:b/>
          <w:lang w:val="cy-GB"/>
        </w:rPr>
      </w:pPr>
      <w:r w:rsidRPr="00971C1E">
        <w:rPr>
          <w:rFonts w:ascii="Arial" w:hAnsi="Arial" w:cs="Arial"/>
          <w:b/>
          <w:lang w:val="cy-GB"/>
        </w:rPr>
        <w:t>Cynlluniwch sut y byddwch yn lleihau ac yn rhoi’r gorau i’r feddyginiaeth</w:t>
      </w:r>
    </w:p>
    <w:p w14:paraId="620E529A" w14:textId="77777777" w:rsidR="003B4E3C" w:rsidRPr="00971C1E" w:rsidRDefault="003B4E3C" w:rsidP="004871FF">
      <w:pPr>
        <w:pStyle w:val="ListParagraph"/>
        <w:spacing w:after="0" w:line="240" w:lineRule="auto"/>
        <w:ind w:left="426"/>
        <w:rPr>
          <w:rFonts w:ascii="Arial" w:hAnsi="Arial" w:cs="Arial"/>
          <w:lang w:val="cy-GB"/>
        </w:rPr>
      </w:pPr>
      <w:r w:rsidRPr="00971C1E">
        <w:rPr>
          <w:rFonts w:ascii="Arial" w:hAnsi="Arial" w:cs="Arial"/>
          <w:lang w:val="cy-GB"/>
        </w:rPr>
        <w:t xml:space="preserve">Bydd eich meddyg, fferyllydd neu nyrs practis yn rhoi cyngor i chi ynglŷn â sut y dylech leihau dos eich meddyginiaeth ac yn eich helpu i feddwl am ffyrdd eraill o ddelio â’ch pryderon/problemau cysgu. Yn dibynnu ar pa feddyginiaeth yr ydych yn ei chymryd, gallai fod yn haws i ddiddyfnu os byddwch yn newid i dabledi diazepam. Gellir cael tabledi daiazepam mewn nifer o wahanol gryfderau, sy’n ei gwneud hi’n haws i leihau eich dos yn fwy araf. Bydd eich meddyg, fferyllydd neu nyrs practis yn rhoi gwybod i chi os gallwch newid i diazepam ac yn dweud </w:t>
      </w:r>
      <w:r w:rsidRPr="00971C1E">
        <w:rPr>
          <w:rFonts w:ascii="Arial" w:hAnsi="Arial" w:cs="Arial"/>
          <w:lang w:val="cy-GB"/>
        </w:rPr>
        <w:lastRenderedPageBreak/>
        <w:t>wrthych sut i leihau eich dos. Mae’r rhan fwyaf o bobl yn teimlo bod tua wythnos neu ddwy rhwng pob lleihad mewn dos yn gweithio ar eu cyfer iddynt hwy, ond dylai pawb ddod o hyd i’w lefel ei hun.</w:t>
      </w:r>
    </w:p>
    <w:p w14:paraId="5A83CA5E" w14:textId="77777777" w:rsidR="003B4E3C" w:rsidRPr="000F1C8E" w:rsidRDefault="003B4E3C" w:rsidP="004871FF">
      <w:pPr>
        <w:pStyle w:val="ListParagraph"/>
        <w:spacing w:after="0" w:line="240" w:lineRule="auto"/>
        <w:ind w:left="426"/>
        <w:rPr>
          <w:rFonts w:ascii="Arial" w:hAnsi="Arial" w:cs="Arial"/>
          <w:sz w:val="10"/>
          <w:szCs w:val="10"/>
          <w:lang w:val="cy-GB"/>
        </w:rPr>
      </w:pPr>
    </w:p>
    <w:p w14:paraId="0CF74B9F" w14:textId="77777777" w:rsidR="003B4E3C" w:rsidRPr="00971C1E" w:rsidRDefault="003B4E3C" w:rsidP="004871FF">
      <w:pPr>
        <w:pStyle w:val="ListParagraph"/>
        <w:numPr>
          <w:ilvl w:val="0"/>
          <w:numId w:val="50"/>
        </w:numPr>
        <w:spacing w:after="0" w:line="240" w:lineRule="auto"/>
        <w:ind w:left="426"/>
        <w:rPr>
          <w:rFonts w:ascii="Arial" w:hAnsi="Arial" w:cs="Arial"/>
          <w:b/>
          <w:lang w:val="cy-GB"/>
        </w:rPr>
      </w:pPr>
      <w:r w:rsidRPr="00971C1E">
        <w:rPr>
          <w:rFonts w:ascii="Arial" w:hAnsi="Arial" w:cs="Arial"/>
          <w:b/>
          <w:lang w:val="cy-GB"/>
        </w:rPr>
        <w:t>Cadw dyddiadur</w:t>
      </w:r>
    </w:p>
    <w:p w14:paraId="061CD394" w14:textId="77777777" w:rsidR="003B4E3C" w:rsidRPr="00971C1E" w:rsidRDefault="003B4E3C" w:rsidP="004871FF">
      <w:pPr>
        <w:pStyle w:val="ListParagraph"/>
        <w:spacing w:after="0" w:line="240" w:lineRule="auto"/>
        <w:ind w:left="426"/>
        <w:rPr>
          <w:rFonts w:ascii="Arial" w:hAnsi="Arial" w:cs="Arial"/>
          <w:lang w:val="cy-GB"/>
        </w:rPr>
      </w:pPr>
      <w:r w:rsidRPr="00971C1E">
        <w:rPr>
          <w:rFonts w:ascii="Arial" w:hAnsi="Arial" w:cs="Arial"/>
          <w:lang w:val="cy-GB"/>
        </w:rPr>
        <w:t>Gall cadw dyddiadur helpu gan ei fod yn cofnodi eich cynnydd a’ch cyflawniadau. Bydd hyn yn rhoi mwy o hyder ac anogaeth i chi ddal ati.</w:t>
      </w:r>
    </w:p>
    <w:p w14:paraId="1AED8CD1" w14:textId="77777777" w:rsidR="003B4E3C" w:rsidRPr="000F1C8E" w:rsidRDefault="003B4E3C" w:rsidP="004871FF">
      <w:pPr>
        <w:pStyle w:val="ListParagraph"/>
        <w:spacing w:after="0" w:line="240" w:lineRule="auto"/>
        <w:ind w:left="426"/>
        <w:rPr>
          <w:rFonts w:ascii="Arial" w:hAnsi="Arial" w:cs="Arial"/>
          <w:sz w:val="10"/>
          <w:szCs w:val="10"/>
          <w:lang w:val="cy-GB"/>
        </w:rPr>
      </w:pPr>
    </w:p>
    <w:p w14:paraId="263FDC4F" w14:textId="77777777" w:rsidR="003B4E3C" w:rsidRPr="00971C1E" w:rsidRDefault="003B4E3C" w:rsidP="004871FF">
      <w:pPr>
        <w:pStyle w:val="ListParagraph"/>
        <w:numPr>
          <w:ilvl w:val="0"/>
          <w:numId w:val="50"/>
        </w:numPr>
        <w:spacing w:after="0" w:line="240" w:lineRule="auto"/>
        <w:ind w:left="426"/>
        <w:rPr>
          <w:rFonts w:ascii="Arial" w:hAnsi="Arial" w:cs="Arial"/>
          <w:b/>
          <w:lang w:val="cy-GB"/>
        </w:rPr>
      </w:pPr>
      <w:r w:rsidRPr="00971C1E">
        <w:rPr>
          <w:rFonts w:ascii="Arial" w:hAnsi="Arial" w:cs="Arial"/>
          <w:b/>
          <w:bCs/>
          <w:lang w:val="cy-GB"/>
        </w:rPr>
        <w:t>Peidiwch â throi’n ôl!</w:t>
      </w:r>
    </w:p>
    <w:p w14:paraId="7AF386E1" w14:textId="77777777" w:rsidR="003B4E3C" w:rsidRPr="00971C1E" w:rsidRDefault="003B4E3C" w:rsidP="004871FF">
      <w:pPr>
        <w:pStyle w:val="ListParagraph"/>
        <w:spacing w:after="0" w:line="240" w:lineRule="auto"/>
        <w:ind w:left="426"/>
        <w:rPr>
          <w:rFonts w:ascii="Arial" w:hAnsi="Arial" w:cs="Arial"/>
          <w:lang w:val="cy-GB"/>
        </w:rPr>
      </w:pPr>
      <w:r w:rsidRPr="00971C1E">
        <w:rPr>
          <w:rFonts w:ascii="Arial" w:hAnsi="Arial" w:cs="Arial"/>
          <w:lang w:val="cy-GB"/>
        </w:rPr>
        <w:t>Pan fydd pobl yn dechrau lleihau eu dos, byddant yn aml yn gweld eu bod yn gallu delio’n well â digwyddiadau arferol pob dydd ac efallai y byddant yn teimlo’n llawer gwell. Fodd bynnag, mae hefyd yn gyffredin i gael cyfnod anodd ar ryw adeg yn ystod y broses. Os ydych chi’n teimlo eich bod yn mynd drwy gyfnod anodd, parhewch ar y ddos rydych arni nes eich bod yn teimlo’n barod i’w lleihau unwaith eto; gallai hyn gymryd nifer o wythnosau ond mae’n bwysig eich bod yn mynd ar eich cyflymder eich hun. Mae unrhyw leihad mewn dos yn gam yn y cyfeiriad cywir.</w:t>
      </w:r>
    </w:p>
    <w:p w14:paraId="6B8A712D" w14:textId="77777777" w:rsidR="003B4E3C" w:rsidRPr="000F1C8E" w:rsidRDefault="003B4E3C" w:rsidP="004871FF">
      <w:pPr>
        <w:pStyle w:val="ListParagraph"/>
        <w:spacing w:after="0" w:line="240" w:lineRule="auto"/>
        <w:ind w:left="426"/>
        <w:rPr>
          <w:rFonts w:ascii="Arial" w:hAnsi="Arial" w:cs="Arial"/>
          <w:sz w:val="10"/>
          <w:szCs w:val="10"/>
          <w:lang w:val="cy-GB"/>
        </w:rPr>
      </w:pPr>
    </w:p>
    <w:p w14:paraId="3924CCE6" w14:textId="77777777" w:rsidR="003B4E3C" w:rsidRPr="00971C1E" w:rsidRDefault="003B4E3C" w:rsidP="004871FF">
      <w:pPr>
        <w:pStyle w:val="ListParagraph"/>
        <w:numPr>
          <w:ilvl w:val="0"/>
          <w:numId w:val="50"/>
        </w:numPr>
        <w:spacing w:after="0" w:line="240" w:lineRule="auto"/>
        <w:ind w:left="426"/>
        <w:rPr>
          <w:rFonts w:ascii="Arial" w:hAnsi="Arial" w:cs="Arial"/>
          <w:b/>
          <w:lang w:val="cy-GB"/>
        </w:rPr>
      </w:pPr>
      <w:r w:rsidRPr="00971C1E">
        <w:rPr>
          <w:rFonts w:ascii="Arial" w:hAnsi="Arial" w:cs="Arial"/>
          <w:b/>
          <w:bCs/>
          <w:lang w:val="cy-GB"/>
        </w:rPr>
        <w:t>Byddwch yn ymwybodol o sgileffeithiau posibl</w:t>
      </w:r>
    </w:p>
    <w:p w14:paraId="53D56FA4" w14:textId="77777777" w:rsidR="003B4E3C" w:rsidRPr="00971C1E" w:rsidRDefault="003B4E3C" w:rsidP="004871FF">
      <w:pPr>
        <w:pStyle w:val="ListParagraph"/>
        <w:spacing w:after="0" w:line="240" w:lineRule="auto"/>
        <w:ind w:left="426"/>
        <w:rPr>
          <w:rFonts w:ascii="Arial" w:hAnsi="Arial" w:cs="Arial"/>
          <w:lang w:val="cy-GB"/>
        </w:rPr>
      </w:pPr>
      <w:r w:rsidRPr="00971C1E">
        <w:rPr>
          <w:rFonts w:ascii="Arial" w:hAnsi="Arial" w:cs="Arial"/>
          <w:lang w:val="cy-GB"/>
        </w:rPr>
        <w:t>Os bydd eich meddyginiaeth yn cael ei lleihau’n raddol mae’n annhebygol y byddwch yn cael sgileffeithiau, ond mae’n syniad da bod yn ymwybodol o’r sgileffeithiau posibl gan y byddant yn dweud wrthych efallai bod angen i chi leihau’n arafach:</w:t>
      </w:r>
    </w:p>
    <w:p w14:paraId="3E28C97C" w14:textId="77777777" w:rsidR="003B4E3C" w:rsidRPr="00971C1E" w:rsidRDefault="003B4E3C" w:rsidP="004871FF">
      <w:pPr>
        <w:pStyle w:val="ListParagraph"/>
        <w:numPr>
          <w:ilvl w:val="0"/>
          <w:numId w:val="16"/>
        </w:numPr>
        <w:spacing w:after="0" w:line="240" w:lineRule="auto"/>
        <w:ind w:left="851"/>
        <w:rPr>
          <w:rFonts w:ascii="Arial" w:hAnsi="Arial" w:cs="Arial"/>
          <w:bCs/>
          <w:lang w:val="cy-GB"/>
        </w:rPr>
      </w:pPr>
      <w:r w:rsidRPr="00971C1E">
        <w:rPr>
          <w:rFonts w:ascii="Arial" w:hAnsi="Arial" w:cs="Arial"/>
          <w:iCs/>
          <w:lang w:val="cy-GB"/>
        </w:rPr>
        <w:t xml:space="preserve">Gall </w:t>
      </w:r>
      <w:r w:rsidRPr="00971C1E">
        <w:rPr>
          <w:rFonts w:ascii="Arial" w:hAnsi="Arial" w:cs="Arial"/>
          <w:i/>
          <w:lang w:val="cy-GB"/>
        </w:rPr>
        <w:t>dolur a phoen</w:t>
      </w:r>
      <w:r w:rsidRPr="00971C1E">
        <w:rPr>
          <w:rFonts w:ascii="Arial" w:hAnsi="Arial" w:cs="Arial"/>
          <w:bCs/>
          <w:lang w:val="cy-GB"/>
        </w:rPr>
        <w:t xml:space="preserve"> fod yn gyffredin pan fyddwch yn lleihau’r dos o bensodiasepinau a chyffuriau-z; gall cymryd poenladdwyr eich helpu i deimlo’n well.</w:t>
      </w:r>
    </w:p>
    <w:p w14:paraId="3DC66AE5" w14:textId="77777777" w:rsidR="003B4E3C" w:rsidRPr="00971C1E" w:rsidRDefault="003B4E3C" w:rsidP="004871FF">
      <w:pPr>
        <w:pStyle w:val="ListParagraph"/>
        <w:numPr>
          <w:ilvl w:val="0"/>
          <w:numId w:val="16"/>
        </w:numPr>
        <w:spacing w:after="0" w:line="240" w:lineRule="auto"/>
        <w:ind w:left="851"/>
        <w:rPr>
          <w:rFonts w:ascii="Arial" w:hAnsi="Arial" w:cs="Arial"/>
          <w:lang w:val="cy-GB"/>
        </w:rPr>
      </w:pPr>
      <w:r w:rsidRPr="00971C1E">
        <w:rPr>
          <w:rFonts w:ascii="Arial" w:hAnsi="Arial" w:cs="Arial"/>
          <w:lang w:val="cy-GB"/>
        </w:rPr>
        <w:t xml:space="preserve">Gall </w:t>
      </w:r>
      <w:r w:rsidRPr="00971C1E">
        <w:rPr>
          <w:rFonts w:ascii="Arial" w:hAnsi="Arial" w:cs="Arial"/>
          <w:i/>
          <w:iCs/>
          <w:lang w:val="cy-GB"/>
        </w:rPr>
        <w:t xml:space="preserve">problemau cysgu </w:t>
      </w:r>
      <w:r w:rsidRPr="00971C1E">
        <w:rPr>
          <w:rFonts w:ascii="Arial" w:hAnsi="Arial" w:cs="Arial"/>
          <w:lang w:val="cy-GB"/>
        </w:rPr>
        <w:t>ddigwydd wrth leihau eich dos, felly mae’n bwysig gwneud rhywfaint o ymarfer corff gan y gall hyn eich helpu i gysgu. Ceisiwch beidio â phoeni am fethu mynd i gysgu; po fwyaf y byddwch yn poeni am fethu cysgu y lleiaf o gwsg y byddwch yn debygol o’i gael.</w:t>
      </w:r>
    </w:p>
    <w:p w14:paraId="7FFFACA7" w14:textId="77777777" w:rsidR="003B4E3C" w:rsidRPr="00971C1E" w:rsidRDefault="003B4E3C" w:rsidP="004871FF">
      <w:pPr>
        <w:pStyle w:val="ListParagraph"/>
        <w:numPr>
          <w:ilvl w:val="0"/>
          <w:numId w:val="16"/>
        </w:numPr>
        <w:spacing w:after="0" w:line="240" w:lineRule="auto"/>
        <w:ind w:left="851"/>
        <w:rPr>
          <w:rFonts w:ascii="Arial" w:hAnsi="Arial" w:cs="Arial"/>
          <w:lang w:val="cy-GB"/>
        </w:rPr>
      </w:pPr>
      <w:r w:rsidRPr="00971C1E">
        <w:rPr>
          <w:rFonts w:ascii="Arial" w:hAnsi="Arial" w:cs="Arial"/>
          <w:lang w:val="cy-GB"/>
        </w:rPr>
        <w:t xml:space="preserve">Gall </w:t>
      </w:r>
      <w:r w:rsidRPr="00971C1E">
        <w:rPr>
          <w:rFonts w:ascii="Arial" w:hAnsi="Arial" w:cs="Arial"/>
          <w:i/>
          <w:iCs/>
          <w:lang w:val="cy-GB"/>
        </w:rPr>
        <w:t>problemau stumog a’r coluddyn</w:t>
      </w:r>
      <w:r w:rsidRPr="00971C1E">
        <w:rPr>
          <w:rFonts w:ascii="Arial" w:hAnsi="Arial" w:cs="Arial"/>
          <w:lang w:val="cy-GB"/>
        </w:rPr>
        <w:t>, megis dolur rhydd a syndrom coluddyn llidus ddigwydd. Bydd y symptomau hyn fel arfer yn diflannu ar ôl rhoi’r gorau’n llwyr i’r feddyginiaeth, ond efallai y byddwch am drafod y rhain gyda’ch meddyg neu fferyllydd.</w:t>
      </w:r>
    </w:p>
    <w:p w14:paraId="0E8F7E3A" w14:textId="77777777" w:rsidR="003B4E3C" w:rsidRPr="00971C1E" w:rsidRDefault="003B4E3C" w:rsidP="004871FF">
      <w:pPr>
        <w:pStyle w:val="ListParagraph"/>
        <w:numPr>
          <w:ilvl w:val="0"/>
          <w:numId w:val="16"/>
        </w:numPr>
        <w:spacing w:after="0" w:line="240" w:lineRule="auto"/>
        <w:ind w:left="851"/>
        <w:rPr>
          <w:rFonts w:ascii="Arial" w:hAnsi="Arial" w:cs="Arial"/>
          <w:lang w:val="cy-GB"/>
        </w:rPr>
      </w:pPr>
      <w:r w:rsidRPr="00971C1E">
        <w:rPr>
          <w:rFonts w:ascii="Arial" w:hAnsi="Arial" w:cs="Arial"/>
          <w:lang w:val="cy-GB"/>
        </w:rPr>
        <w:t xml:space="preserve">Gall </w:t>
      </w:r>
      <w:r w:rsidRPr="00971C1E">
        <w:rPr>
          <w:rFonts w:ascii="Arial" w:hAnsi="Arial" w:cs="Arial"/>
          <w:i/>
          <w:iCs/>
          <w:lang w:val="cy-GB"/>
        </w:rPr>
        <w:t xml:space="preserve">problemau sinws </w:t>
      </w:r>
      <w:r w:rsidRPr="00971C1E">
        <w:rPr>
          <w:rFonts w:ascii="Arial" w:hAnsi="Arial" w:cs="Arial"/>
          <w:lang w:val="cy-GB"/>
        </w:rPr>
        <w:t>achosi poen yn y sinws; gall cymryd poenladdwyr helpu gyda hyn.</w:t>
      </w:r>
    </w:p>
    <w:p w14:paraId="31EA3EC7" w14:textId="77777777" w:rsidR="003B4E3C" w:rsidRPr="00971C1E" w:rsidRDefault="003B4E3C" w:rsidP="004871FF">
      <w:pPr>
        <w:pStyle w:val="ListParagraph"/>
        <w:numPr>
          <w:ilvl w:val="0"/>
          <w:numId w:val="16"/>
        </w:numPr>
        <w:spacing w:after="0" w:line="240" w:lineRule="auto"/>
        <w:ind w:left="851"/>
        <w:rPr>
          <w:rFonts w:ascii="Arial" w:hAnsi="Arial" w:cs="Arial"/>
          <w:lang w:val="cy-GB"/>
        </w:rPr>
      </w:pPr>
      <w:r w:rsidRPr="00971C1E">
        <w:rPr>
          <w:rFonts w:ascii="Arial" w:hAnsi="Arial" w:cs="Arial"/>
          <w:lang w:val="cy-GB"/>
        </w:rPr>
        <w:t xml:space="preserve">Efallai y cewch </w:t>
      </w:r>
      <w:r w:rsidRPr="00971C1E">
        <w:rPr>
          <w:rFonts w:ascii="Arial" w:hAnsi="Arial" w:cs="Arial"/>
          <w:i/>
          <w:iCs/>
          <w:lang w:val="cy-GB"/>
        </w:rPr>
        <w:t>freuddwydion byw a hunllefau</w:t>
      </w:r>
      <w:r w:rsidRPr="00971C1E">
        <w:rPr>
          <w:rFonts w:ascii="Arial" w:hAnsi="Arial" w:cs="Arial"/>
          <w:lang w:val="cy-GB"/>
        </w:rPr>
        <w:t>. Wrth i chi leihau eich dos, bydd eich breuddwydio arferol yn dychwelyd ac er y gallant weithiau beri trallod, maent yn arwydd bod eich cwsg yn dychwelyd i normal a bod eich corff yn ail-addasu’n llwyddiannus.</w:t>
      </w:r>
    </w:p>
    <w:p w14:paraId="02772B9E" w14:textId="77777777" w:rsidR="003B4E3C" w:rsidRPr="00971C1E" w:rsidRDefault="003B4E3C" w:rsidP="004871FF">
      <w:pPr>
        <w:pStyle w:val="ListParagraph"/>
        <w:numPr>
          <w:ilvl w:val="0"/>
          <w:numId w:val="16"/>
        </w:numPr>
        <w:spacing w:after="0" w:line="240" w:lineRule="auto"/>
        <w:ind w:left="851"/>
        <w:rPr>
          <w:rFonts w:ascii="Arial" w:hAnsi="Arial" w:cs="Arial"/>
          <w:lang w:val="cy-GB"/>
        </w:rPr>
      </w:pPr>
      <w:r w:rsidRPr="00971C1E">
        <w:rPr>
          <w:rFonts w:ascii="Arial" w:hAnsi="Arial" w:cs="Arial"/>
          <w:i/>
          <w:iCs/>
          <w:lang w:val="cy-GB"/>
        </w:rPr>
        <w:t>Pyliau o wres a theimlo’n rhynllyd</w:t>
      </w:r>
      <w:r w:rsidRPr="00971C1E">
        <w:rPr>
          <w:rFonts w:ascii="Arial" w:hAnsi="Arial" w:cs="Arial"/>
          <w:lang w:val="cy-GB"/>
        </w:rPr>
        <w:t>. Mae’r teimlad o losgi a gwres eithafol a chwysu hefyd yn gyffredin, tra gall rhai pobl deimlo’n oer yn sydyn.</w:t>
      </w:r>
    </w:p>
    <w:p w14:paraId="30D0FF47" w14:textId="77777777" w:rsidR="003B4E3C" w:rsidRPr="00971C1E" w:rsidRDefault="003B4E3C" w:rsidP="004871FF">
      <w:pPr>
        <w:pStyle w:val="ListParagraph"/>
        <w:numPr>
          <w:ilvl w:val="0"/>
          <w:numId w:val="16"/>
        </w:numPr>
        <w:spacing w:after="0" w:line="240" w:lineRule="auto"/>
        <w:ind w:left="851"/>
        <w:rPr>
          <w:rFonts w:ascii="Arial" w:hAnsi="Arial" w:cs="Arial"/>
          <w:lang w:val="cy-GB"/>
        </w:rPr>
      </w:pPr>
      <w:r w:rsidRPr="00971C1E">
        <w:rPr>
          <w:rFonts w:ascii="Arial" w:hAnsi="Arial" w:cs="Arial"/>
          <w:lang w:val="cy-GB"/>
        </w:rPr>
        <w:t xml:space="preserve">Gall </w:t>
      </w:r>
      <w:r w:rsidRPr="00971C1E">
        <w:rPr>
          <w:rFonts w:ascii="Arial" w:hAnsi="Arial" w:cs="Arial"/>
          <w:i/>
          <w:iCs/>
          <w:lang w:val="cy-GB"/>
        </w:rPr>
        <w:t xml:space="preserve">cyfnodau o banig </w:t>
      </w:r>
      <w:r w:rsidRPr="00971C1E">
        <w:rPr>
          <w:rFonts w:ascii="Arial" w:hAnsi="Arial" w:cs="Arial"/>
          <w:lang w:val="cy-GB"/>
        </w:rPr>
        <w:t>beri trallod ond nid ydynt byth yn angheuol ac fel arfer ni fyddant yn para mwy na 30 munud. Bydd rheoli eich anadlu drwy gymryd anadliadau dyfnach yn eich helpu i deimlo llai o banig.</w:t>
      </w:r>
    </w:p>
    <w:p w14:paraId="5CDE0715" w14:textId="77777777" w:rsidR="003B4E3C" w:rsidRPr="00971C1E" w:rsidRDefault="003B4E3C" w:rsidP="004871FF">
      <w:pPr>
        <w:pStyle w:val="ListParagraph"/>
        <w:numPr>
          <w:ilvl w:val="0"/>
          <w:numId w:val="16"/>
        </w:numPr>
        <w:spacing w:after="0" w:line="240" w:lineRule="auto"/>
        <w:ind w:left="851"/>
        <w:rPr>
          <w:rFonts w:ascii="Arial" w:hAnsi="Arial" w:cs="Arial"/>
          <w:lang w:val="cy-GB"/>
        </w:rPr>
      </w:pPr>
      <w:r w:rsidRPr="00971C1E">
        <w:rPr>
          <w:rFonts w:ascii="Arial" w:hAnsi="Arial" w:cs="Arial"/>
          <w:lang w:val="cy-GB"/>
        </w:rPr>
        <w:t xml:space="preserve">Efallai y bydd </w:t>
      </w:r>
      <w:r w:rsidRPr="00971C1E">
        <w:rPr>
          <w:rFonts w:ascii="Arial" w:hAnsi="Arial" w:cs="Arial"/>
          <w:i/>
          <w:iCs/>
          <w:lang w:val="cy-GB"/>
        </w:rPr>
        <w:t xml:space="preserve">pryder </w:t>
      </w:r>
      <w:r w:rsidRPr="00971C1E">
        <w:rPr>
          <w:rFonts w:ascii="Arial" w:hAnsi="Arial" w:cs="Arial"/>
          <w:lang w:val="cy-GB"/>
        </w:rPr>
        <w:t>yn cael ei gamgymryd am</w:t>
      </w:r>
      <w:r w:rsidRPr="00971C1E">
        <w:rPr>
          <w:rFonts w:ascii="Arial" w:hAnsi="Arial" w:cs="Arial"/>
          <w:i/>
          <w:iCs/>
          <w:lang w:val="cy-GB"/>
        </w:rPr>
        <w:t xml:space="preserve"> </w:t>
      </w:r>
      <w:r w:rsidRPr="00971C1E">
        <w:rPr>
          <w:rFonts w:ascii="Arial" w:hAnsi="Arial" w:cs="Arial"/>
          <w:lang w:val="cy-GB"/>
        </w:rPr>
        <w:t>y cyflwr y cafodd eich meddyginiaeth ei phresgripsiynu ar ei gyfer yn wreiddiol.</w:t>
      </w:r>
    </w:p>
    <w:p w14:paraId="4CC29BA0" w14:textId="77777777" w:rsidR="003B4E3C" w:rsidRPr="00971C1E" w:rsidRDefault="003B4E3C" w:rsidP="004871FF">
      <w:pPr>
        <w:pStyle w:val="ListParagraph"/>
        <w:numPr>
          <w:ilvl w:val="0"/>
          <w:numId w:val="16"/>
        </w:numPr>
        <w:spacing w:after="0" w:line="240" w:lineRule="auto"/>
        <w:ind w:left="851"/>
        <w:rPr>
          <w:rFonts w:ascii="Arial" w:hAnsi="Arial" w:cs="Arial"/>
          <w:lang w:val="cy-GB"/>
        </w:rPr>
      </w:pPr>
      <w:r w:rsidRPr="00971C1E">
        <w:rPr>
          <w:rFonts w:ascii="Arial" w:hAnsi="Arial" w:cs="Arial"/>
          <w:iCs/>
          <w:lang w:val="cy-GB"/>
        </w:rPr>
        <w:t>Gall</w:t>
      </w:r>
      <w:r w:rsidRPr="00971C1E">
        <w:rPr>
          <w:rFonts w:ascii="Arial" w:hAnsi="Arial" w:cs="Arial"/>
          <w:i/>
          <w:lang w:val="cy-GB"/>
        </w:rPr>
        <w:t xml:space="preserve"> agoraffobia</w:t>
      </w:r>
      <w:r w:rsidRPr="00971C1E">
        <w:rPr>
          <w:rFonts w:ascii="Arial" w:hAnsi="Arial" w:cs="Arial"/>
          <w:bCs/>
          <w:lang w:val="cy-GB"/>
        </w:rPr>
        <w:t xml:space="preserve"> wneud i chi deimlo na allwch fynd allan ar eich pen eich hun, neu gall olygu nad ydych eisiau mynd allan er y gallwch wneud hynny gydag ymdrech</w:t>
      </w:r>
      <w:r w:rsidRPr="00971C1E">
        <w:rPr>
          <w:rFonts w:ascii="Arial" w:hAnsi="Arial" w:cs="Arial"/>
          <w:lang w:val="cy-GB"/>
        </w:rPr>
        <w:t>. Fel arfer, wrth i chi barhau i leihau eich dos, bydd y teimladau hyn yn diflannu.</w:t>
      </w:r>
    </w:p>
    <w:p w14:paraId="60D931A6" w14:textId="77777777" w:rsidR="003B4E3C" w:rsidRPr="000F1C8E" w:rsidRDefault="003B4E3C" w:rsidP="004871FF">
      <w:pPr>
        <w:pStyle w:val="ListParagraph"/>
        <w:spacing w:after="0" w:line="240" w:lineRule="auto"/>
        <w:ind w:left="1080"/>
        <w:rPr>
          <w:rFonts w:ascii="Arial" w:hAnsi="Arial" w:cs="Arial"/>
          <w:b/>
          <w:i/>
          <w:sz w:val="10"/>
          <w:szCs w:val="10"/>
          <w:lang w:val="cy-GB"/>
        </w:rPr>
      </w:pPr>
    </w:p>
    <w:p w14:paraId="0752960F" w14:textId="77777777" w:rsidR="003B4E3C" w:rsidRPr="00971C1E" w:rsidRDefault="003B4E3C" w:rsidP="004871FF">
      <w:pPr>
        <w:pStyle w:val="ListParagraph"/>
        <w:spacing w:after="0" w:line="240" w:lineRule="auto"/>
        <w:ind w:left="1080"/>
        <w:rPr>
          <w:rFonts w:ascii="Arial" w:hAnsi="Arial" w:cs="Arial"/>
          <w:lang w:val="cy-GB"/>
        </w:rPr>
      </w:pPr>
      <w:r w:rsidRPr="00971C1E">
        <w:rPr>
          <w:rFonts w:ascii="Arial" w:hAnsi="Arial" w:cs="Arial"/>
          <w:b/>
          <w:i/>
          <w:lang w:val="cy-GB"/>
        </w:rPr>
        <w:t>Dros amser dylai’r symptomau hyn gilio – peidiwch â rhoi’r gorau iddi. Pob hwyl!</w:t>
      </w:r>
    </w:p>
    <w:p w14:paraId="06536E62" w14:textId="77777777" w:rsidR="003B4E3C" w:rsidRDefault="003B4E3C" w:rsidP="004871FF">
      <w:pPr>
        <w:jc w:val="left"/>
      </w:pPr>
      <w:r>
        <w:br w:type="page"/>
      </w:r>
    </w:p>
    <w:p w14:paraId="49BE4A2B" w14:textId="77777777" w:rsidR="003B4E3C" w:rsidRPr="00086917" w:rsidRDefault="003B4E3C" w:rsidP="003B4E3C">
      <w:pPr>
        <w:pStyle w:val="Heading2"/>
      </w:pPr>
      <w:bookmarkStart w:id="49" w:name="_Toc75515766"/>
      <w:r>
        <w:lastRenderedPageBreak/>
        <w:t>5g</w:t>
      </w:r>
      <w:r w:rsidRPr="00086917">
        <w:t>) Patient clinical summary for hypnotic/anxiolytic withdrawal programme</w:t>
      </w:r>
      <w:bookmarkEnd w:id="46"/>
      <w:bookmarkEnd w:id="49"/>
    </w:p>
    <w:p w14:paraId="24301FAD" w14:textId="77777777" w:rsidR="003B4E3C" w:rsidRPr="00086917" w:rsidRDefault="003B4E3C" w:rsidP="003B4E3C">
      <w:pPr>
        <w:contextualSpacing/>
        <w:rPr>
          <w:rFonts w:cs="Arial"/>
          <w:b/>
          <w:szCs w:val="22"/>
        </w:rPr>
      </w:pPr>
    </w:p>
    <w:p w14:paraId="653BF155" w14:textId="77777777" w:rsidR="003B4E3C" w:rsidRPr="00086917" w:rsidRDefault="003B4E3C" w:rsidP="003B4E3C">
      <w:pPr>
        <w:contextualSpacing/>
        <w:rPr>
          <w:rFonts w:cs="Arial"/>
          <w:b/>
          <w:szCs w:val="22"/>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2038"/>
        <w:gridCol w:w="6455"/>
      </w:tblGrid>
      <w:tr w:rsidR="003B4E3C" w:rsidRPr="00086917" w14:paraId="44191A23" w14:textId="77777777" w:rsidTr="00C541BD">
        <w:trPr>
          <w:trHeight w:val="418"/>
          <w:jc w:val="center"/>
        </w:trPr>
        <w:tc>
          <w:tcPr>
            <w:tcW w:w="1200" w:type="pct"/>
            <w:shd w:val="clear" w:color="auto" w:fill="F4F4F4"/>
            <w:vAlign w:val="center"/>
          </w:tcPr>
          <w:p w14:paraId="47A640A4" w14:textId="77777777" w:rsidR="003B4E3C" w:rsidRPr="00086917" w:rsidRDefault="003B4E3C" w:rsidP="00C541BD">
            <w:pPr>
              <w:contextualSpacing/>
              <w:jc w:val="left"/>
              <w:rPr>
                <w:rFonts w:cs="Arial"/>
                <w:b/>
                <w:sz w:val="18"/>
                <w:szCs w:val="22"/>
              </w:rPr>
            </w:pPr>
            <w:r w:rsidRPr="00086917">
              <w:rPr>
                <w:rFonts w:cs="Arial"/>
                <w:b/>
                <w:sz w:val="18"/>
                <w:szCs w:val="22"/>
              </w:rPr>
              <w:t>Name of patient:</w:t>
            </w:r>
          </w:p>
        </w:tc>
        <w:tc>
          <w:tcPr>
            <w:tcW w:w="3800" w:type="pct"/>
            <w:vAlign w:val="center"/>
          </w:tcPr>
          <w:p w14:paraId="500AA998" w14:textId="77777777" w:rsidR="003B4E3C" w:rsidRPr="00086917" w:rsidRDefault="003B4E3C" w:rsidP="00C541BD">
            <w:pPr>
              <w:contextualSpacing/>
              <w:jc w:val="left"/>
              <w:rPr>
                <w:rFonts w:cs="Arial"/>
                <w:b/>
                <w:sz w:val="18"/>
                <w:szCs w:val="22"/>
              </w:rPr>
            </w:pPr>
          </w:p>
        </w:tc>
      </w:tr>
      <w:tr w:rsidR="003B4E3C" w:rsidRPr="00086917" w14:paraId="5DA7083C" w14:textId="77777777" w:rsidTr="00C541BD">
        <w:trPr>
          <w:trHeight w:val="355"/>
          <w:jc w:val="center"/>
        </w:trPr>
        <w:tc>
          <w:tcPr>
            <w:tcW w:w="1200" w:type="pct"/>
            <w:shd w:val="clear" w:color="auto" w:fill="F4F4F4"/>
            <w:vAlign w:val="center"/>
          </w:tcPr>
          <w:p w14:paraId="120C9C77" w14:textId="77777777" w:rsidR="003B4E3C" w:rsidRPr="00086917" w:rsidRDefault="003B4E3C" w:rsidP="00C541BD">
            <w:pPr>
              <w:contextualSpacing/>
              <w:jc w:val="left"/>
              <w:rPr>
                <w:rFonts w:cs="Arial"/>
                <w:b/>
                <w:sz w:val="18"/>
                <w:szCs w:val="22"/>
              </w:rPr>
            </w:pPr>
            <w:r w:rsidRPr="00086917">
              <w:rPr>
                <w:rFonts w:cs="Arial"/>
                <w:b/>
                <w:sz w:val="18"/>
                <w:szCs w:val="22"/>
              </w:rPr>
              <w:t>Date of birth:</w:t>
            </w:r>
          </w:p>
        </w:tc>
        <w:tc>
          <w:tcPr>
            <w:tcW w:w="3800" w:type="pct"/>
            <w:vAlign w:val="center"/>
          </w:tcPr>
          <w:p w14:paraId="08DB3C5A" w14:textId="77777777" w:rsidR="003B4E3C" w:rsidRPr="00086917" w:rsidRDefault="003B4E3C" w:rsidP="00C541BD">
            <w:pPr>
              <w:contextualSpacing/>
              <w:jc w:val="left"/>
              <w:rPr>
                <w:rFonts w:cs="Arial"/>
                <w:b/>
                <w:sz w:val="18"/>
                <w:szCs w:val="22"/>
              </w:rPr>
            </w:pPr>
          </w:p>
        </w:tc>
      </w:tr>
      <w:tr w:rsidR="003B4E3C" w:rsidRPr="00086917" w14:paraId="1AB4F942" w14:textId="77777777" w:rsidTr="00C541BD">
        <w:trPr>
          <w:trHeight w:val="355"/>
          <w:jc w:val="center"/>
        </w:trPr>
        <w:tc>
          <w:tcPr>
            <w:tcW w:w="1200" w:type="pct"/>
            <w:shd w:val="clear" w:color="auto" w:fill="F4F4F4"/>
            <w:vAlign w:val="center"/>
          </w:tcPr>
          <w:p w14:paraId="6BF3C0D5" w14:textId="77777777" w:rsidR="003B4E3C" w:rsidRPr="00086917" w:rsidRDefault="003B4E3C" w:rsidP="00C541BD">
            <w:pPr>
              <w:contextualSpacing/>
              <w:jc w:val="left"/>
              <w:rPr>
                <w:rFonts w:cs="Arial"/>
                <w:b/>
                <w:sz w:val="18"/>
                <w:szCs w:val="22"/>
              </w:rPr>
            </w:pPr>
            <w:r w:rsidRPr="00086917">
              <w:rPr>
                <w:rFonts w:cs="Arial"/>
                <w:b/>
                <w:sz w:val="18"/>
                <w:szCs w:val="22"/>
              </w:rPr>
              <w:t>Name of anxiolytic/hypnotic prescribed:</w:t>
            </w:r>
          </w:p>
        </w:tc>
        <w:tc>
          <w:tcPr>
            <w:tcW w:w="3800" w:type="pct"/>
            <w:vAlign w:val="center"/>
          </w:tcPr>
          <w:p w14:paraId="01399FD2" w14:textId="77777777" w:rsidR="003B4E3C" w:rsidRPr="00086917" w:rsidRDefault="003B4E3C" w:rsidP="00C541BD">
            <w:pPr>
              <w:contextualSpacing/>
              <w:jc w:val="left"/>
              <w:rPr>
                <w:rFonts w:cs="Arial"/>
                <w:b/>
                <w:sz w:val="18"/>
                <w:szCs w:val="22"/>
              </w:rPr>
            </w:pPr>
          </w:p>
        </w:tc>
      </w:tr>
      <w:tr w:rsidR="003B4E3C" w:rsidRPr="00086917" w14:paraId="01401DF8" w14:textId="77777777" w:rsidTr="00C541BD">
        <w:trPr>
          <w:trHeight w:val="355"/>
          <w:jc w:val="center"/>
        </w:trPr>
        <w:tc>
          <w:tcPr>
            <w:tcW w:w="1200" w:type="pct"/>
            <w:shd w:val="clear" w:color="auto" w:fill="F4F4F4"/>
            <w:vAlign w:val="center"/>
          </w:tcPr>
          <w:p w14:paraId="2BCB14C6" w14:textId="77777777" w:rsidR="003B4E3C" w:rsidRPr="00086917" w:rsidRDefault="003B4E3C" w:rsidP="00C541BD">
            <w:pPr>
              <w:contextualSpacing/>
              <w:jc w:val="left"/>
              <w:rPr>
                <w:rFonts w:cs="Arial"/>
                <w:b/>
                <w:sz w:val="18"/>
                <w:szCs w:val="22"/>
              </w:rPr>
            </w:pPr>
            <w:r w:rsidRPr="00086917">
              <w:rPr>
                <w:rFonts w:cs="Arial"/>
                <w:b/>
                <w:sz w:val="18"/>
                <w:szCs w:val="22"/>
              </w:rPr>
              <w:t>Date initiated:</w:t>
            </w:r>
          </w:p>
        </w:tc>
        <w:tc>
          <w:tcPr>
            <w:tcW w:w="3800" w:type="pct"/>
            <w:vAlign w:val="center"/>
          </w:tcPr>
          <w:p w14:paraId="28E8ACF6" w14:textId="77777777" w:rsidR="003B4E3C" w:rsidRPr="00086917" w:rsidRDefault="003B4E3C" w:rsidP="00C541BD">
            <w:pPr>
              <w:contextualSpacing/>
              <w:jc w:val="left"/>
              <w:rPr>
                <w:rFonts w:cs="Arial"/>
                <w:b/>
                <w:sz w:val="18"/>
                <w:szCs w:val="22"/>
              </w:rPr>
            </w:pPr>
          </w:p>
        </w:tc>
      </w:tr>
      <w:tr w:rsidR="003B4E3C" w:rsidRPr="00086917" w14:paraId="4E1BDDA7" w14:textId="77777777" w:rsidTr="00C541BD">
        <w:trPr>
          <w:trHeight w:val="337"/>
          <w:jc w:val="center"/>
        </w:trPr>
        <w:tc>
          <w:tcPr>
            <w:tcW w:w="1200" w:type="pct"/>
            <w:shd w:val="clear" w:color="auto" w:fill="F4F4F4"/>
            <w:vAlign w:val="center"/>
          </w:tcPr>
          <w:p w14:paraId="13CA5E98" w14:textId="77777777" w:rsidR="003B4E3C" w:rsidRPr="00086917" w:rsidRDefault="003B4E3C" w:rsidP="00C541BD">
            <w:pPr>
              <w:contextualSpacing/>
              <w:jc w:val="left"/>
              <w:rPr>
                <w:rFonts w:cs="Arial"/>
                <w:b/>
                <w:sz w:val="18"/>
                <w:szCs w:val="22"/>
              </w:rPr>
            </w:pPr>
            <w:r w:rsidRPr="00086917">
              <w:rPr>
                <w:rFonts w:cs="Arial"/>
                <w:b/>
                <w:sz w:val="18"/>
                <w:szCs w:val="22"/>
              </w:rPr>
              <w:t>Duration of anxiolytic/hypnotic treatment:</w:t>
            </w:r>
          </w:p>
        </w:tc>
        <w:tc>
          <w:tcPr>
            <w:tcW w:w="3800" w:type="pct"/>
            <w:vAlign w:val="center"/>
          </w:tcPr>
          <w:p w14:paraId="559B9E7C" w14:textId="77777777" w:rsidR="003B4E3C" w:rsidRPr="00086917" w:rsidRDefault="003B4E3C" w:rsidP="00C541BD">
            <w:pPr>
              <w:contextualSpacing/>
              <w:jc w:val="left"/>
              <w:rPr>
                <w:rFonts w:cs="Arial"/>
                <w:b/>
                <w:sz w:val="18"/>
                <w:szCs w:val="22"/>
              </w:rPr>
            </w:pPr>
          </w:p>
        </w:tc>
      </w:tr>
      <w:tr w:rsidR="003B4E3C" w:rsidRPr="00086917" w14:paraId="380363C2" w14:textId="77777777" w:rsidTr="00C541BD">
        <w:trPr>
          <w:trHeight w:val="355"/>
          <w:jc w:val="center"/>
        </w:trPr>
        <w:tc>
          <w:tcPr>
            <w:tcW w:w="1200" w:type="pct"/>
            <w:shd w:val="clear" w:color="auto" w:fill="F4F4F4"/>
            <w:vAlign w:val="center"/>
          </w:tcPr>
          <w:p w14:paraId="1E132B02" w14:textId="77777777" w:rsidR="003B4E3C" w:rsidRPr="00086917" w:rsidRDefault="003B4E3C" w:rsidP="00C541BD">
            <w:pPr>
              <w:contextualSpacing/>
              <w:jc w:val="left"/>
              <w:rPr>
                <w:rFonts w:cs="Arial"/>
                <w:b/>
                <w:sz w:val="18"/>
                <w:szCs w:val="22"/>
              </w:rPr>
            </w:pPr>
            <w:r w:rsidRPr="00086917">
              <w:rPr>
                <w:rFonts w:cs="Arial"/>
                <w:b/>
                <w:sz w:val="18"/>
                <w:szCs w:val="22"/>
              </w:rPr>
              <w:t>Frequency of ordering</w:t>
            </w:r>
          </w:p>
        </w:tc>
        <w:tc>
          <w:tcPr>
            <w:tcW w:w="3800" w:type="pct"/>
            <w:vAlign w:val="center"/>
          </w:tcPr>
          <w:p w14:paraId="6065AF4F" w14:textId="77777777" w:rsidR="003B4E3C" w:rsidRPr="00086917" w:rsidRDefault="003B4E3C" w:rsidP="00C541BD">
            <w:pPr>
              <w:contextualSpacing/>
              <w:jc w:val="left"/>
              <w:rPr>
                <w:rFonts w:cs="Arial"/>
                <w:b/>
                <w:sz w:val="18"/>
                <w:szCs w:val="22"/>
              </w:rPr>
            </w:pPr>
          </w:p>
        </w:tc>
      </w:tr>
      <w:tr w:rsidR="003B4E3C" w:rsidRPr="00086917" w14:paraId="27EE1490" w14:textId="77777777" w:rsidTr="00C541BD">
        <w:trPr>
          <w:trHeight w:val="445"/>
          <w:jc w:val="center"/>
        </w:trPr>
        <w:tc>
          <w:tcPr>
            <w:tcW w:w="1200" w:type="pct"/>
            <w:shd w:val="clear" w:color="auto" w:fill="F4F4F4"/>
            <w:vAlign w:val="center"/>
          </w:tcPr>
          <w:p w14:paraId="7516DF31" w14:textId="77777777" w:rsidR="003B4E3C" w:rsidRPr="00086917" w:rsidRDefault="003B4E3C" w:rsidP="00C541BD">
            <w:pPr>
              <w:contextualSpacing/>
              <w:jc w:val="left"/>
              <w:rPr>
                <w:rFonts w:cs="Arial"/>
                <w:b/>
                <w:sz w:val="18"/>
                <w:szCs w:val="22"/>
              </w:rPr>
            </w:pPr>
            <w:r w:rsidRPr="00086917">
              <w:rPr>
                <w:rFonts w:cs="Arial"/>
                <w:b/>
                <w:sz w:val="18"/>
                <w:szCs w:val="22"/>
              </w:rPr>
              <w:t>Last ordered:</w:t>
            </w:r>
          </w:p>
        </w:tc>
        <w:tc>
          <w:tcPr>
            <w:tcW w:w="3800" w:type="pct"/>
            <w:vAlign w:val="center"/>
          </w:tcPr>
          <w:p w14:paraId="097D5337" w14:textId="77777777" w:rsidR="003B4E3C" w:rsidRPr="00086917" w:rsidRDefault="003B4E3C" w:rsidP="00C541BD">
            <w:pPr>
              <w:contextualSpacing/>
              <w:jc w:val="left"/>
              <w:rPr>
                <w:rFonts w:cs="Arial"/>
                <w:b/>
                <w:sz w:val="18"/>
                <w:szCs w:val="22"/>
              </w:rPr>
            </w:pPr>
          </w:p>
        </w:tc>
      </w:tr>
      <w:tr w:rsidR="003B4E3C" w:rsidRPr="00086917" w14:paraId="19DDD36B" w14:textId="77777777" w:rsidTr="00C541BD">
        <w:trPr>
          <w:trHeight w:val="490"/>
          <w:jc w:val="center"/>
        </w:trPr>
        <w:tc>
          <w:tcPr>
            <w:tcW w:w="1200" w:type="pct"/>
            <w:shd w:val="clear" w:color="auto" w:fill="F4F4F4"/>
            <w:vAlign w:val="center"/>
          </w:tcPr>
          <w:p w14:paraId="739798E6" w14:textId="77777777" w:rsidR="003B4E3C" w:rsidRPr="00086917" w:rsidRDefault="003B4E3C" w:rsidP="00C541BD">
            <w:pPr>
              <w:contextualSpacing/>
              <w:jc w:val="left"/>
              <w:rPr>
                <w:rFonts w:cs="Arial"/>
                <w:b/>
                <w:sz w:val="18"/>
                <w:szCs w:val="22"/>
              </w:rPr>
            </w:pPr>
            <w:r w:rsidRPr="00086917">
              <w:rPr>
                <w:rFonts w:cs="Arial"/>
                <w:b/>
                <w:sz w:val="18"/>
                <w:szCs w:val="22"/>
              </w:rPr>
              <w:t>Indication:</w:t>
            </w:r>
            <w:r w:rsidRPr="00086917" w:rsidDel="00BB3145">
              <w:rPr>
                <w:rFonts w:cs="Arial"/>
                <w:b/>
                <w:sz w:val="18"/>
                <w:szCs w:val="22"/>
              </w:rPr>
              <w:t xml:space="preserve"> </w:t>
            </w:r>
          </w:p>
        </w:tc>
        <w:tc>
          <w:tcPr>
            <w:tcW w:w="3800" w:type="pct"/>
            <w:vAlign w:val="center"/>
          </w:tcPr>
          <w:p w14:paraId="19D19F6D" w14:textId="77777777" w:rsidR="003B4E3C" w:rsidRPr="00086917" w:rsidRDefault="003B4E3C" w:rsidP="00C541BD">
            <w:pPr>
              <w:contextualSpacing/>
              <w:jc w:val="left"/>
              <w:rPr>
                <w:rFonts w:cs="Arial"/>
                <w:b/>
                <w:sz w:val="18"/>
                <w:szCs w:val="22"/>
              </w:rPr>
            </w:pPr>
          </w:p>
        </w:tc>
      </w:tr>
      <w:tr w:rsidR="003B4E3C" w:rsidRPr="00086917" w14:paraId="79D0C3EA" w14:textId="77777777" w:rsidTr="00C541BD">
        <w:trPr>
          <w:trHeight w:val="1685"/>
          <w:jc w:val="center"/>
        </w:trPr>
        <w:tc>
          <w:tcPr>
            <w:tcW w:w="1200" w:type="pct"/>
            <w:shd w:val="clear" w:color="auto" w:fill="F4F4F4"/>
            <w:vAlign w:val="center"/>
          </w:tcPr>
          <w:p w14:paraId="6E0479E6" w14:textId="77777777" w:rsidR="003B4E3C" w:rsidRPr="00086917" w:rsidRDefault="003B4E3C" w:rsidP="00C541BD">
            <w:pPr>
              <w:contextualSpacing/>
              <w:jc w:val="left"/>
              <w:rPr>
                <w:rFonts w:cs="Arial"/>
                <w:b/>
                <w:sz w:val="18"/>
                <w:szCs w:val="22"/>
              </w:rPr>
            </w:pPr>
            <w:r w:rsidRPr="00086917">
              <w:rPr>
                <w:rFonts w:cs="Arial"/>
                <w:b/>
                <w:sz w:val="18"/>
                <w:szCs w:val="22"/>
              </w:rPr>
              <w:t>Other relevant medication or medical history:</w:t>
            </w:r>
          </w:p>
        </w:tc>
        <w:tc>
          <w:tcPr>
            <w:tcW w:w="3800" w:type="pct"/>
            <w:vAlign w:val="center"/>
          </w:tcPr>
          <w:p w14:paraId="3CC55814" w14:textId="77777777" w:rsidR="003B4E3C" w:rsidRPr="00086917" w:rsidRDefault="003B4E3C" w:rsidP="00C541BD">
            <w:pPr>
              <w:contextualSpacing/>
              <w:jc w:val="left"/>
              <w:rPr>
                <w:rFonts w:cs="Arial"/>
                <w:b/>
                <w:sz w:val="18"/>
                <w:szCs w:val="22"/>
              </w:rPr>
            </w:pPr>
          </w:p>
        </w:tc>
      </w:tr>
      <w:tr w:rsidR="003B4E3C" w:rsidRPr="00086917" w14:paraId="1EC9A595" w14:textId="77777777" w:rsidTr="00C541BD">
        <w:trPr>
          <w:jc w:val="center"/>
        </w:trPr>
        <w:tc>
          <w:tcPr>
            <w:tcW w:w="1200" w:type="pct"/>
            <w:shd w:val="clear" w:color="auto" w:fill="F4F4F4"/>
            <w:vAlign w:val="center"/>
          </w:tcPr>
          <w:p w14:paraId="58F8E13E" w14:textId="77777777" w:rsidR="003B4E3C" w:rsidRPr="00086917" w:rsidRDefault="003B4E3C" w:rsidP="00C541BD">
            <w:pPr>
              <w:contextualSpacing/>
              <w:jc w:val="left"/>
              <w:rPr>
                <w:rFonts w:cs="Arial"/>
                <w:b/>
                <w:sz w:val="18"/>
                <w:szCs w:val="22"/>
              </w:rPr>
            </w:pPr>
            <w:r w:rsidRPr="00086917">
              <w:rPr>
                <w:rFonts w:cs="Arial"/>
                <w:b/>
                <w:sz w:val="18"/>
                <w:szCs w:val="22"/>
              </w:rPr>
              <w:t>Allergies:</w:t>
            </w:r>
          </w:p>
        </w:tc>
        <w:tc>
          <w:tcPr>
            <w:tcW w:w="3800" w:type="pct"/>
            <w:vAlign w:val="center"/>
          </w:tcPr>
          <w:p w14:paraId="5EE5DD77" w14:textId="77777777" w:rsidR="003B4E3C" w:rsidRPr="00086917" w:rsidRDefault="003B4E3C" w:rsidP="00C541BD">
            <w:pPr>
              <w:contextualSpacing/>
              <w:jc w:val="left"/>
              <w:rPr>
                <w:rFonts w:cs="Arial"/>
                <w:b/>
                <w:sz w:val="18"/>
                <w:szCs w:val="22"/>
              </w:rPr>
            </w:pPr>
          </w:p>
          <w:p w14:paraId="336E052F" w14:textId="77777777" w:rsidR="003B4E3C" w:rsidRPr="00086917" w:rsidRDefault="003B4E3C" w:rsidP="00C541BD">
            <w:pPr>
              <w:contextualSpacing/>
              <w:jc w:val="left"/>
              <w:rPr>
                <w:rFonts w:cs="Arial"/>
                <w:b/>
                <w:sz w:val="18"/>
                <w:szCs w:val="22"/>
              </w:rPr>
            </w:pPr>
          </w:p>
        </w:tc>
      </w:tr>
      <w:tr w:rsidR="003B4E3C" w:rsidRPr="00086917" w14:paraId="1F1E4CF8" w14:textId="77777777" w:rsidTr="00C541BD">
        <w:trPr>
          <w:trHeight w:val="601"/>
          <w:jc w:val="center"/>
        </w:trPr>
        <w:tc>
          <w:tcPr>
            <w:tcW w:w="1200" w:type="pct"/>
            <w:shd w:val="clear" w:color="auto" w:fill="F4F4F4"/>
            <w:vAlign w:val="center"/>
          </w:tcPr>
          <w:p w14:paraId="38E1FFE0" w14:textId="77777777" w:rsidR="003B4E3C" w:rsidRPr="00086917" w:rsidRDefault="003B4E3C" w:rsidP="00C541BD">
            <w:pPr>
              <w:contextualSpacing/>
              <w:jc w:val="left"/>
              <w:rPr>
                <w:rFonts w:cs="Arial"/>
                <w:b/>
                <w:sz w:val="18"/>
                <w:szCs w:val="22"/>
              </w:rPr>
            </w:pPr>
            <w:r w:rsidRPr="00086917">
              <w:rPr>
                <w:rFonts w:cs="Arial"/>
                <w:b/>
                <w:sz w:val="18"/>
                <w:szCs w:val="22"/>
              </w:rPr>
              <w:t>Previous withdrawal attempt:</w:t>
            </w:r>
          </w:p>
        </w:tc>
        <w:tc>
          <w:tcPr>
            <w:tcW w:w="3800" w:type="pct"/>
            <w:vAlign w:val="center"/>
          </w:tcPr>
          <w:p w14:paraId="5121F76F" w14:textId="77777777" w:rsidR="003B4E3C" w:rsidRPr="00086917" w:rsidRDefault="003B4E3C" w:rsidP="00C541BD">
            <w:pPr>
              <w:contextualSpacing/>
              <w:jc w:val="left"/>
              <w:rPr>
                <w:rFonts w:cs="Arial"/>
                <w:b/>
                <w:sz w:val="18"/>
                <w:szCs w:val="22"/>
              </w:rPr>
            </w:pPr>
          </w:p>
        </w:tc>
      </w:tr>
      <w:tr w:rsidR="003B4E3C" w:rsidRPr="00086917" w14:paraId="3C3A4A6D" w14:textId="77777777" w:rsidTr="00C541BD">
        <w:trPr>
          <w:trHeight w:val="1546"/>
          <w:jc w:val="center"/>
        </w:trPr>
        <w:tc>
          <w:tcPr>
            <w:tcW w:w="1200" w:type="pct"/>
            <w:shd w:val="clear" w:color="auto" w:fill="F4F4F4"/>
            <w:vAlign w:val="center"/>
          </w:tcPr>
          <w:p w14:paraId="687B924B" w14:textId="77777777" w:rsidR="003B4E3C" w:rsidRPr="00086917" w:rsidRDefault="003B4E3C" w:rsidP="00C541BD">
            <w:pPr>
              <w:contextualSpacing/>
              <w:jc w:val="left"/>
              <w:rPr>
                <w:rFonts w:cs="Arial"/>
                <w:b/>
                <w:sz w:val="18"/>
                <w:szCs w:val="22"/>
              </w:rPr>
            </w:pPr>
            <w:r w:rsidRPr="00086917">
              <w:rPr>
                <w:rFonts w:cs="Arial"/>
                <w:b/>
                <w:sz w:val="18"/>
                <w:szCs w:val="22"/>
              </w:rPr>
              <w:t>Pharmacist recommendation:</w:t>
            </w:r>
          </w:p>
        </w:tc>
        <w:tc>
          <w:tcPr>
            <w:tcW w:w="3800" w:type="pct"/>
            <w:vAlign w:val="center"/>
          </w:tcPr>
          <w:p w14:paraId="67A83D08" w14:textId="77777777" w:rsidR="003B4E3C" w:rsidRPr="00086917" w:rsidRDefault="003B4E3C" w:rsidP="00C541BD">
            <w:pPr>
              <w:contextualSpacing/>
              <w:jc w:val="left"/>
              <w:rPr>
                <w:rFonts w:cs="Arial"/>
                <w:b/>
                <w:sz w:val="18"/>
                <w:szCs w:val="22"/>
              </w:rPr>
            </w:pPr>
          </w:p>
        </w:tc>
      </w:tr>
      <w:tr w:rsidR="003B4E3C" w:rsidRPr="00086917" w14:paraId="4C00F84B" w14:textId="77777777" w:rsidTr="00C541BD">
        <w:trPr>
          <w:trHeight w:val="967"/>
          <w:jc w:val="center"/>
        </w:trPr>
        <w:tc>
          <w:tcPr>
            <w:tcW w:w="1200" w:type="pct"/>
            <w:shd w:val="clear" w:color="auto" w:fill="F4F4F4"/>
            <w:vAlign w:val="center"/>
          </w:tcPr>
          <w:p w14:paraId="23460E5E" w14:textId="77777777" w:rsidR="003B4E3C" w:rsidRPr="00086917" w:rsidRDefault="003B4E3C" w:rsidP="00C541BD">
            <w:pPr>
              <w:contextualSpacing/>
              <w:jc w:val="left"/>
              <w:rPr>
                <w:rFonts w:cs="Arial"/>
                <w:b/>
                <w:sz w:val="18"/>
                <w:szCs w:val="22"/>
              </w:rPr>
            </w:pPr>
            <w:r w:rsidRPr="00086917">
              <w:rPr>
                <w:rFonts w:cs="Arial"/>
                <w:b/>
                <w:sz w:val="18"/>
                <w:szCs w:val="22"/>
              </w:rPr>
              <w:t>Withdrawal option selected:</w:t>
            </w:r>
          </w:p>
        </w:tc>
        <w:tc>
          <w:tcPr>
            <w:tcW w:w="3800" w:type="pct"/>
            <w:vAlign w:val="center"/>
          </w:tcPr>
          <w:p w14:paraId="51A1ECA9" w14:textId="77777777" w:rsidR="003B4E3C" w:rsidRPr="00086917" w:rsidRDefault="003B4E3C" w:rsidP="00C541BD">
            <w:pPr>
              <w:contextualSpacing/>
              <w:jc w:val="left"/>
              <w:rPr>
                <w:rFonts w:cs="Arial"/>
                <w:b/>
                <w:sz w:val="18"/>
                <w:szCs w:val="22"/>
              </w:rPr>
            </w:pPr>
          </w:p>
        </w:tc>
      </w:tr>
      <w:tr w:rsidR="003B4E3C" w:rsidRPr="00086917" w14:paraId="2BC7A288" w14:textId="77777777" w:rsidTr="00C541BD">
        <w:trPr>
          <w:trHeight w:val="967"/>
          <w:jc w:val="center"/>
        </w:trPr>
        <w:tc>
          <w:tcPr>
            <w:tcW w:w="1200" w:type="pct"/>
            <w:shd w:val="clear" w:color="auto" w:fill="F4F4F4"/>
            <w:vAlign w:val="center"/>
          </w:tcPr>
          <w:p w14:paraId="5C423A79" w14:textId="77777777" w:rsidR="003B4E3C" w:rsidRPr="00086917" w:rsidRDefault="003B4E3C" w:rsidP="00C541BD">
            <w:pPr>
              <w:contextualSpacing/>
              <w:jc w:val="left"/>
              <w:rPr>
                <w:rFonts w:cs="Arial"/>
                <w:b/>
                <w:sz w:val="18"/>
                <w:szCs w:val="22"/>
              </w:rPr>
            </w:pPr>
            <w:r w:rsidRPr="00086917">
              <w:rPr>
                <w:rFonts w:cs="Arial"/>
                <w:b/>
                <w:sz w:val="18"/>
                <w:szCs w:val="22"/>
              </w:rPr>
              <w:t>Equivalent dose of diazepam, if appropriate:</w:t>
            </w:r>
          </w:p>
        </w:tc>
        <w:tc>
          <w:tcPr>
            <w:tcW w:w="3800" w:type="pct"/>
            <w:vAlign w:val="center"/>
          </w:tcPr>
          <w:p w14:paraId="73CA1D01" w14:textId="77777777" w:rsidR="003B4E3C" w:rsidRPr="00086917" w:rsidRDefault="003B4E3C" w:rsidP="00C541BD">
            <w:pPr>
              <w:contextualSpacing/>
              <w:jc w:val="left"/>
              <w:rPr>
                <w:rFonts w:cs="Arial"/>
                <w:b/>
                <w:sz w:val="18"/>
                <w:szCs w:val="22"/>
              </w:rPr>
            </w:pPr>
          </w:p>
        </w:tc>
      </w:tr>
    </w:tbl>
    <w:p w14:paraId="24B2F5ED" w14:textId="77777777" w:rsidR="003B4E3C" w:rsidRPr="00086917" w:rsidRDefault="003B4E3C" w:rsidP="003B4E3C">
      <w:pPr>
        <w:contextualSpacing/>
        <w:rPr>
          <w:rFonts w:cs="Arial"/>
          <w:szCs w:val="22"/>
        </w:rPr>
      </w:pPr>
    </w:p>
    <w:p w14:paraId="0091599F" w14:textId="77777777" w:rsidR="003B4E3C" w:rsidRPr="00086917" w:rsidRDefault="003B4E3C" w:rsidP="003B4E3C">
      <w:pPr>
        <w:contextualSpacing/>
        <w:rPr>
          <w:rFonts w:cs="Arial"/>
          <w:szCs w:val="22"/>
        </w:rPr>
      </w:pPr>
    </w:p>
    <w:p w14:paraId="6327D80A" w14:textId="77777777" w:rsidR="003B4E3C" w:rsidRPr="00086917" w:rsidRDefault="003B4E3C" w:rsidP="003B4E3C">
      <w:pPr>
        <w:contextualSpacing/>
        <w:rPr>
          <w:rFonts w:cs="Arial"/>
          <w:szCs w:val="22"/>
        </w:rPr>
      </w:pPr>
      <w:r w:rsidRPr="00086917">
        <w:rPr>
          <w:rFonts w:cs="Arial"/>
          <w:b/>
          <w:szCs w:val="22"/>
        </w:rPr>
        <w:t>Pharmacist signature</w:t>
      </w:r>
      <w:r w:rsidRPr="00086917">
        <w:rPr>
          <w:rFonts w:cs="Arial"/>
          <w:szCs w:val="22"/>
        </w:rPr>
        <w:t xml:space="preserve"> …………………………………..                 </w:t>
      </w:r>
      <w:r w:rsidRPr="00086917">
        <w:rPr>
          <w:rFonts w:cs="Arial"/>
          <w:b/>
          <w:szCs w:val="22"/>
        </w:rPr>
        <w:t>Date</w:t>
      </w:r>
      <w:r w:rsidRPr="00086917">
        <w:rPr>
          <w:rFonts w:cs="Arial"/>
          <w:szCs w:val="22"/>
        </w:rPr>
        <w:t xml:space="preserve"> ………………….</w:t>
      </w:r>
    </w:p>
    <w:p w14:paraId="0A97E914" w14:textId="77777777" w:rsidR="003B4E3C" w:rsidRPr="00086917" w:rsidRDefault="003B4E3C" w:rsidP="003B4E3C">
      <w:pPr>
        <w:contextualSpacing/>
        <w:rPr>
          <w:rFonts w:cs="Arial"/>
          <w:szCs w:val="22"/>
        </w:rPr>
      </w:pPr>
    </w:p>
    <w:p w14:paraId="00D5635C" w14:textId="77777777" w:rsidR="003B4E3C" w:rsidRPr="00086917" w:rsidRDefault="003B4E3C" w:rsidP="003B4E3C">
      <w:pPr>
        <w:contextualSpacing/>
        <w:rPr>
          <w:rFonts w:cs="Arial"/>
          <w:szCs w:val="22"/>
        </w:rPr>
      </w:pPr>
      <w:r w:rsidRPr="00086917">
        <w:rPr>
          <w:rFonts w:cs="Arial"/>
          <w:b/>
          <w:szCs w:val="22"/>
        </w:rPr>
        <w:t>GP signature</w:t>
      </w:r>
      <w:r w:rsidRPr="00086917">
        <w:rPr>
          <w:rFonts w:cs="Arial"/>
          <w:szCs w:val="22"/>
        </w:rPr>
        <w:t xml:space="preserve">              ………………………………….                   </w:t>
      </w:r>
      <w:r w:rsidRPr="00086917">
        <w:rPr>
          <w:rFonts w:cs="Arial"/>
          <w:b/>
          <w:szCs w:val="22"/>
        </w:rPr>
        <w:t>Date</w:t>
      </w:r>
      <w:r w:rsidRPr="00086917">
        <w:rPr>
          <w:rFonts w:cs="Arial"/>
          <w:szCs w:val="22"/>
        </w:rPr>
        <w:t xml:space="preserve"> …………………</w:t>
      </w:r>
    </w:p>
    <w:p w14:paraId="155171A7" w14:textId="77777777" w:rsidR="003B4E3C" w:rsidRPr="00086917" w:rsidRDefault="003B4E3C" w:rsidP="003B4E3C">
      <w:pPr>
        <w:tabs>
          <w:tab w:val="left" w:pos="11160"/>
          <w:tab w:val="left" w:pos="11520"/>
        </w:tabs>
        <w:autoSpaceDE w:val="0"/>
        <w:autoSpaceDN w:val="0"/>
        <w:adjustRightInd w:val="0"/>
        <w:contextualSpacing/>
        <w:rPr>
          <w:rFonts w:cs="Arial"/>
          <w:szCs w:val="22"/>
        </w:rPr>
      </w:pPr>
    </w:p>
    <w:p w14:paraId="7081D41B" w14:textId="77777777" w:rsidR="003B4E3C" w:rsidRPr="00086917" w:rsidRDefault="003B4E3C" w:rsidP="003B4E3C">
      <w:pPr>
        <w:contextualSpacing/>
        <w:jc w:val="left"/>
        <w:rPr>
          <w:rFonts w:cs="Arial"/>
          <w:b/>
          <w:szCs w:val="22"/>
        </w:rPr>
      </w:pPr>
      <w:bookmarkStart w:id="50" w:name="_Toc450915343"/>
      <w:r w:rsidRPr="00086917">
        <w:rPr>
          <w:rFonts w:cs="Arial"/>
        </w:rPr>
        <w:br w:type="page"/>
      </w:r>
    </w:p>
    <w:p w14:paraId="3FB2FD3E" w14:textId="77777777" w:rsidR="003B4E3C" w:rsidRPr="00086917" w:rsidRDefault="003B4E3C" w:rsidP="003B4E3C">
      <w:pPr>
        <w:pStyle w:val="Heading2"/>
      </w:pPr>
      <w:bookmarkStart w:id="51" w:name="_Toc450915344"/>
      <w:bookmarkStart w:id="52" w:name="_Toc75515767"/>
      <w:bookmarkEnd w:id="50"/>
      <w:r>
        <w:lastRenderedPageBreak/>
        <w:t>5h</w:t>
      </w:r>
      <w:r w:rsidRPr="00086917">
        <w:t>) Example of a patient hypnotic or anxiolytic reduction card</w:t>
      </w:r>
      <w:bookmarkEnd w:id="51"/>
      <w:bookmarkEnd w:id="52"/>
    </w:p>
    <w:p w14:paraId="50AA0545" w14:textId="77777777" w:rsidR="003B4E3C" w:rsidRPr="00086917" w:rsidRDefault="003B4E3C" w:rsidP="003B4E3C">
      <w:pPr>
        <w:contextualSpacing/>
        <w:rPr>
          <w:rFonts w:cs="Arial"/>
          <w:szCs w:val="22"/>
        </w:rPr>
      </w:pPr>
    </w:p>
    <w:p w14:paraId="2599086D" w14:textId="77777777" w:rsidR="003B4E3C" w:rsidRPr="00086917" w:rsidRDefault="003B4E3C" w:rsidP="003B4E3C">
      <w:pPr>
        <w:autoSpaceDE w:val="0"/>
        <w:autoSpaceDN w:val="0"/>
        <w:adjustRightInd w:val="0"/>
        <w:contextualSpacing/>
        <w:rPr>
          <w:rFonts w:cs="Arial"/>
          <w:b/>
          <w:bCs/>
          <w:szCs w:val="22"/>
        </w:rPr>
      </w:pPr>
      <w:r w:rsidRPr="00086917">
        <w:rPr>
          <w:rFonts w:cs="Arial"/>
          <w:b/>
          <w:bCs/>
          <w:szCs w:val="22"/>
        </w:rPr>
        <w:t>This surgery has agreed with you the following reduction regimen of your medication:</w:t>
      </w:r>
    </w:p>
    <w:p w14:paraId="7AE507B3" w14:textId="77777777" w:rsidR="003B4E3C" w:rsidRPr="00086917" w:rsidRDefault="003B4E3C" w:rsidP="003B4E3C">
      <w:pPr>
        <w:autoSpaceDE w:val="0"/>
        <w:autoSpaceDN w:val="0"/>
        <w:adjustRightInd w:val="0"/>
        <w:contextualSpacing/>
        <w:rPr>
          <w:rFonts w:cs="Arial"/>
          <w:b/>
          <w:bCs/>
          <w:szCs w:val="22"/>
        </w:rPr>
      </w:pPr>
    </w:p>
    <w:p w14:paraId="3F655085" w14:textId="77777777" w:rsidR="003B4E3C" w:rsidRPr="00086917" w:rsidRDefault="003B4E3C" w:rsidP="003B4E3C">
      <w:pPr>
        <w:autoSpaceDE w:val="0"/>
        <w:autoSpaceDN w:val="0"/>
        <w:adjustRightInd w:val="0"/>
        <w:contextualSpacing/>
        <w:rPr>
          <w:rFonts w:cs="Arial"/>
          <w:szCs w:val="22"/>
        </w:rPr>
      </w:pPr>
      <w:r w:rsidRPr="00086917">
        <w:rPr>
          <w:rFonts w:cs="Arial"/>
          <w:szCs w:val="22"/>
        </w:rPr>
        <w:t>Name of patient……………………………………………………………………….</w:t>
      </w:r>
    </w:p>
    <w:p w14:paraId="2CCEC6C6" w14:textId="77777777" w:rsidR="003B4E3C" w:rsidRPr="00086917" w:rsidRDefault="003B4E3C" w:rsidP="003B4E3C">
      <w:pPr>
        <w:autoSpaceDE w:val="0"/>
        <w:autoSpaceDN w:val="0"/>
        <w:adjustRightInd w:val="0"/>
        <w:contextualSpacing/>
        <w:rPr>
          <w:rFonts w:cs="Arial"/>
          <w:szCs w:val="22"/>
        </w:rPr>
      </w:pPr>
    </w:p>
    <w:p w14:paraId="13AC6636" w14:textId="77777777" w:rsidR="003B4E3C" w:rsidRPr="00086917" w:rsidRDefault="003B4E3C" w:rsidP="003B4E3C">
      <w:pPr>
        <w:autoSpaceDE w:val="0"/>
        <w:autoSpaceDN w:val="0"/>
        <w:adjustRightInd w:val="0"/>
        <w:contextualSpacing/>
        <w:rPr>
          <w:rFonts w:cs="Arial"/>
          <w:szCs w:val="22"/>
        </w:rPr>
      </w:pPr>
      <w:r w:rsidRPr="00086917">
        <w:rPr>
          <w:rFonts w:cs="Arial"/>
          <w:szCs w:val="22"/>
        </w:rPr>
        <w:t>Name of usual doctor............................................................................................</w:t>
      </w:r>
    </w:p>
    <w:p w14:paraId="57D9D5A5" w14:textId="77777777" w:rsidR="003B4E3C" w:rsidRPr="00086917" w:rsidRDefault="003B4E3C" w:rsidP="003B4E3C">
      <w:pPr>
        <w:autoSpaceDE w:val="0"/>
        <w:autoSpaceDN w:val="0"/>
        <w:adjustRightInd w:val="0"/>
        <w:contextualSpacing/>
        <w:rPr>
          <w:rFonts w:cs="Arial"/>
          <w:szCs w:val="22"/>
        </w:rPr>
      </w:pPr>
    </w:p>
    <w:p w14:paraId="5AE60557" w14:textId="77777777" w:rsidR="003B4E3C" w:rsidRPr="00086917" w:rsidRDefault="003B4E3C" w:rsidP="003B4E3C">
      <w:pPr>
        <w:autoSpaceDE w:val="0"/>
        <w:autoSpaceDN w:val="0"/>
        <w:adjustRightInd w:val="0"/>
        <w:contextualSpacing/>
        <w:rPr>
          <w:rFonts w:cs="Arial"/>
          <w:szCs w:val="22"/>
        </w:rPr>
      </w:pPr>
      <w:r w:rsidRPr="00086917">
        <w:rPr>
          <w:rFonts w:cs="Arial"/>
          <w:szCs w:val="22"/>
        </w:rPr>
        <w:t>Date of first appointment ......../………/………. (DD/MM/YYYY)</w:t>
      </w:r>
    </w:p>
    <w:p w14:paraId="4567B1BF" w14:textId="77777777" w:rsidR="003B4E3C" w:rsidRPr="00086917" w:rsidRDefault="003B4E3C" w:rsidP="003B4E3C">
      <w:pPr>
        <w:autoSpaceDE w:val="0"/>
        <w:autoSpaceDN w:val="0"/>
        <w:adjustRightInd w:val="0"/>
        <w:contextualSpacing/>
        <w:rPr>
          <w:rFonts w:cs="Arial"/>
          <w:szCs w:val="22"/>
        </w:rPr>
      </w:pPr>
    </w:p>
    <w:p w14:paraId="361ACFBE" w14:textId="77777777" w:rsidR="003B4E3C" w:rsidRPr="00086917" w:rsidRDefault="003B4E3C" w:rsidP="003B4E3C">
      <w:pPr>
        <w:autoSpaceDE w:val="0"/>
        <w:autoSpaceDN w:val="0"/>
        <w:adjustRightInd w:val="0"/>
        <w:contextualSpacing/>
        <w:rPr>
          <w:rFonts w:cs="Arial"/>
          <w:szCs w:val="22"/>
        </w:rPr>
      </w:pPr>
    </w:p>
    <w:p w14:paraId="3DA08051" w14:textId="77777777" w:rsidR="003B4E3C" w:rsidRPr="00086917" w:rsidRDefault="003B4E3C" w:rsidP="003B4E3C">
      <w:pPr>
        <w:autoSpaceDE w:val="0"/>
        <w:autoSpaceDN w:val="0"/>
        <w:adjustRightInd w:val="0"/>
        <w:contextualSpacing/>
        <w:rPr>
          <w:rFonts w:cs="Arial"/>
          <w:b/>
          <w:szCs w:val="22"/>
        </w:rPr>
      </w:pPr>
      <w:r w:rsidRPr="00086917">
        <w:rPr>
          <w:rFonts w:cs="Arial"/>
          <w:b/>
          <w:szCs w:val="22"/>
        </w:rPr>
        <w:t>Agreement to be kept by the patient (copy in the notes)</w:t>
      </w:r>
    </w:p>
    <w:p w14:paraId="51678A87" w14:textId="77777777" w:rsidR="003B4E3C" w:rsidRPr="00086917" w:rsidRDefault="003B4E3C" w:rsidP="003B4E3C">
      <w:pPr>
        <w:autoSpaceDE w:val="0"/>
        <w:autoSpaceDN w:val="0"/>
        <w:adjustRightInd w:val="0"/>
        <w:contextualSpacing/>
        <w:rPr>
          <w:rFonts w:cs="Arial"/>
          <w:szCs w:val="22"/>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211"/>
        <w:gridCol w:w="1214"/>
        <w:gridCol w:w="1217"/>
        <w:gridCol w:w="1211"/>
        <w:gridCol w:w="1213"/>
        <w:gridCol w:w="1217"/>
        <w:gridCol w:w="1210"/>
      </w:tblGrid>
      <w:tr w:rsidR="003B4E3C" w:rsidRPr="00086917" w14:paraId="00F7384D" w14:textId="77777777" w:rsidTr="00C541BD">
        <w:trPr>
          <w:jc w:val="center"/>
        </w:trPr>
        <w:tc>
          <w:tcPr>
            <w:tcW w:w="1218" w:type="dxa"/>
            <w:shd w:val="clear" w:color="auto" w:fill="F4F4F4"/>
            <w:vAlign w:val="center"/>
          </w:tcPr>
          <w:p w14:paraId="0C3A347D" w14:textId="77777777" w:rsidR="003B4E3C" w:rsidRPr="00086917" w:rsidRDefault="003B4E3C" w:rsidP="00C541BD">
            <w:pPr>
              <w:autoSpaceDE w:val="0"/>
              <w:autoSpaceDN w:val="0"/>
              <w:adjustRightInd w:val="0"/>
              <w:contextualSpacing/>
              <w:jc w:val="center"/>
              <w:rPr>
                <w:rFonts w:cs="Arial"/>
                <w:b/>
                <w:sz w:val="18"/>
                <w:szCs w:val="18"/>
              </w:rPr>
            </w:pPr>
            <w:r w:rsidRPr="00086917">
              <w:rPr>
                <w:rFonts w:cs="Arial"/>
                <w:b/>
                <w:sz w:val="18"/>
                <w:szCs w:val="18"/>
              </w:rPr>
              <w:t>Drug name</w:t>
            </w:r>
          </w:p>
        </w:tc>
        <w:tc>
          <w:tcPr>
            <w:tcW w:w="1218" w:type="dxa"/>
            <w:shd w:val="clear" w:color="auto" w:fill="F4F4F4"/>
            <w:vAlign w:val="center"/>
          </w:tcPr>
          <w:p w14:paraId="2FFC51EA" w14:textId="77777777" w:rsidR="003B4E3C" w:rsidRPr="00086917" w:rsidRDefault="003B4E3C" w:rsidP="00C541BD">
            <w:pPr>
              <w:autoSpaceDE w:val="0"/>
              <w:autoSpaceDN w:val="0"/>
              <w:adjustRightInd w:val="0"/>
              <w:contextualSpacing/>
              <w:jc w:val="center"/>
              <w:rPr>
                <w:rFonts w:cs="Arial"/>
                <w:b/>
                <w:sz w:val="18"/>
                <w:szCs w:val="18"/>
              </w:rPr>
            </w:pPr>
            <w:r w:rsidRPr="00086917">
              <w:rPr>
                <w:rFonts w:cs="Arial"/>
                <w:b/>
                <w:sz w:val="18"/>
                <w:szCs w:val="18"/>
              </w:rPr>
              <w:t>Strength</w:t>
            </w:r>
          </w:p>
        </w:tc>
        <w:tc>
          <w:tcPr>
            <w:tcW w:w="1218" w:type="dxa"/>
            <w:shd w:val="clear" w:color="auto" w:fill="F4F4F4"/>
            <w:vAlign w:val="center"/>
          </w:tcPr>
          <w:p w14:paraId="7DDF41D1" w14:textId="77777777" w:rsidR="003B4E3C" w:rsidRPr="00086917" w:rsidRDefault="003B4E3C" w:rsidP="00C541BD">
            <w:pPr>
              <w:autoSpaceDE w:val="0"/>
              <w:autoSpaceDN w:val="0"/>
              <w:adjustRightInd w:val="0"/>
              <w:contextualSpacing/>
              <w:jc w:val="center"/>
              <w:rPr>
                <w:rFonts w:cs="Arial"/>
                <w:b/>
                <w:sz w:val="18"/>
                <w:szCs w:val="18"/>
              </w:rPr>
            </w:pPr>
            <w:r w:rsidRPr="00086917">
              <w:rPr>
                <w:rFonts w:cs="Arial"/>
                <w:b/>
                <w:sz w:val="18"/>
                <w:szCs w:val="18"/>
              </w:rPr>
              <w:t>No. of tablets/day</w:t>
            </w:r>
          </w:p>
        </w:tc>
        <w:tc>
          <w:tcPr>
            <w:tcW w:w="1218" w:type="dxa"/>
            <w:shd w:val="clear" w:color="auto" w:fill="F4F4F4"/>
            <w:vAlign w:val="center"/>
          </w:tcPr>
          <w:p w14:paraId="78ECD786" w14:textId="77777777" w:rsidR="003B4E3C" w:rsidRPr="00086917" w:rsidRDefault="003B4E3C" w:rsidP="00C541BD">
            <w:pPr>
              <w:autoSpaceDE w:val="0"/>
              <w:autoSpaceDN w:val="0"/>
              <w:adjustRightInd w:val="0"/>
              <w:contextualSpacing/>
              <w:jc w:val="center"/>
              <w:rPr>
                <w:rFonts w:cs="Arial"/>
                <w:b/>
                <w:sz w:val="18"/>
                <w:szCs w:val="18"/>
              </w:rPr>
            </w:pPr>
            <w:r w:rsidRPr="00086917">
              <w:rPr>
                <w:rFonts w:cs="Arial"/>
                <w:b/>
                <w:sz w:val="18"/>
                <w:szCs w:val="18"/>
              </w:rPr>
              <w:t>No. of weeks</w:t>
            </w:r>
          </w:p>
        </w:tc>
        <w:tc>
          <w:tcPr>
            <w:tcW w:w="1218" w:type="dxa"/>
            <w:shd w:val="clear" w:color="auto" w:fill="F4F4F4"/>
            <w:vAlign w:val="center"/>
          </w:tcPr>
          <w:p w14:paraId="31151F66" w14:textId="77777777" w:rsidR="003B4E3C" w:rsidRPr="00086917" w:rsidRDefault="003B4E3C" w:rsidP="00C541BD">
            <w:pPr>
              <w:autoSpaceDE w:val="0"/>
              <w:autoSpaceDN w:val="0"/>
              <w:adjustRightInd w:val="0"/>
              <w:contextualSpacing/>
              <w:jc w:val="center"/>
              <w:rPr>
                <w:rFonts w:cs="Arial"/>
                <w:b/>
                <w:sz w:val="18"/>
                <w:szCs w:val="18"/>
              </w:rPr>
            </w:pPr>
            <w:r w:rsidRPr="00086917">
              <w:rPr>
                <w:rFonts w:cs="Arial"/>
                <w:b/>
                <w:sz w:val="18"/>
                <w:szCs w:val="18"/>
              </w:rPr>
              <w:t>Total number given</w:t>
            </w:r>
          </w:p>
        </w:tc>
        <w:tc>
          <w:tcPr>
            <w:tcW w:w="1219" w:type="dxa"/>
            <w:shd w:val="clear" w:color="auto" w:fill="F4F4F4"/>
            <w:vAlign w:val="center"/>
          </w:tcPr>
          <w:p w14:paraId="12625F4E" w14:textId="77777777" w:rsidR="003B4E3C" w:rsidRPr="00086917" w:rsidRDefault="003B4E3C" w:rsidP="00C541BD">
            <w:pPr>
              <w:autoSpaceDE w:val="0"/>
              <w:autoSpaceDN w:val="0"/>
              <w:adjustRightInd w:val="0"/>
              <w:contextualSpacing/>
              <w:jc w:val="center"/>
              <w:rPr>
                <w:rFonts w:cs="Arial"/>
                <w:b/>
                <w:sz w:val="18"/>
                <w:szCs w:val="18"/>
              </w:rPr>
            </w:pPr>
            <w:r w:rsidRPr="00086917">
              <w:rPr>
                <w:rFonts w:cs="Arial"/>
                <w:b/>
                <w:sz w:val="18"/>
                <w:szCs w:val="18"/>
              </w:rPr>
              <w:t>Reduction every fortnight</w:t>
            </w:r>
          </w:p>
        </w:tc>
        <w:tc>
          <w:tcPr>
            <w:tcW w:w="1219" w:type="dxa"/>
            <w:shd w:val="clear" w:color="auto" w:fill="F4F4F4"/>
            <w:vAlign w:val="center"/>
          </w:tcPr>
          <w:p w14:paraId="62EEDF3E" w14:textId="77777777" w:rsidR="003B4E3C" w:rsidRPr="00086917" w:rsidRDefault="003B4E3C" w:rsidP="00C541BD">
            <w:pPr>
              <w:autoSpaceDE w:val="0"/>
              <w:autoSpaceDN w:val="0"/>
              <w:adjustRightInd w:val="0"/>
              <w:contextualSpacing/>
              <w:jc w:val="center"/>
              <w:rPr>
                <w:rFonts w:cs="Arial"/>
                <w:b/>
                <w:sz w:val="18"/>
                <w:szCs w:val="18"/>
              </w:rPr>
            </w:pPr>
            <w:r w:rsidRPr="00086917">
              <w:rPr>
                <w:rFonts w:cs="Arial"/>
                <w:b/>
                <w:sz w:val="18"/>
                <w:szCs w:val="18"/>
              </w:rPr>
              <w:t>Date</w:t>
            </w:r>
          </w:p>
        </w:tc>
      </w:tr>
      <w:tr w:rsidR="003B4E3C" w:rsidRPr="00086917" w14:paraId="7059FA5C" w14:textId="77777777" w:rsidTr="00C541BD">
        <w:trPr>
          <w:trHeight w:val="4625"/>
          <w:jc w:val="center"/>
        </w:trPr>
        <w:tc>
          <w:tcPr>
            <w:tcW w:w="1218" w:type="dxa"/>
            <w:vAlign w:val="center"/>
          </w:tcPr>
          <w:p w14:paraId="27378F3B" w14:textId="77777777" w:rsidR="003B4E3C" w:rsidRPr="00086917" w:rsidRDefault="003B4E3C" w:rsidP="00C541BD">
            <w:pPr>
              <w:autoSpaceDE w:val="0"/>
              <w:autoSpaceDN w:val="0"/>
              <w:adjustRightInd w:val="0"/>
              <w:contextualSpacing/>
              <w:jc w:val="center"/>
              <w:rPr>
                <w:rFonts w:cs="Arial"/>
                <w:i/>
                <w:sz w:val="18"/>
                <w:szCs w:val="18"/>
              </w:rPr>
            </w:pPr>
          </w:p>
        </w:tc>
        <w:tc>
          <w:tcPr>
            <w:tcW w:w="1218" w:type="dxa"/>
            <w:vAlign w:val="center"/>
          </w:tcPr>
          <w:p w14:paraId="197E9930" w14:textId="77777777" w:rsidR="003B4E3C" w:rsidRPr="00086917" w:rsidRDefault="003B4E3C" w:rsidP="00C541BD">
            <w:pPr>
              <w:autoSpaceDE w:val="0"/>
              <w:autoSpaceDN w:val="0"/>
              <w:adjustRightInd w:val="0"/>
              <w:contextualSpacing/>
              <w:jc w:val="center"/>
              <w:rPr>
                <w:rFonts w:cs="Arial"/>
                <w:i/>
                <w:sz w:val="18"/>
                <w:szCs w:val="18"/>
              </w:rPr>
            </w:pPr>
          </w:p>
        </w:tc>
        <w:tc>
          <w:tcPr>
            <w:tcW w:w="1218" w:type="dxa"/>
            <w:vAlign w:val="center"/>
          </w:tcPr>
          <w:p w14:paraId="28C781BF" w14:textId="77777777" w:rsidR="003B4E3C" w:rsidRPr="00086917" w:rsidRDefault="003B4E3C" w:rsidP="00C541BD">
            <w:pPr>
              <w:autoSpaceDE w:val="0"/>
              <w:autoSpaceDN w:val="0"/>
              <w:adjustRightInd w:val="0"/>
              <w:contextualSpacing/>
              <w:jc w:val="center"/>
              <w:rPr>
                <w:rFonts w:cs="Arial"/>
                <w:i/>
                <w:sz w:val="18"/>
                <w:szCs w:val="18"/>
              </w:rPr>
            </w:pPr>
          </w:p>
        </w:tc>
        <w:tc>
          <w:tcPr>
            <w:tcW w:w="1218" w:type="dxa"/>
            <w:vAlign w:val="center"/>
          </w:tcPr>
          <w:p w14:paraId="08C93A2B" w14:textId="77777777" w:rsidR="003B4E3C" w:rsidRPr="00086917" w:rsidRDefault="003B4E3C" w:rsidP="00C541BD">
            <w:pPr>
              <w:autoSpaceDE w:val="0"/>
              <w:autoSpaceDN w:val="0"/>
              <w:adjustRightInd w:val="0"/>
              <w:contextualSpacing/>
              <w:jc w:val="center"/>
              <w:rPr>
                <w:rFonts w:cs="Arial"/>
                <w:i/>
                <w:sz w:val="18"/>
                <w:szCs w:val="18"/>
              </w:rPr>
            </w:pPr>
          </w:p>
        </w:tc>
        <w:tc>
          <w:tcPr>
            <w:tcW w:w="1218" w:type="dxa"/>
            <w:vAlign w:val="center"/>
          </w:tcPr>
          <w:p w14:paraId="2AC9412D" w14:textId="77777777" w:rsidR="003B4E3C" w:rsidRPr="00086917" w:rsidRDefault="003B4E3C" w:rsidP="00C541BD">
            <w:pPr>
              <w:autoSpaceDE w:val="0"/>
              <w:autoSpaceDN w:val="0"/>
              <w:adjustRightInd w:val="0"/>
              <w:contextualSpacing/>
              <w:jc w:val="center"/>
              <w:rPr>
                <w:rFonts w:cs="Arial"/>
                <w:i/>
                <w:sz w:val="18"/>
                <w:szCs w:val="18"/>
              </w:rPr>
            </w:pPr>
          </w:p>
        </w:tc>
        <w:tc>
          <w:tcPr>
            <w:tcW w:w="1219" w:type="dxa"/>
            <w:vAlign w:val="center"/>
          </w:tcPr>
          <w:p w14:paraId="05D62A5D" w14:textId="77777777" w:rsidR="003B4E3C" w:rsidRPr="00086917" w:rsidRDefault="003B4E3C" w:rsidP="00C541BD">
            <w:pPr>
              <w:autoSpaceDE w:val="0"/>
              <w:autoSpaceDN w:val="0"/>
              <w:adjustRightInd w:val="0"/>
              <w:contextualSpacing/>
              <w:jc w:val="center"/>
              <w:rPr>
                <w:rFonts w:cs="Arial"/>
                <w:sz w:val="18"/>
                <w:szCs w:val="18"/>
              </w:rPr>
            </w:pPr>
          </w:p>
        </w:tc>
        <w:tc>
          <w:tcPr>
            <w:tcW w:w="1219" w:type="dxa"/>
            <w:vAlign w:val="center"/>
          </w:tcPr>
          <w:p w14:paraId="0423E6CD" w14:textId="77777777" w:rsidR="003B4E3C" w:rsidRPr="00086917" w:rsidRDefault="003B4E3C" w:rsidP="00C541BD">
            <w:pPr>
              <w:autoSpaceDE w:val="0"/>
              <w:autoSpaceDN w:val="0"/>
              <w:adjustRightInd w:val="0"/>
              <w:contextualSpacing/>
              <w:jc w:val="center"/>
              <w:rPr>
                <w:rFonts w:cs="Arial"/>
                <w:sz w:val="18"/>
                <w:szCs w:val="18"/>
              </w:rPr>
            </w:pPr>
          </w:p>
        </w:tc>
      </w:tr>
    </w:tbl>
    <w:p w14:paraId="46E6803D" w14:textId="77777777" w:rsidR="003B4E3C" w:rsidRPr="00086917" w:rsidRDefault="003B4E3C" w:rsidP="003B4E3C">
      <w:pPr>
        <w:contextualSpacing/>
        <w:rPr>
          <w:rFonts w:cs="Arial"/>
          <w:szCs w:val="22"/>
        </w:rPr>
      </w:pPr>
    </w:p>
    <w:p w14:paraId="13D27A1B" w14:textId="77777777" w:rsidR="003B4E3C" w:rsidRPr="00086917" w:rsidRDefault="003B4E3C" w:rsidP="003B4E3C">
      <w:pPr>
        <w:pStyle w:val="Heading2"/>
      </w:pPr>
      <w:bookmarkStart w:id="53" w:name="_Toc277850411"/>
      <w:bookmarkStart w:id="54" w:name="_Toc277850579"/>
      <w:bookmarkStart w:id="55" w:name="_Toc277850726"/>
      <w:bookmarkStart w:id="56" w:name="_Toc277850798"/>
      <w:r w:rsidRPr="00086917">
        <w:br w:type="page"/>
      </w:r>
      <w:bookmarkStart w:id="57" w:name="_Toc450915345"/>
      <w:bookmarkStart w:id="58" w:name="_Toc75515768"/>
      <w:r>
        <w:lastRenderedPageBreak/>
        <w:t>5i</w:t>
      </w:r>
      <w:r w:rsidRPr="00086917">
        <w:t>) Example of a patient record sheet</w:t>
      </w:r>
      <w:bookmarkEnd w:id="53"/>
      <w:bookmarkEnd w:id="54"/>
      <w:bookmarkEnd w:id="55"/>
      <w:bookmarkEnd w:id="56"/>
      <w:bookmarkEnd w:id="57"/>
      <w:bookmarkEnd w:id="58"/>
    </w:p>
    <w:p w14:paraId="0CA31E66" w14:textId="77777777" w:rsidR="003B4E3C" w:rsidRPr="00086917" w:rsidRDefault="003B4E3C" w:rsidP="003B4E3C">
      <w:pPr>
        <w:contextualSpacing/>
        <w:jc w:val="center"/>
        <w:rPr>
          <w:rFonts w:cs="Arial"/>
          <w:szCs w:val="22"/>
        </w:rPr>
      </w:pPr>
    </w:p>
    <w:p w14:paraId="68D1F88F" w14:textId="77777777" w:rsidR="003B4E3C" w:rsidRPr="00086917" w:rsidRDefault="003B4E3C" w:rsidP="003B4E3C">
      <w:pPr>
        <w:contextualSpacing/>
        <w:rPr>
          <w:rFonts w:cs="Arial"/>
          <w:szCs w:val="22"/>
        </w:rPr>
      </w:pPr>
      <w:r w:rsidRPr="00086917">
        <w:rPr>
          <w:rFonts w:cs="Arial"/>
          <w:szCs w:val="22"/>
        </w:rPr>
        <w:t>Please bring this record sheet to each appointment.</w:t>
      </w:r>
    </w:p>
    <w:p w14:paraId="5A39670E" w14:textId="77777777" w:rsidR="003B4E3C" w:rsidRPr="00086917" w:rsidRDefault="003B4E3C" w:rsidP="003B4E3C">
      <w:pPr>
        <w:contextualSpacing/>
        <w:rPr>
          <w:rFonts w:cs="Arial"/>
          <w:szCs w:val="22"/>
        </w:rPr>
      </w:pPr>
    </w:p>
    <w:p w14:paraId="67336D82" w14:textId="77777777" w:rsidR="003B4E3C" w:rsidRPr="00086917" w:rsidRDefault="003B4E3C" w:rsidP="003B4E3C">
      <w:pPr>
        <w:contextualSpacing/>
        <w:rPr>
          <w:rFonts w:cs="Arial"/>
          <w:szCs w:val="22"/>
        </w:rPr>
      </w:pPr>
    </w:p>
    <w:p w14:paraId="3AFD03DF" w14:textId="77777777" w:rsidR="003B4E3C" w:rsidRPr="00086917" w:rsidRDefault="003B4E3C" w:rsidP="003B4E3C">
      <w:pPr>
        <w:contextualSpacing/>
        <w:rPr>
          <w:rFonts w:cs="Arial"/>
          <w:szCs w:val="22"/>
        </w:rPr>
      </w:pPr>
      <w:r w:rsidRPr="00086917">
        <w:rPr>
          <w:rFonts w:cs="Arial"/>
          <w:b/>
          <w:szCs w:val="22"/>
        </w:rPr>
        <w:t>NAME</w:t>
      </w:r>
      <w:r w:rsidRPr="00086917">
        <w:rPr>
          <w:rFonts w:cs="Arial"/>
          <w:szCs w:val="22"/>
        </w:rPr>
        <w:t>……………………………………………………………………………………………</w:t>
      </w:r>
    </w:p>
    <w:p w14:paraId="178A4E37" w14:textId="77777777" w:rsidR="003B4E3C" w:rsidRPr="00086917" w:rsidRDefault="003B4E3C" w:rsidP="003B4E3C">
      <w:pPr>
        <w:contextualSpacing/>
        <w:rPr>
          <w:rFonts w:cs="Arial"/>
          <w:szCs w:val="22"/>
        </w:rPr>
      </w:pPr>
    </w:p>
    <w:p w14:paraId="2FE76368" w14:textId="77777777" w:rsidR="003B4E3C" w:rsidRPr="00086917" w:rsidRDefault="003B4E3C" w:rsidP="003B4E3C">
      <w:pPr>
        <w:contextualSpacing/>
        <w:rPr>
          <w:rFonts w:cs="Arial"/>
          <w:szCs w:val="22"/>
        </w:rPr>
      </w:pPr>
      <w:r w:rsidRPr="00086917">
        <w:rPr>
          <w:rFonts w:cs="Arial"/>
          <w:b/>
          <w:szCs w:val="22"/>
        </w:rPr>
        <w:t>DOB</w:t>
      </w:r>
      <w:r w:rsidRPr="00086917">
        <w:rPr>
          <w:rFonts w:cs="Arial"/>
          <w:szCs w:val="22"/>
        </w:rPr>
        <w:t>………………………………………………………………………………………………</w:t>
      </w:r>
    </w:p>
    <w:p w14:paraId="5ADD54F0" w14:textId="77777777" w:rsidR="003B4E3C" w:rsidRPr="00086917" w:rsidRDefault="003B4E3C" w:rsidP="003B4E3C">
      <w:pPr>
        <w:contextualSpacing/>
        <w:rPr>
          <w:rFonts w:cs="Arial"/>
          <w:szCs w:val="22"/>
        </w:rPr>
      </w:pPr>
    </w:p>
    <w:p w14:paraId="781051F4" w14:textId="77777777" w:rsidR="003B4E3C" w:rsidRPr="00086917" w:rsidRDefault="003B4E3C" w:rsidP="003B4E3C">
      <w:pPr>
        <w:contextualSpacing/>
        <w:rPr>
          <w:rFonts w:cs="Arial"/>
          <w:szCs w:val="22"/>
        </w:rPr>
      </w:pPr>
      <w:r w:rsidRPr="00086917">
        <w:rPr>
          <w:rFonts w:cs="Arial"/>
          <w:b/>
          <w:szCs w:val="22"/>
        </w:rPr>
        <w:t>ADDRESS</w:t>
      </w:r>
      <w:r w:rsidRPr="00086917">
        <w:rPr>
          <w:rFonts w:cs="Arial"/>
          <w:szCs w:val="22"/>
        </w:rPr>
        <w:t>………………………………………………………………………………………</w:t>
      </w:r>
    </w:p>
    <w:p w14:paraId="2524E485" w14:textId="77777777" w:rsidR="003B4E3C" w:rsidRPr="00086917" w:rsidRDefault="003B4E3C" w:rsidP="003B4E3C">
      <w:pPr>
        <w:contextualSpacing/>
        <w:rPr>
          <w:rFonts w:cs="Arial"/>
          <w:szCs w:val="22"/>
        </w:rPr>
      </w:pPr>
      <w:r w:rsidRPr="00086917">
        <w:rPr>
          <w:rFonts w:cs="Arial"/>
          <w:szCs w:val="22"/>
        </w:rPr>
        <w:t>……………………………………………………………………………………………………</w:t>
      </w:r>
    </w:p>
    <w:p w14:paraId="135F84EE" w14:textId="77777777" w:rsidR="003B4E3C" w:rsidRPr="00086917" w:rsidRDefault="003B4E3C" w:rsidP="003B4E3C">
      <w:pPr>
        <w:contextualSpacing/>
        <w:rPr>
          <w:rFonts w:cs="Arial"/>
          <w:szCs w:val="22"/>
        </w:rPr>
      </w:pPr>
    </w:p>
    <w:p w14:paraId="527B644B" w14:textId="77777777" w:rsidR="003B4E3C" w:rsidRPr="00086917" w:rsidRDefault="003B4E3C" w:rsidP="003B4E3C">
      <w:pPr>
        <w:contextualSpacing/>
        <w:jc w:val="left"/>
        <w:rPr>
          <w:rFonts w:cs="Arial"/>
          <w:szCs w:val="22"/>
        </w:rPr>
      </w:pPr>
      <w:r w:rsidRPr="00086917">
        <w:rPr>
          <w:rFonts w:cs="Arial"/>
          <w:b/>
          <w:szCs w:val="22"/>
        </w:rPr>
        <w:t>INITIAL DRUG AND DOSAGE</w:t>
      </w:r>
      <w:r w:rsidRPr="00086917">
        <w:rPr>
          <w:rFonts w:cs="Arial"/>
          <w:szCs w:val="22"/>
        </w:rPr>
        <w:t>………………………………………………………………..</w:t>
      </w:r>
    </w:p>
    <w:p w14:paraId="62C3762C" w14:textId="77777777" w:rsidR="003B4E3C" w:rsidRPr="00086917" w:rsidRDefault="003B4E3C" w:rsidP="003B4E3C">
      <w:pPr>
        <w:contextualSpacing/>
        <w:jc w:val="left"/>
        <w:rPr>
          <w:rFonts w:cs="Arial"/>
          <w:szCs w:val="22"/>
        </w:rPr>
      </w:pPr>
    </w:p>
    <w:p w14:paraId="7F996985" w14:textId="77777777" w:rsidR="003B4E3C" w:rsidRPr="00086917" w:rsidRDefault="003B4E3C" w:rsidP="003B4E3C">
      <w:pPr>
        <w:contextualSpacing/>
        <w:jc w:val="left"/>
        <w:rPr>
          <w:rFonts w:cs="Arial"/>
          <w:szCs w:val="22"/>
        </w:rPr>
      </w:pPr>
      <w:r w:rsidRPr="00086917">
        <w:rPr>
          <w:rFonts w:cs="Arial"/>
          <w:b/>
          <w:szCs w:val="22"/>
        </w:rPr>
        <w:t xml:space="preserve">CONVERTED DOSE OF DIAZEPAM (IF APPLICABLE) </w:t>
      </w:r>
      <w:r w:rsidRPr="00086917">
        <w:rPr>
          <w:rFonts w:cs="Arial"/>
          <w:szCs w:val="22"/>
        </w:rPr>
        <w:t>…………………………………………………......................................................................</w:t>
      </w:r>
    </w:p>
    <w:p w14:paraId="3B7216F7" w14:textId="77777777" w:rsidR="003B4E3C" w:rsidRPr="00086917" w:rsidRDefault="003B4E3C" w:rsidP="003B4E3C">
      <w:pPr>
        <w:contextualSpacing/>
        <w:rPr>
          <w:rFonts w:cs="Arial"/>
          <w:szCs w:val="22"/>
        </w:rPr>
      </w:pPr>
      <w:r w:rsidRPr="00086917">
        <w:rPr>
          <w:rFonts w:cs="Arial"/>
          <w:szCs w:val="22"/>
        </w:rPr>
        <w:t>……………………………………………………………………………………………………</w:t>
      </w:r>
    </w:p>
    <w:p w14:paraId="22E7E11E" w14:textId="77777777" w:rsidR="003B4E3C" w:rsidRPr="00086917" w:rsidRDefault="003B4E3C" w:rsidP="003B4E3C">
      <w:pPr>
        <w:contextualSpacing/>
        <w:rPr>
          <w:rFonts w:cs="Arial"/>
          <w:szCs w:val="22"/>
        </w:rPr>
      </w:pPr>
    </w:p>
    <w:p w14:paraId="34B3F824" w14:textId="77777777" w:rsidR="003B4E3C" w:rsidRPr="00086917" w:rsidRDefault="003B4E3C" w:rsidP="003B4E3C">
      <w:pPr>
        <w:contextualSpacing/>
        <w:rPr>
          <w:rFonts w:cs="Arial"/>
          <w:szCs w:val="22"/>
        </w:rPr>
      </w:pPr>
    </w:p>
    <w:p w14:paraId="7743586A" w14:textId="77777777" w:rsidR="003B4E3C" w:rsidRPr="00086917" w:rsidRDefault="003B4E3C" w:rsidP="003B4E3C">
      <w:pPr>
        <w:contextualSpacing/>
        <w:rPr>
          <w:rFonts w:cs="Arial"/>
          <w:b/>
        </w:rPr>
      </w:pPr>
      <w:bookmarkStart w:id="59" w:name="_Toc277850213"/>
      <w:bookmarkStart w:id="60" w:name="_Toc277850412"/>
      <w:bookmarkStart w:id="61" w:name="_Toc277850580"/>
      <w:bookmarkStart w:id="62" w:name="_Toc277850727"/>
      <w:bookmarkStart w:id="63" w:name="_Toc277850799"/>
      <w:bookmarkStart w:id="64" w:name="_Toc450915346"/>
      <w:r w:rsidRPr="00086917">
        <w:rPr>
          <w:rFonts w:cs="Arial"/>
          <w:b/>
        </w:rPr>
        <w:t>WITHDRAWAL REGIME</w:t>
      </w:r>
      <w:bookmarkEnd w:id="59"/>
      <w:bookmarkEnd w:id="60"/>
      <w:bookmarkEnd w:id="61"/>
      <w:bookmarkEnd w:id="62"/>
      <w:bookmarkEnd w:id="63"/>
      <w:bookmarkEnd w:id="64"/>
      <w:r w:rsidRPr="00086917">
        <w:rPr>
          <w:rFonts w:cs="Arial"/>
          <w:b/>
        </w:rPr>
        <w:t>N</w:t>
      </w:r>
    </w:p>
    <w:p w14:paraId="6DA3C474" w14:textId="77777777" w:rsidR="003B4E3C" w:rsidRPr="00086917" w:rsidRDefault="003B4E3C" w:rsidP="003B4E3C">
      <w:pPr>
        <w:tabs>
          <w:tab w:val="left" w:pos="1440"/>
        </w:tabs>
        <w:contextualSpacing/>
        <w:rPr>
          <w:rFonts w:cs="Arial"/>
          <w:b/>
          <w:bCs/>
          <w:szCs w:val="22"/>
          <w:u w:val="single"/>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000" w:firstRow="0" w:lastRow="0" w:firstColumn="0" w:lastColumn="0" w:noHBand="0" w:noVBand="0"/>
      </w:tblPr>
      <w:tblGrid>
        <w:gridCol w:w="1034"/>
        <w:gridCol w:w="2898"/>
        <w:gridCol w:w="1943"/>
        <w:gridCol w:w="2618"/>
      </w:tblGrid>
      <w:tr w:rsidR="003B4E3C" w:rsidRPr="00086917" w14:paraId="2249773A" w14:textId="77777777" w:rsidTr="00C541BD">
        <w:trPr>
          <w:jc w:val="center"/>
        </w:trPr>
        <w:tc>
          <w:tcPr>
            <w:tcW w:w="609" w:type="pct"/>
            <w:shd w:val="clear" w:color="auto" w:fill="F4F4F4"/>
            <w:vAlign w:val="center"/>
          </w:tcPr>
          <w:p w14:paraId="3EB49059" w14:textId="77777777" w:rsidR="003B4E3C" w:rsidRPr="00086917" w:rsidRDefault="003B4E3C" w:rsidP="00C541BD">
            <w:pPr>
              <w:contextualSpacing/>
              <w:jc w:val="center"/>
              <w:rPr>
                <w:rFonts w:cs="Arial"/>
                <w:b/>
                <w:sz w:val="18"/>
                <w:szCs w:val="18"/>
              </w:rPr>
            </w:pPr>
            <w:r w:rsidRPr="00086917">
              <w:rPr>
                <w:rFonts w:cs="Arial"/>
                <w:b/>
                <w:sz w:val="18"/>
                <w:szCs w:val="18"/>
              </w:rPr>
              <w:t>DATE</w:t>
            </w:r>
          </w:p>
        </w:tc>
        <w:tc>
          <w:tcPr>
            <w:tcW w:w="1706" w:type="pct"/>
            <w:shd w:val="clear" w:color="auto" w:fill="F4F4F4"/>
            <w:vAlign w:val="center"/>
          </w:tcPr>
          <w:p w14:paraId="30128A10" w14:textId="77777777" w:rsidR="003B4E3C" w:rsidRPr="00086917" w:rsidRDefault="003B4E3C" w:rsidP="00C541BD">
            <w:pPr>
              <w:contextualSpacing/>
              <w:jc w:val="center"/>
              <w:rPr>
                <w:rFonts w:cs="Arial"/>
                <w:b/>
                <w:sz w:val="18"/>
                <w:szCs w:val="18"/>
              </w:rPr>
            </w:pPr>
            <w:r w:rsidRPr="00086917">
              <w:rPr>
                <w:rFonts w:cs="Arial"/>
                <w:b/>
                <w:sz w:val="18"/>
                <w:szCs w:val="18"/>
              </w:rPr>
              <w:t>DRUG AND DOSAGE</w:t>
            </w:r>
          </w:p>
        </w:tc>
        <w:tc>
          <w:tcPr>
            <w:tcW w:w="1144" w:type="pct"/>
            <w:shd w:val="clear" w:color="auto" w:fill="F4F4F4"/>
            <w:vAlign w:val="center"/>
          </w:tcPr>
          <w:p w14:paraId="52475896" w14:textId="77777777" w:rsidR="003B4E3C" w:rsidRPr="00086917" w:rsidRDefault="003B4E3C" w:rsidP="00C541BD">
            <w:pPr>
              <w:contextualSpacing/>
              <w:jc w:val="center"/>
              <w:rPr>
                <w:rFonts w:cs="Arial"/>
                <w:b/>
                <w:sz w:val="18"/>
                <w:szCs w:val="18"/>
              </w:rPr>
            </w:pPr>
            <w:r w:rsidRPr="00086917">
              <w:rPr>
                <w:rFonts w:cs="Arial"/>
                <w:b/>
                <w:sz w:val="18"/>
                <w:szCs w:val="18"/>
              </w:rPr>
              <w:t>DATE FOR NEXT APPOINTMENT</w:t>
            </w:r>
          </w:p>
        </w:tc>
        <w:tc>
          <w:tcPr>
            <w:tcW w:w="1541" w:type="pct"/>
            <w:shd w:val="clear" w:color="auto" w:fill="F4F4F4"/>
            <w:vAlign w:val="center"/>
          </w:tcPr>
          <w:p w14:paraId="161E44FE" w14:textId="77777777" w:rsidR="003B4E3C" w:rsidRPr="00086917" w:rsidRDefault="003B4E3C" w:rsidP="00C541BD">
            <w:pPr>
              <w:contextualSpacing/>
              <w:jc w:val="center"/>
              <w:rPr>
                <w:rFonts w:cs="Arial"/>
                <w:b/>
                <w:sz w:val="18"/>
                <w:szCs w:val="18"/>
              </w:rPr>
            </w:pPr>
            <w:r w:rsidRPr="00086917">
              <w:rPr>
                <w:rFonts w:cs="Arial"/>
                <w:b/>
                <w:sz w:val="18"/>
                <w:szCs w:val="18"/>
              </w:rPr>
              <w:t>COMMENTS</w:t>
            </w:r>
          </w:p>
        </w:tc>
      </w:tr>
      <w:tr w:rsidR="003B4E3C" w:rsidRPr="00086917" w14:paraId="1591D132" w14:textId="77777777" w:rsidTr="00C541BD">
        <w:trPr>
          <w:jc w:val="center"/>
        </w:trPr>
        <w:tc>
          <w:tcPr>
            <w:tcW w:w="609" w:type="pct"/>
            <w:vAlign w:val="center"/>
          </w:tcPr>
          <w:p w14:paraId="776FB353" w14:textId="77777777" w:rsidR="003B4E3C" w:rsidRPr="00086917" w:rsidRDefault="003B4E3C" w:rsidP="00C541BD">
            <w:pPr>
              <w:contextualSpacing/>
              <w:jc w:val="center"/>
              <w:rPr>
                <w:rFonts w:cs="Arial"/>
                <w:sz w:val="18"/>
                <w:szCs w:val="18"/>
              </w:rPr>
            </w:pPr>
          </w:p>
        </w:tc>
        <w:tc>
          <w:tcPr>
            <w:tcW w:w="1706" w:type="pct"/>
            <w:vAlign w:val="center"/>
          </w:tcPr>
          <w:p w14:paraId="133F6D64" w14:textId="77777777" w:rsidR="003B4E3C" w:rsidRPr="00086917" w:rsidRDefault="003B4E3C" w:rsidP="00C541BD">
            <w:pPr>
              <w:contextualSpacing/>
              <w:jc w:val="center"/>
              <w:rPr>
                <w:rFonts w:cs="Arial"/>
                <w:sz w:val="18"/>
                <w:szCs w:val="18"/>
              </w:rPr>
            </w:pPr>
          </w:p>
        </w:tc>
        <w:tc>
          <w:tcPr>
            <w:tcW w:w="1144" w:type="pct"/>
            <w:vAlign w:val="center"/>
          </w:tcPr>
          <w:p w14:paraId="03546116" w14:textId="77777777" w:rsidR="003B4E3C" w:rsidRPr="00086917" w:rsidRDefault="003B4E3C" w:rsidP="00C541BD">
            <w:pPr>
              <w:contextualSpacing/>
              <w:jc w:val="center"/>
              <w:rPr>
                <w:rFonts w:cs="Arial"/>
                <w:sz w:val="18"/>
                <w:szCs w:val="18"/>
              </w:rPr>
            </w:pPr>
          </w:p>
        </w:tc>
        <w:tc>
          <w:tcPr>
            <w:tcW w:w="1541" w:type="pct"/>
            <w:vAlign w:val="center"/>
          </w:tcPr>
          <w:p w14:paraId="571D2E9B" w14:textId="77777777" w:rsidR="003B4E3C" w:rsidRPr="00086917" w:rsidRDefault="003B4E3C" w:rsidP="00C541BD">
            <w:pPr>
              <w:contextualSpacing/>
              <w:jc w:val="center"/>
              <w:rPr>
                <w:rFonts w:cs="Arial"/>
                <w:sz w:val="18"/>
                <w:szCs w:val="18"/>
              </w:rPr>
            </w:pPr>
          </w:p>
        </w:tc>
      </w:tr>
      <w:tr w:rsidR="003B4E3C" w:rsidRPr="00086917" w14:paraId="7A0DB98B" w14:textId="77777777" w:rsidTr="00C541BD">
        <w:trPr>
          <w:jc w:val="center"/>
        </w:trPr>
        <w:tc>
          <w:tcPr>
            <w:tcW w:w="609" w:type="pct"/>
            <w:vAlign w:val="center"/>
          </w:tcPr>
          <w:p w14:paraId="16133053" w14:textId="77777777" w:rsidR="003B4E3C" w:rsidRPr="00086917" w:rsidRDefault="003B4E3C" w:rsidP="00C541BD">
            <w:pPr>
              <w:contextualSpacing/>
              <w:jc w:val="center"/>
              <w:rPr>
                <w:rFonts w:cs="Arial"/>
                <w:sz w:val="18"/>
                <w:szCs w:val="18"/>
              </w:rPr>
            </w:pPr>
          </w:p>
        </w:tc>
        <w:tc>
          <w:tcPr>
            <w:tcW w:w="1706" w:type="pct"/>
            <w:vAlign w:val="center"/>
          </w:tcPr>
          <w:p w14:paraId="7931ACBA" w14:textId="77777777" w:rsidR="003B4E3C" w:rsidRPr="00086917" w:rsidRDefault="003B4E3C" w:rsidP="00C541BD">
            <w:pPr>
              <w:contextualSpacing/>
              <w:jc w:val="center"/>
              <w:rPr>
                <w:rFonts w:cs="Arial"/>
                <w:sz w:val="18"/>
                <w:szCs w:val="18"/>
              </w:rPr>
            </w:pPr>
          </w:p>
        </w:tc>
        <w:tc>
          <w:tcPr>
            <w:tcW w:w="1144" w:type="pct"/>
            <w:vAlign w:val="center"/>
          </w:tcPr>
          <w:p w14:paraId="01BC4DD7" w14:textId="77777777" w:rsidR="003B4E3C" w:rsidRPr="00086917" w:rsidRDefault="003B4E3C" w:rsidP="00C541BD">
            <w:pPr>
              <w:contextualSpacing/>
              <w:jc w:val="center"/>
              <w:rPr>
                <w:rFonts w:cs="Arial"/>
                <w:sz w:val="18"/>
                <w:szCs w:val="18"/>
              </w:rPr>
            </w:pPr>
          </w:p>
        </w:tc>
        <w:tc>
          <w:tcPr>
            <w:tcW w:w="1541" w:type="pct"/>
            <w:vAlign w:val="center"/>
          </w:tcPr>
          <w:p w14:paraId="3002E4BB" w14:textId="77777777" w:rsidR="003B4E3C" w:rsidRPr="00086917" w:rsidRDefault="003B4E3C" w:rsidP="00C541BD">
            <w:pPr>
              <w:contextualSpacing/>
              <w:jc w:val="center"/>
              <w:rPr>
                <w:rFonts w:cs="Arial"/>
                <w:sz w:val="18"/>
                <w:szCs w:val="18"/>
              </w:rPr>
            </w:pPr>
          </w:p>
        </w:tc>
      </w:tr>
      <w:tr w:rsidR="003B4E3C" w:rsidRPr="00086917" w14:paraId="112B1B8F" w14:textId="77777777" w:rsidTr="00C541BD">
        <w:trPr>
          <w:jc w:val="center"/>
        </w:trPr>
        <w:tc>
          <w:tcPr>
            <w:tcW w:w="609" w:type="pct"/>
            <w:vAlign w:val="center"/>
          </w:tcPr>
          <w:p w14:paraId="7B93F1A5" w14:textId="77777777" w:rsidR="003B4E3C" w:rsidRPr="00086917" w:rsidRDefault="003B4E3C" w:rsidP="00C541BD">
            <w:pPr>
              <w:contextualSpacing/>
              <w:jc w:val="center"/>
              <w:rPr>
                <w:rFonts w:cs="Arial"/>
                <w:sz w:val="18"/>
                <w:szCs w:val="18"/>
              </w:rPr>
            </w:pPr>
          </w:p>
        </w:tc>
        <w:tc>
          <w:tcPr>
            <w:tcW w:w="1706" w:type="pct"/>
            <w:vAlign w:val="center"/>
          </w:tcPr>
          <w:p w14:paraId="75AA335C" w14:textId="77777777" w:rsidR="003B4E3C" w:rsidRPr="00086917" w:rsidRDefault="003B4E3C" w:rsidP="00C541BD">
            <w:pPr>
              <w:contextualSpacing/>
              <w:jc w:val="center"/>
              <w:rPr>
                <w:rFonts w:cs="Arial"/>
                <w:sz w:val="18"/>
                <w:szCs w:val="18"/>
              </w:rPr>
            </w:pPr>
          </w:p>
        </w:tc>
        <w:tc>
          <w:tcPr>
            <w:tcW w:w="1144" w:type="pct"/>
            <w:vAlign w:val="center"/>
          </w:tcPr>
          <w:p w14:paraId="1D814A55" w14:textId="77777777" w:rsidR="003B4E3C" w:rsidRPr="00086917" w:rsidRDefault="003B4E3C" w:rsidP="00C541BD">
            <w:pPr>
              <w:contextualSpacing/>
              <w:jc w:val="center"/>
              <w:rPr>
                <w:rFonts w:cs="Arial"/>
                <w:sz w:val="18"/>
                <w:szCs w:val="18"/>
              </w:rPr>
            </w:pPr>
          </w:p>
        </w:tc>
        <w:tc>
          <w:tcPr>
            <w:tcW w:w="1541" w:type="pct"/>
            <w:vAlign w:val="center"/>
          </w:tcPr>
          <w:p w14:paraId="040D66BD" w14:textId="77777777" w:rsidR="003B4E3C" w:rsidRPr="00086917" w:rsidRDefault="003B4E3C" w:rsidP="00C541BD">
            <w:pPr>
              <w:contextualSpacing/>
              <w:jc w:val="center"/>
              <w:rPr>
                <w:rFonts w:cs="Arial"/>
                <w:sz w:val="18"/>
                <w:szCs w:val="18"/>
              </w:rPr>
            </w:pPr>
          </w:p>
        </w:tc>
      </w:tr>
      <w:tr w:rsidR="003B4E3C" w:rsidRPr="00086917" w14:paraId="77600D03" w14:textId="77777777" w:rsidTr="00C541BD">
        <w:trPr>
          <w:jc w:val="center"/>
        </w:trPr>
        <w:tc>
          <w:tcPr>
            <w:tcW w:w="609" w:type="pct"/>
            <w:vAlign w:val="center"/>
          </w:tcPr>
          <w:p w14:paraId="3DCCE795" w14:textId="77777777" w:rsidR="003B4E3C" w:rsidRPr="00086917" w:rsidRDefault="003B4E3C" w:rsidP="00C541BD">
            <w:pPr>
              <w:contextualSpacing/>
              <w:jc w:val="center"/>
              <w:rPr>
                <w:rFonts w:cs="Arial"/>
                <w:sz w:val="18"/>
                <w:szCs w:val="18"/>
              </w:rPr>
            </w:pPr>
          </w:p>
        </w:tc>
        <w:tc>
          <w:tcPr>
            <w:tcW w:w="1706" w:type="pct"/>
            <w:vAlign w:val="center"/>
          </w:tcPr>
          <w:p w14:paraId="78DD2687" w14:textId="77777777" w:rsidR="003B4E3C" w:rsidRPr="00086917" w:rsidRDefault="003B4E3C" w:rsidP="00C541BD">
            <w:pPr>
              <w:contextualSpacing/>
              <w:jc w:val="center"/>
              <w:rPr>
                <w:rFonts w:cs="Arial"/>
                <w:sz w:val="18"/>
                <w:szCs w:val="18"/>
              </w:rPr>
            </w:pPr>
          </w:p>
        </w:tc>
        <w:tc>
          <w:tcPr>
            <w:tcW w:w="1144" w:type="pct"/>
            <w:vAlign w:val="center"/>
          </w:tcPr>
          <w:p w14:paraId="571BFC5B" w14:textId="77777777" w:rsidR="003B4E3C" w:rsidRPr="00086917" w:rsidRDefault="003B4E3C" w:rsidP="00C541BD">
            <w:pPr>
              <w:contextualSpacing/>
              <w:jc w:val="center"/>
              <w:rPr>
                <w:rFonts w:cs="Arial"/>
                <w:sz w:val="18"/>
                <w:szCs w:val="18"/>
              </w:rPr>
            </w:pPr>
          </w:p>
        </w:tc>
        <w:tc>
          <w:tcPr>
            <w:tcW w:w="1541" w:type="pct"/>
            <w:vAlign w:val="center"/>
          </w:tcPr>
          <w:p w14:paraId="67AD1DE0" w14:textId="77777777" w:rsidR="003B4E3C" w:rsidRPr="00086917" w:rsidRDefault="003B4E3C" w:rsidP="00C541BD">
            <w:pPr>
              <w:contextualSpacing/>
              <w:jc w:val="center"/>
              <w:rPr>
                <w:rFonts w:cs="Arial"/>
                <w:sz w:val="18"/>
                <w:szCs w:val="18"/>
              </w:rPr>
            </w:pPr>
          </w:p>
        </w:tc>
      </w:tr>
      <w:tr w:rsidR="003B4E3C" w:rsidRPr="00086917" w14:paraId="6C704228" w14:textId="77777777" w:rsidTr="00C541BD">
        <w:trPr>
          <w:jc w:val="center"/>
        </w:trPr>
        <w:tc>
          <w:tcPr>
            <w:tcW w:w="609" w:type="pct"/>
            <w:vAlign w:val="center"/>
          </w:tcPr>
          <w:p w14:paraId="3AE028D9" w14:textId="77777777" w:rsidR="003B4E3C" w:rsidRPr="00086917" w:rsidRDefault="003B4E3C" w:rsidP="00C541BD">
            <w:pPr>
              <w:contextualSpacing/>
              <w:jc w:val="center"/>
              <w:rPr>
                <w:rFonts w:cs="Arial"/>
                <w:sz w:val="18"/>
                <w:szCs w:val="18"/>
              </w:rPr>
            </w:pPr>
          </w:p>
        </w:tc>
        <w:tc>
          <w:tcPr>
            <w:tcW w:w="1706" w:type="pct"/>
            <w:vAlign w:val="center"/>
          </w:tcPr>
          <w:p w14:paraId="448BD0F1" w14:textId="77777777" w:rsidR="003B4E3C" w:rsidRPr="00086917" w:rsidRDefault="003B4E3C" w:rsidP="00C541BD">
            <w:pPr>
              <w:contextualSpacing/>
              <w:jc w:val="center"/>
              <w:rPr>
                <w:rFonts w:cs="Arial"/>
                <w:sz w:val="18"/>
                <w:szCs w:val="18"/>
              </w:rPr>
            </w:pPr>
          </w:p>
        </w:tc>
        <w:tc>
          <w:tcPr>
            <w:tcW w:w="1144" w:type="pct"/>
            <w:vAlign w:val="center"/>
          </w:tcPr>
          <w:p w14:paraId="42DB8BA9" w14:textId="77777777" w:rsidR="003B4E3C" w:rsidRPr="00086917" w:rsidRDefault="003B4E3C" w:rsidP="00C541BD">
            <w:pPr>
              <w:contextualSpacing/>
              <w:jc w:val="center"/>
              <w:rPr>
                <w:rFonts w:cs="Arial"/>
                <w:sz w:val="18"/>
                <w:szCs w:val="18"/>
              </w:rPr>
            </w:pPr>
          </w:p>
        </w:tc>
        <w:tc>
          <w:tcPr>
            <w:tcW w:w="1541" w:type="pct"/>
            <w:vAlign w:val="center"/>
          </w:tcPr>
          <w:p w14:paraId="7B89B1A0" w14:textId="77777777" w:rsidR="003B4E3C" w:rsidRPr="00086917" w:rsidRDefault="003B4E3C" w:rsidP="00C541BD">
            <w:pPr>
              <w:contextualSpacing/>
              <w:jc w:val="center"/>
              <w:rPr>
                <w:rFonts w:cs="Arial"/>
                <w:sz w:val="18"/>
                <w:szCs w:val="18"/>
              </w:rPr>
            </w:pPr>
          </w:p>
        </w:tc>
      </w:tr>
      <w:tr w:rsidR="003B4E3C" w:rsidRPr="00086917" w14:paraId="11C5AFA2" w14:textId="77777777" w:rsidTr="00C541BD">
        <w:trPr>
          <w:jc w:val="center"/>
        </w:trPr>
        <w:tc>
          <w:tcPr>
            <w:tcW w:w="609" w:type="pct"/>
            <w:vAlign w:val="center"/>
          </w:tcPr>
          <w:p w14:paraId="29A6DC43" w14:textId="77777777" w:rsidR="003B4E3C" w:rsidRPr="00086917" w:rsidRDefault="003B4E3C" w:rsidP="00C541BD">
            <w:pPr>
              <w:contextualSpacing/>
              <w:jc w:val="center"/>
              <w:rPr>
                <w:rFonts w:cs="Arial"/>
                <w:sz w:val="18"/>
                <w:szCs w:val="18"/>
              </w:rPr>
            </w:pPr>
          </w:p>
        </w:tc>
        <w:tc>
          <w:tcPr>
            <w:tcW w:w="1706" w:type="pct"/>
            <w:vAlign w:val="center"/>
          </w:tcPr>
          <w:p w14:paraId="015CC731" w14:textId="77777777" w:rsidR="003B4E3C" w:rsidRPr="00086917" w:rsidRDefault="003B4E3C" w:rsidP="00C541BD">
            <w:pPr>
              <w:contextualSpacing/>
              <w:jc w:val="center"/>
              <w:rPr>
                <w:rFonts w:cs="Arial"/>
                <w:sz w:val="18"/>
                <w:szCs w:val="18"/>
              </w:rPr>
            </w:pPr>
          </w:p>
        </w:tc>
        <w:tc>
          <w:tcPr>
            <w:tcW w:w="1144" w:type="pct"/>
            <w:vAlign w:val="center"/>
          </w:tcPr>
          <w:p w14:paraId="5F5255E6" w14:textId="77777777" w:rsidR="003B4E3C" w:rsidRPr="00086917" w:rsidRDefault="003B4E3C" w:rsidP="00C541BD">
            <w:pPr>
              <w:contextualSpacing/>
              <w:jc w:val="center"/>
              <w:rPr>
                <w:rFonts w:cs="Arial"/>
                <w:sz w:val="18"/>
                <w:szCs w:val="18"/>
              </w:rPr>
            </w:pPr>
          </w:p>
        </w:tc>
        <w:tc>
          <w:tcPr>
            <w:tcW w:w="1541" w:type="pct"/>
            <w:vAlign w:val="center"/>
          </w:tcPr>
          <w:p w14:paraId="74B6541C" w14:textId="77777777" w:rsidR="003B4E3C" w:rsidRPr="00086917" w:rsidRDefault="003B4E3C" w:rsidP="00C541BD">
            <w:pPr>
              <w:contextualSpacing/>
              <w:jc w:val="center"/>
              <w:rPr>
                <w:rFonts w:cs="Arial"/>
                <w:sz w:val="18"/>
                <w:szCs w:val="18"/>
              </w:rPr>
            </w:pPr>
          </w:p>
        </w:tc>
      </w:tr>
      <w:tr w:rsidR="003B4E3C" w:rsidRPr="00086917" w14:paraId="6B447D8A" w14:textId="77777777" w:rsidTr="00C541BD">
        <w:trPr>
          <w:jc w:val="center"/>
        </w:trPr>
        <w:tc>
          <w:tcPr>
            <w:tcW w:w="609" w:type="pct"/>
            <w:vAlign w:val="center"/>
          </w:tcPr>
          <w:p w14:paraId="67EF9E42" w14:textId="77777777" w:rsidR="003B4E3C" w:rsidRPr="00086917" w:rsidRDefault="003B4E3C" w:rsidP="00C541BD">
            <w:pPr>
              <w:contextualSpacing/>
              <w:jc w:val="center"/>
              <w:rPr>
                <w:rFonts w:cs="Arial"/>
                <w:sz w:val="18"/>
                <w:szCs w:val="18"/>
              </w:rPr>
            </w:pPr>
          </w:p>
        </w:tc>
        <w:tc>
          <w:tcPr>
            <w:tcW w:w="1706" w:type="pct"/>
            <w:vAlign w:val="center"/>
          </w:tcPr>
          <w:p w14:paraId="6E9743F5" w14:textId="77777777" w:rsidR="003B4E3C" w:rsidRPr="00086917" w:rsidRDefault="003B4E3C" w:rsidP="00C541BD">
            <w:pPr>
              <w:contextualSpacing/>
              <w:jc w:val="center"/>
              <w:rPr>
                <w:rFonts w:cs="Arial"/>
                <w:sz w:val="18"/>
                <w:szCs w:val="18"/>
              </w:rPr>
            </w:pPr>
          </w:p>
        </w:tc>
        <w:tc>
          <w:tcPr>
            <w:tcW w:w="1144" w:type="pct"/>
            <w:vAlign w:val="center"/>
          </w:tcPr>
          <w:p w14:paraId="3C17031E" w14:textId="77777777" w:rsidR="003B4E3C" w:rsidRPr="00086917" w:rsidRDefault="003B4E3C" w:rsidP="00C541BD">
            <w:pPr>
              <w:contextualSpacing/>
              <w:jc w:val="center"/>
              <w:rPr>
                <w:rFonts w:cs="Arial"/>
                <w:sz w:val="18"/>
                <w:szCs w:val="18"/>
              </w:rPr>
            </w:pPr>
          </w:p>
        </w:tc>
        <w:tc>
          <w:tcPr>
            <w:tcW w:w="1541" w:type="pct"/>
            <w:vAlign w:val="center"/>
          </w:tcPr>
          <w:p w14:paraId="59DF6C24" w14:textId="77777777" w:rsidR="003B4E3C" w:rsidRPr="00086917" w:rsidRDefault="003B4E3C" w:rsidP="00C541BD">
            <w:pPr>
              <w:contextualSpacing/>
              <w:jc w:val="center"/>
              <w:rPr>
                <w:rFonts w:cs="Arial"/>
                <w:sz w:val="18"/>
                <w:szCs w:val="18"/>
              </w:rPr>
            </w:pPr>
          </w:p>
        </w:tc>
      </w:tr>
      <w:tr w:rsidR="003B4E3C" w:rsidRPr="00086917" w14:paraId="1607CA7F" w14:textId="77777777" w:rsidTr="00C541BD">
        <w:trPr>
          <w:jc w:val="center"/>
        </w:trPr>
        <w:tc>
          <w:tcPr>
            <w:tcW w:w="609" w:type="pct"/>
            <w:vAlign w:val="center"/>
          </w:tcPr>
          <w:p w14:paraId="3D90F684" w14:textId="77777777" w:rsidR="003B4E3C" w:rsidRPr="00086917" w:rsidRDefault="003B4E3C" w:rsidP="00C541BD">
            <w:pPr>
              <w:contextualSpacing/>
              <w:jc w:val="center"/>
              <w:rPr>
                <w:rFonts w:cs="Arial"/>
                <w:sz w:val="18"/>
                <w:szCs w:val="18"/>
              </w:rPr>
            </w:pPr>
          </w:p>
        </w:tc>
        <w:tc>
          <w:tcPr>
            <w:tcW w:w="1706" w:type="pct"/>
            <w:vAlign w:val="center"/>
          </w:tcPr>
          <w:p w14:paraId="7D4E08A1" w14:textId="77777777" w:rsidR="003B4E3C" w:rsidRPr="00086917" w:rsidRDefault="003B4E3C" w:rsidP="00C541BD">
            <w:pPr>
              <w:contextualSpacing/>
              <w:jc w:val="center"/>
              <w:rPr>
                <w:rFonts w:cs="Arial"/>
                <w:sz w:val="18"/>
                <w:szCs w:val="18"/>
              </w:rPr>
            </w:pPr>
          </w:p>
        </w:tc>
        <w:tc>
          <w:tcPr>
            <w:tcW w:w="1144" w:type="pct"/>
            <w:vAlign w:val="center"/>
          </w:tcPr>
          <w:p w14:paraId="35AE1129" w14:textId="77777777" w:rsidR="003B4E3C" w:rsidRPr="00086917" w:rsidRDefault="003B4E3C" w:rsidP="00C541BD">
            <w:pPr>
              <w:contextualSpacing/>
              <w:jc w:val="center"/>
              <w:rPr>
                <w:rFonts w:cs="Arial"/>
                <w:sz w:val="18"/>
                <w:szCs w:val="18"/>
              </w:rPr>
            </w:pPr>
          </w:p>
        </w:tc>
        <w:tc>
          <w:tcPr>
            <w:tcW w:w="1541" w:type="pct"/>
            <w:vAlign w:val="center"/>
          </w:tcPr>
          <w:p w14:paraId="71D5115B" w14:textId="77777777" w:rsidR="003B4E3C" w:rsidRPr="00086917" w:rsidRDefault="003B4E3C" w:rsidP="00C541BD">
            <w:pPr>
              <w:contextualSpacing/>
              <w:jc w:val="center"/>
              <w:rPr>
                <w:rFonts w:cs="Arial"/>
                <w:sz w:val="18"/>
                <w:szCs w:val="18"/>
              </w:rPr>
            </w:pPr>
          </w:p>
        </w:tc>
      </w:tr>
    </w:tbl>
    <w:p w14:paraId="43F0161F" w14:textId="77777777" w:rsidR="003B4E3C" w:rsidRPr="00086917" w:rsidRDefault="003B4E3C" w:rsidP="003B4E3C">
      <w:pPr>
        <w:contextualSpacing/>
        <w:rPr>
          <w:rFonts w:cs="Arial"/>
          <w:b/>
          <w:szCs w:val="22"/>
        </w:rPr>
      </w:pPr>
    </w:p>
    <w:p w14:paraId="6C8D6EA3" w14:textId="77777777" w:rsidR="003B4E3C" w:rsidRPr="00086917" w:rsidRDefault="003B4E3C" w:rsidP="003B4E3C">
      <w:pPr>
        <w:pStyle w:val="Heading2"/>
      </w:pPr>
      <w:bookmarkStart w:id="65" w:name="_4i)_An_example"/>
      <w:bookmarkEnd w:id="65"/>
      <w:r w:rsidRPr="00086917">
        <w:br w:type="page"/>
      </w:r>
      <w:bookmarkStart w:id="66" w:name="_Toc450915347"/>
      <w:bookmarkStart w:id="67" w:name="_Toc75515769"/>
      <w:r>
        <w:lastRenderedPageBreak/>
        <w:t>5j</w:t>
      </w:r>
      <w:r w:rsidRPr="00086917">
        <w:t>) An example of a patient contract for hypnotic and anxiolytic withdrawal</w:t>
      </w:r>
      <w:bookmarkEnd w:id="66"/>
      <w:bookmarkEnd w:id="67"/>
      <w:r w:rsidRPr="00086917">
        <w:t xml:space="preserve"> </w:t>
      </w:r>
    </w:p>
    <w:p w14:paraId="08DA5915" w14:textId="77777777" w:rsidR="003B4E3C" w:rsidRPr="00086917" w:rsidRDefault="003B4E3C" w:rsidP="003B4E3C">
      <w:pPr>
        <w:autoSpaceDE w:val="0"/>
        <w:autoSpaceDN w:val="0"/>
        <w:adjustRightInd w:val="0"/>
        <w:contextualSpacing/>
        <w:rPr>
          <w:rFonts w:cs="Arial"/>
          <w:b/>
          <w:szCs w:val="22"/>
        </w:rPr>
      </w:pPr>
    </w:p>
    <w:p w14:paraId="3B982377" w14:textId="77777777" w:rsidR="003B4E3C" w:rsidRPr="00086917" w:rsidRDefault="003B4E3C" w:rsidP="003B4E3C">
      <w:pPr>
        <w:autoSpaceDE w:val="0"/>
        <w:autoSpaceDN w:val="0"/>
        <w:adjustRightInd w:val="0"/>
        <w:contextualSpacing/>
        <w:rPr>
          <w:rFonts w:cs="Arial"/>
          <w:szCs w:val="22"/>
        </w:rPr>
      </w:pPr>
    </w:p>
    <w:p w14:paraId="569565D8" w14:textId="77777777" w:rsidR="003B4E3C" w:rsidRPr="00086917" w:rsidRDefault="003B4E3C" w:rsidP="004871FF">
      <w:pPr>
        <w:autoSpaceDE w:val="0"/>
        <w:autoSpaceDN w:val="0"/>
        <w:adjustRightInd w:val="0"/>
        <w:contextualSpacing/>
        <w:jc w:val="left"/>
        <w:rPr>
          <w:rFonts w:cs="Arial"/>
          <w:szCs w:val="22"/>
        </w:rPr>
      </w:pPr>
      <w:r w:rsidRPr="00086917">
        <w:rPr>
          <w:rFonts w:cs="Arial"/>
          <w:szCs w:val="22"/>
        </w:rPr>
        <w:t>I have discussed the gradual reduction of ……………………………and have agreed that the reduction will be carried out in the following way:</w:t>
      </w:r>
    </w:p>
    <w:p w14:paraId="3C70F299" w14:textId="77777777" w:rsidR="003B4E3C" w:rsidRPr="00086917" w:rsidRDefault="003B4E3C" w:rsidP="004871FF">
      <w:pPr>
        <w:autoSpaceDE w:val="0"/>
        <w:autoSpaceDN w:val="0"/>
        <w:adjustRightInd w:val="0"/>
        <w:contextualSpacing/>
        <w:jc w:val="left"/>
        <w:rPr>
          <w:rFonts w:cs="Arial"/>
          <w:szCs w:val="22"/>
        </w:rPr>
      </w:pPr>
    </w:p>
    <w:p w14:paraId="5417BD55"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The reduction agreed with my doctor/pharmacist will be written on the reduction card and will be kept by both of us as a record of the agreement.</w:t>
      </w:r>
    </w:p>
    <w:p w14:paraId="2DC75958" w14:textId="77777777" w:rsidR="003B4E3C" w:rsidRPr="00086917" w:rsidRDefault="003B4E3C" w:rsidP="004871FF">
      <w:pPr>
        <w:tabs>
          <w:tab w:val="left" w:pos="11700"/>
        </w:tabs>
        <w:contextualSpacing/>
        <w:jc w:val="left"/>
        <w:rPr>
          <w:rFonts w:cs="Arial"/>
          <w:szCs w:val="22"/>
        </w:rPr>
      </w:pPr>
    </w:p>
    <w:p w14:paraId="53BB5B49"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The next reduction will also be discussed and the agreement will be written on the reduction card.</w:t>
      </w:r>
    </w:p>
    <w:p w14:paraId="55A9E2F3" w14:textId="77777777" w:rsidR="003B4E3C" w:rsidRPr="00086917" w:rsidRDefault="003B4E3C" w:rsidP="004871FF">
      <w:pPr>
        <w:tabs>
          <w:tab w:val="left" w:pos="11700"/>
        </w:tabs>
        <w:contextualSpacing/>
        <w:jc w:val="left"/>
        <w:rPr>
          <w:rFonts w:cs="Arial"/>
          <w:szCs w:val="22"/>
        </w:rPr>
      </w:pPr>
    </w:p>
    <w:p w14:paraId="71745F8A"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 xml:space="preserve">I will be able to get my prescription for this/these drugs by giving my reduction card to the receptionist with 48 </w:t>
      </w:r>
      <w:proofErr w:type="spellStart"/>
      <w:r w:rsidRPr="00086917">
        <w:rPr>
          <w:rFonts w:ascii="Arial" w:hAnsi="Arial" w:cs="Arial"/>
        </w:rPr>
        <w:t>hours notice</w:t>
      </w:r>
      <w:proofErr w:type="spellEnd"/>
      <w:r w:rsidRPr="00086917">
        <w:rPr>
          <w:rFonts w:ascii="Arial" w:hAnsi="Arial" w:cs="Arial"/>
        </w:rPr>
        <w:t>.</w:t>
      </w:r>
    </w:p>
    <w:p w14:paraId="1882141E" w14:textId="77777777" w:rsidR="003B4E3C" w:rsidRPr="00086917" w:rsidRDefault="003B4E3C" w:rsidP="004871FF">
      <w:pPr>
        <w:tabs>
          <w:tab w:val="left" w:pos="11700"/>
        </w:tabs>
        <w:contextualSpacing/>
        <w:jc w:val="left"/>
        <w:rPr>
          <w:rFonts w:cs="Arial"/>
          <w:szCs w:val="22"/>
        </w:rPr>
      </w:pPr>
    </w:p>
    <w:p w14:paraId="514A746D"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I will not be able to get my prescription earlier than planned without seeing my doctor to discuss why.</w:t>
      </w:r>
    </w:p>
    <w:p w14:paraId="306155E9" w14:textId="77777777" w:rsidR="003B4E3C" w:rsidRPr="00086917" w:rsidRDefault="003B4E3C" w:rsidP="004871FF">
      <w:pPr>
        <w:tabs>
          <w:tab w:val="left" w:pos="11700"/>
        </w:tabs>
        <w:contextualSpacing/>
        <w:jc w:val="left"/>
        <w:rPr>
          <w:rFonts w:cs="Arial"/>
          <w:szCs w:val="22"/>
        </w:rPr>
      </w:pPr>
    </w:p>
    <w:p w14:paraId="21299D18"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If I feel that I am having problems and explain this to the receptionist, my doctor will try to see me as soon as is reasonable.</w:t>
      </w:r>
    </w:p>
    <w:p w14:paraId="547C6634" w14:textId="77777777" w:rsidR="003B4E3C" w:rsidRPr="00086917" w:rsidRDefault="003B4E3C" w:rsidP="004871FF">
      <w:pPr>
        <w:tabs>
          <w:tab w:val="left" w:pos="11700"/>
        </w:tabs>
        <w:contextualSpacing/>
        <w:jc w:val="left"/>
        <w:rPr>
          <w:rFonts w:cs="Arial"/>
          <w:szCs w:val="22"/>
        </w:rPr>
      </w:pPr>
    </w:p>
    <w:p w14:paraId="4369B37B" w14:textId="77777777" w:rsidR="003B4E3C" w:rsidRPr="00086917" w:rsidRDefault="003B4E3C" w:rsidP="004871FF">
      <w:pPr>
        <w:pStyle w:val="ListParagraph"/>
        <w:numPr>
          <w:ilvl w:val="0"/>
          <w:numId w:val="21"/>
        </w:numPr>
        <w:tabs>
          <w:tab w:val="left" w:pos="11700"/>
        </w:tabs>
        <w:rPr>
          <w:rFonts w:ascii="Arial" w:hAnsi="Arial" w:cs="Arial"/>
        </w:rPr>
      </w:pPr>
      <w:r w:rsidRPr="00086917">
        <w:rPr>
          <w:rFonts w:ascii="Arial" w:hAnsi="Arial" w:cs="Arial"/>
        </w:rPr>
        <w:t>If I am unable to resolve these problems with my doctor, I understand that I will be referred to either a voluntary agency for support or to a hospital specialist team and that my medication will not be reduced again until they have seen me.</w:t>
      </w:r>
    </w:p>
    <w:p w14:paraId="49174050" w14:textId="77777777" w:rsidR="003B4E3C" w:rsidRPr="00086917" w:rsidRDefault="003B4E3C" w:rsidP="003B4E3C">
      <w:pPr>
        <w:autoSpaceDE w:val="0"/>
        <w:autoSpaceDN w:val="0"/>
        <w:adjustRightInd w:val="0"/>
        <w:contextualSpacing/>
        <w:rPr>
          <w:rFonts w:cs="Arial"/>
          <w:szCs w:val="22"/>
        </w:rPr>
      </w:pPr>
    </w:p>
    <w:p w14:paraId="1C0B139B" w14:textId="77777777" w:rsidR="003B4E3C" w:rsidRPr="00086917" w:rsidRDefault="003B4E3C" w:rsidP="003B4E3C">
      <w:pPr>
        <w:autoSpaceDE w:val="0"/>
        <w:autoSpaceDN w:val="0"/>
        <w:adjustRightInd w:val="0"/>
        <w:contextualSpacing/>
        <w:rPr>
          <w:rFonts w:cs="Arial"/>
          <w:szCs w:val="22"/>
        </w:rPr>
      </w:pPr>
    </w:p>
    <w:p w14:paraId="6FFBF347" w14:textId="77777777" w:rsidR="003B4E3C" w:rsidRPr="00086917" w:rsidRDefault="003B4E3C" w:rsidP="003B4E3C">
      <w:pPr>
        <w:autoSpaceDE w:val="0"/>
        <w:autoSpaceDN w:val="0"/>
        <w:adjustRightInd w:val="0"/>
        <w:contextualSpacing/>
        <w:rPr>
          <w:rFonts w:cs="Arial"/>
          <w:szCs w:val="22"/>
        </w:rPr>
      </w:pPr>
    </w:p>
    <w:p w14:paraId="2FB0E00F" w14:textId="77777777" w:rsidR="003B4E3C" w:rsidRPr="00086917" w:rsidRDefault="003B4E3C" w:rsidP="003B4E3C">
      <w:pPr>
        <w:autoSpaceDE w:val="0"/>
        <w:autoSpaceDN w:val="0"/>
        <w:adjustRightInd w:val="0"/>
        <w:contextualSpacing/>
        <w:rPr>
          <w:rFonts w:cs="Arial"/>
          <w:szCs w:val="22"/>
        </w:rPr>
      </w:pPr>
      <w:r w:rsidRPr="00086917">
        <w:rPr>
          <w:rFonts w:cs="Arial"/>
          <w:b/>
          <w:szCs w:val="22"/>
        </w:rPr>
        <w:t>Patient’s signature</w:t>
      </w:r>
      <w:r w:rsidRPr="00086917">
        <w:rPr>
          <w:rFonts w:cs="Arial"/>
          <w:szCs w:val="22"/>
        </w:rPr>
        <w:t xml:space="preserve"> ___________________________________</w:t>
      </w:r>
    </w:p>
    <w:p w14:paraId="2F905D44" w14:textId="77777777" w:rsidR="003B4E3C" w:rsidRPr="00086917" w:rsidRDefault="003B4E3C" w:rsidP="003B4E3C">
      <w:pPr>
        <w:autoSpaceDE w:val="0"/>
        <w:autoSpaceDN w:val="0"/>
        <w:adjustRightInd w:val="0"/>
        <w:contextualSpacing/>
        <w:rPr>
          <w:rFonts w:cs="Arial"/>
          <w:szCs w:val="22"/>
        </w:rPr>
      </w:pPr>
    </w:p>
    <w:p w14:paraId="5056CDEC" w14:textId="77777777" w:rsidR="003B4E3C" w:rsidRPr="00086917" w:rsidRDefault="003B4E3C" w:rsidP="003B4E3C">
      <w:pPr>
        <w:autoSpaceDE w:val="0"/>
        <w:autoSpaceDN w:val="0"/>
        <w:adjustRightInd w:val="0"/>
        <w:contextualSpacing/>
        <w:rPr>
          <w:rFonts w:cs="Arial"/>
          <w:szCs w:val="22"/>
        </w:rPr>
      </w:pPr>
    </w:p>
    <w:p w14:paraId="2D26B6DE" w14:textId="77777777" w:rsidR="003B4E3C" w:rsidRPr="00086917" w:rsidRDefault="003B4E3C" w:rsidP="003B4E3C">
      <w:pPr>
        <w:autoSpaceDE w:val="0"/>
        <w:autoSpaceDN w:val="0"/>
        <w:adjustRightInd w:val="0"/>
        <w:contextualSpacing/>
        <w:rPr>
          <w:rFonts w:cs="Arial"/>
          <w:szCs w:val="22"/>
        </w:rPr>
      </w:pPr>
    </w:p>
    <w:p w14:paraId="41423E36" w14:textId="77777777" w:rsidR="003B4E3C" w:rsidRPr="00086917" w:rsidRDefault="003B4E3C" w:rsidP="003B4E3C">
      <w:pPr>
        <w:autoSpaceDE w:val="0"/>
        <w:autoSpaceDN w:val="0"/>
        <w:adjustRightInd w:val="0"/>
        <w:contextualSpacing/>
        <w:rPr>
          <w:rFonts w:cs="Arial"/>
          <w:szCs w:val="22"/>
        </w:rPr>
      </w:pPr>
    </w:p>
    <w:p w14:paraId="2559761C" w14:textId="77777777" w:rsidR="003B4E3C" w:rsidRPr="00086917" w:rsidRDefault="003B4E3C" w:rsidP="003B4E3C">
      <w:pPr>
        <w:autoSpaceDE w:val="0"/>
        <w:autoSpaceDN w:val="0"/>
        <w:adjustRightInd w:val="0"/>
        <w:contextualSpacing/>
        <w:rPr>
          <w:rFonts w:cs="Arial"/>
          <w:szCs w:val="22"/>
        </w:rPr>
      </w:pPr>
      <w:r w:rsidRPr="00086917">
        <w:rPr>
          <w:rFonts w:cs="Arial"/>
          <w:b/>
          <w:szCs w:val="22"/>
        </w:rPr>
        <w:t>Doctor’s signature</w:t>
      </w:r>
      <w:r w:rsidRPr="00086917">
        <w:rPr>
          <w:rFonts w:cs="Arial"/>
          <w:szCs w:val="22"/>
        </w:rPr>
        <w:t xml:space="preserve"> ___________________________________</w:t>
      </w:r>
    </w:p>
    <w:p w14:paraId="7414D780" w14:textId="77777777" w:rsidR="003B4E3C" w:rsidRPr="00086917" w:rsidRDefault="003B4E3C" w:rsidP="003B4E3C">
      <w:pPr>
        <w:contextualSpacing/>
        <w:rPr>
          <w:rFonts w:cs="Arial"/>
          <w:szCs w:val="22"/>
        </w:rPr>
      </w:pPr>
    </w:p>
    <w:p w14:paraId="5E9C46B4" w14:textId="77777777" w:rsidR="003B4E3C" w:rsidRPr="00086917" w:rsidRDefault="003B4E3C" w:rsidP="003B4E3C"/>
    <w:p w14:paraId="2C515550" w14:textId="77777777" w:rsidR="003B4E3C" w:rsidRPr="00086917" w:rsidRDefault="003B4E3C" w:rsidP="003B4E3C">
      <w:pPr>
        <w:contextualSpacing/>
        <w:rPr>
          <w:rFonts w:cs="Arial"/>
          <w:b/>
          <w:szCs w:val="22"/>
          <w:u w:val="single"/>
        </w:rPr>
      </w:pPr>
    </w:p>
    <w:p w14:paraId="4742A372" w14:textId="77777777" w:rsidR="003B4E3C" w:rsidRPr="00086917" w:rsidRDefault="003B4E3C" w:rsidP="003B4E3C">
      <w:pPr>
        <w:contextualSpacing/>
        <w:rPr>
          <w:rFonts w:cs="Arial"/>
        </w:rPr>
      </w:pPr>
      <w:r w:rsidRPr="00086917">
        <w:rPr>
          <w:rFonts w:cs="Arial"/>
          <w:b/>
          <w:szCs w:val="22"/>
        </w:rPr>
        <w:br w:type="page"/>
      </w:r>
      <w:bookmarkStart w:id="68" w:name="_Toc450915350"/>
    </w:p>
    <w:p w14:paraId="62852DE5" w14:textId="77777777" w:rsidR="003B4E3C" w:rsidRPr="00086917" w:rsidRDefault="003B4E3C" w:rsidP="003B4E3C">
      <w:pPr>
        <w:pStyle w:val="Heading2"/>
      </w:pPr>
      <w:bookmarkStart w:id="69" w:name="_4j)_Reduction_protocols"/>
      <w:bookmarkStart w:id="70" w:name="_5k)_Reduction_protocols"/>
      <w:bookmarkStart w:id="71" w:name="_Toc75515770"/>
      <w:bookmarkEnd w:id="69"/>
      <w:bookmarkEnd w:id="70"/>
      <w:r>
        <w:lastRenderedPageBreak/>
        <w:t>5k</w:t>
      </w:r>
      <w:r w:rsidRPr="00086917">
        <w:t>) Reduction protocols to support the withdrawal from hypnotics</w:t>
      </w:r>
      <w:bookmarkEnd w:id="68"/>
      <w:bookmarkEnd w:id="71"/>
    </w:p>
    <w:p w14:paraId="2A3E9018"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Different withdrawal plans are given for guidance only. The rate of withdrawal should be individualised according to the drug, dose, and duration of treatment. Patient factors such as personality, lifestyle, previous experience and specific vulnerabilities should also be </w:t>
      </w:r>
      <w:proofErr w:type="gramStart"/>
      <w:r w:rsidRPr="00086917">
        <w:rPr>
          <w:rFonts w:ascii="Arial" w:hAnsi="Arial" w:cs="Arial"/>
        </w:rPr>
        <w:t>taken into account</w:t>
      </w:r>
      <w:proofErr w:type="gramEnd"/>
      <w:r w:rsidRPr="00086917">
        <w:rPr>
          <w:rFonts w:ascii="Arial" w:hAnsi="Arial" w:cs="Arial"/>
        </w:rPr>
        <w:t>.</w:t>
      </w:r>
    </w:p>
    <w:p w14:paraId="3D2AC3C2"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Throughout the process it is important to provide advice on good sleep hygiene and basic measures to reduce anxiety. </w:t>
      </w:r>
    </w:p>
    <w:p w14:paraId="2CA4B78E"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At each stage enquire about general progress and withdrawal symptoms.</w:t>
      </w:r>
    </w:p>
    <w:p w14:paraId="46228067"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If patients experience difficulties with a dose reduction, encourage them to persevere and suggest delaying the next step down. Do not revert to a higher dosage.</w:t>
      </w:r>
    </w:p>
    <w:p w14:paraId="34A4C3A3"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Offer information leaflets to help with the withdrawal programme. </w:t>
      </w:r>
    </w:p>
    <w:p w14:paraId="2FF22459"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Reassure patients that if they are experiencing any difficulty with the withdrawal schedule, they can contact the surgery for advice.</w:t>
      </w:r>
    </w:p>
    <w:p w14:paraId="776945E4" w14:textId="77777777" w:rsidR="003B4E3C" w:rsidRDefault="003B4E3C" w:rsidP="003B4E3C">
      <w:pPr>
        <w:pStyle w:val="ListParagraph"/>
        <w:numPr>
          <w:ilvl w:val="0"/>
          <w:numId w:val="21"/>
        </w:numPr>
        <w:tabs>
          <w:tab w:val="left" w:pos="11700"/>
        </w:tabs>
        <w:spacing w:after="0"/>
        <w:rPr>
          <w:rFonts w:ascii="Arial" w:hAnsi="Arial" w:cs="Arial"/>
        </w:rPr>
      </w:pPr>
      <w:r w:rsidRPr="00086917">
        <w:rPr>
          <w:rFonts w:ascii="Arial" w:hAnsi="Arial" w:cs="Arial"/>
        </w:rPr>
        <w:t xml:space="preserve">A copy of the protocol should be given to the patient and the patient’s pharmacy. A </w:t>
      </w:r>
      <w:r>
        <w:rPr>
          <w:rFonts w:ascii="Arial" w:hAnsi="Arial" w:cs="Arial"/>
        </w:rPr>
        <w:t xml:space="preserve">record should </w:t>
      </w:r>
      <w:r w:rsidRPr="00086917">
        <w:rPr>
          <w:rFonts w:ascii="Arial" w:hAnsi="Arial" w:cs="Arial"/>
        </w:rPr>
        <w:t xml:space="preserve">be kept in the </w:t>
      </w:r>
      <w:r>
        <w:rPr>
          <w:rFonts w:ascii="Arial" w:hAnsi="Arial" w:cs="Arial"/>
        </w:rPr>
        <w:t>patient’s medical notes, and where possible, information shared with out of hours services.</w:t>
      </w:r>
    </w:p>
    <w:p w14:paraId="1CAB3AAF" w14:textId="77777777" w:rsidR="003B4E3C" w:rsidRPr="00793EB2" w:rsidRDefault="003B4E3C" w:rsidP="003B4E3C">
      <w:pPr>
        <w:tabs>
          <w:tab w:val="left" w:pos="11700"/>
        </w:tabs>
        <w:rPr>
          <w:rFonts w:cs="Arial"/>
          <w:sz w:val="16"/>
        </w:rPr>
      </w:pPr>
    </w:p>
    <w:p w14:paraId="6FF712FA" w14:textId="77777777" w:rsidR="003B4E3C" w:rsidRPr="00086917" w:rsidRDefault="003B4E3C" w:rsidP="003B4E3C">
      <w:pPr>
        <w:contextualSpacing/>
        <w:rPr>
          <w:rFonts w:cs="Arial"/>
          <w:b/>
          <w:szCs w:val="22"/>
        </w:rPr>
      </w:pPr>
      <w:r w:rsidRPr="00086917">
        <w:rPr>
          <w:rFonts w:cs="Arial"/>
          <w:b/>
          <w:szCs w:val="22"/>
        </w:rPr>
        <w:t>Examples of hypnotic withdrawal schedules</w:t>
      </w:r>
    </w:p>
    <w:p w14:paraId="74A004FE" w14:textId="77777777" w:rsidR="003B4E3C" w:rsidRPr="00793EB2" w:rsidRDefault="003B4E3C" w:rsidP="003B4E3C">
      <w:pPr>
        <w:contextualSpacing/>
        <w:rPr>
          <w:rFonts w:cs="Arial"/>
          <w:b/>
          <w:sz w:val="14"/>
          <w:szCs w:val="22"/>
        </w:rPr>
      </w:pPr>
    </w:p>
    <w:p w14:paraId="39EC6DFF" w14:textId="77777777" w:rsidR="003B4E3C" w:rsidRPr="00086917" w:rsidRDefault="003B4E3C" w:rsidP="003B4E3C">
      <w:pPr>
        <w:contextualSpacing/>
        <w:rPr>
          <w:rFonts w:cs="Arial"/>
          <w:b/>
          <w:szCs w:val="22"/>
        </w:rPr>
      </w:pPr>
      <w:r w:rsidRPr="00086917">
        <w:rPr>
          <w:rFonts w:cs="Arial"/>
          <w:b/>
          <w:szCs w:val="22"/>
        </w:rPr>
        <w:t>Nitrazepam</w:t>
      </w:r>
    </w:p>
    <w:p w14:paraId="3E44B4DE" w14:textId="77777777" w:rsidR="003B4E3C" w:rsidRPr="00086917" w:rsidRDefault="003B4E3C" w:rsidP="004871FF">
      <w:pPr>
        <w:contextualSpacing/>
        <w:jc w:val="left"/>
        <w:rPr>
          <w:rFonts w:cs="Arial"/>
          <w:szCs w:val="22"/>
        </w:rPr>
      </w:pPr>
      <w:r w:rsidRPr="00086917">
        <w:rPr>
          <w:rFonts w:cs="Arial"/>
          <w:szCs w:val="22"/>
        </w:rPr>
        <w:t>Start from the most relevant point of the schedule depending on the patient’s current dose.</w:t>
      </w:r>
    </w:p>
    <w:p w14:paraId="6CDB6B55" w14:textId="77777777" w:rsidR="003B4E3C" w:rsidRPr="00793EB2" w:rsidRDefault="003B4E3C" w:rsidP="004871FF">
      <w:pPr>
        <w:contextualSpacing/>
        <w:jc w:val="left"/>
        <w:rPr>
          <w:rFonts w:cs="Arial"/>
          <w:b/>
          <w:sz w:val="14"/>
          <w:szCs w:val="22"/>
        </w:rPr>
      </w:pPr>
    </w:p>
    <w:p w14:paraId="38B18F0B" w14:textId="77777777" w:rsidR="003B4E3C" w:rsidRPr="00086917" w:rsidRDefault="003B4E3C" w:rsidP="004871FF">
      <w:pPr>
        <w:contextualSpacing/>
        <w:jc w:val="left"/>
        <w:rPr>
          <w:rFonts w:cs="Arial"/>
          <w:szCs w:val="22"/>
        </w:rPr>
      </w:pPr>
      <w:r w:rsidRPr="00086917">
        <w:rPr>
          <w:rFonts w:cs="Arial"/>
          <w:szCs w:val="22"/>
        </w:rPr>
        <w:t>Note that the dosage reduction withdrawal schedule is flexible and should be tailored to each individual patient.</w:t>
      </w:r>
    </w:p>
    <w:p w14:paraId="0EC979E2" w14:textId="77777777" w:rsidR="003B4E3C" w:rsidRPr="00793EB2" w:rsidRDefault="003B4E3C" w:rsidP="003B4E3C">
      <w:pPr>
        <w:ind w:hanging="360"/>
        <w:contextualSpacing/>
        <w:rPr>
          <w:rFonts w:cs="Arial"/>
          <w:b/>
          <w:sz w:val="16"/>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2178"/>
        <w:gridCol w:w="3039"/>
        <w:gridCol w:w="1656"/>
        <w:gridCol w:w="1620"/>
      </w:tblGrid>
      <w:tr w:rsidR="003B4E3C" w:rsidRPr="00086917" w14:paraId="7730FE53" w14:textId="77777777" w:rsidTr="00C541BD">
        <w:trPr>
          <w:trHeight w:val="42"/>
        </w:trPr>
        <w:tc>
          <w:tcPr>
            <w:tcW w:w="1282" w:type="pct"/>
            <w:shd w:val="clear" w:color="auto" w:fill="09396D"/>
            <w:vAlign w:val="center"/>
          </w:tcPr>
          <w:p w14:paraId="62558141" w14:textId="77777777" w:rsidR="003B4E3C" w:rsidRPr="00086917" w:rsidRDefault="003B4E3C" w:rsidP="00C541BD">
            <w:pPr>
              <w:contextualSpacing/>
              <w:jc w:val="center"/>
              <w:rPr>
                <w:rFonts w:cs="Arial"/>
                <w:color w:val="FFFFFF" w:themeColor="background1"/>
                <w:sz w:val="18"/>
                <w:szCs w:val="18"/>
              </w:rPr>
            </w:pPr>
          </w:p>
        </w:tc>
        <w:tc>
          <w:tcPr>
            <w:tcW w:w="1789" w:type="pct"/>
            <w:shd w:val="clear" w:color="auto" w:fill="09396D"/>
            <w:vAlign w:val="center"/>
          </w:tcPr>
          <w:p w14:paraId="054C96A0" w14:textId="77777777" w:rsidR="003B4E3C" w:rsidRPr="00086917" w:rsidRDefault="003B4E3C" w:rsidP="00C541BD">
            <w:pPr>
              <w:contextualSpacing/>
              <w:jc w:val="center"/>
              <w:rPr>
                <w:rFonts w:cs="Arial"/>
                <w:color w:val="FFFFFF" w:themeColor="background1"/>
                <w:sz w:val="18"/>
                <w:szCs w:val="18"/>
              </w:rPr>
            </w:pPr>
            <w:r w:rsidRPr="00086917">
              <w:rPr>
                <w:rFonts w:cs="Arial"/>
                <w:b/>
                <w:bCs/>
                <w:color w:val="FFFFFF" w:themeColor="background1"/>
                <w:sz w:val="18"/>
                <w:szCs w:val="18"/>
              </w:rPr>
              <w:t>Dose</w:t>
            </w:r>
          </w:p>
        </w:tc>
        <w:tc>
          <w:tcPr>
            <w:tcW w:w="975" w:type="pct"/>
            <w:shd w:val="clear" w:color="auto" w:fill="09396D"/>
            <w:vAlign w:val="center"/>
          </w:tcPr>
          <w:p w14:paraId="663B1CD6"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Number of 5 mg tablets/day</w:t>
            </w:r>
          </w:p>
        </w:tc>
        <w:tc>
          <w:tcPr>
            <w:tcW w:w="955" w:type="pct"/>
            <w:shd w:val="clear" w:color="auto" w:fill="09396D"/>
            <w:vAlign w:val="center"/>
          </w:tcPr>
          <w:p w14:paraId="04CE3E19" w14:textId="77777777" w:rsidR="003B4E3C" w:rsidRPr="00086917" w:rsidRDefault="003B4E3C" w:rsidP="00C541BD">
            <w:pPr>
              <w:contextualSpacing/>
              <w:jc w:val="center"/>
              <w:rPr>
                <w:rFonts w:cs="Arial"/>
                <w:color w:val="FFFFFF" w:themeColor="background1"/>
                <w:sz w:val="18"/>
                <w:szCs w:val="18"/>
              </w:rPr>
            </w:pPr>
            <w:r w:rsidRPr="00086917">
              <w:rPr>
                <w:rFonts w:cs="Arial"/>
                <w:b/>
                <w:bCs/>
                <w:color w:val="FFFFFF" w:themeColor="background1"/>
                <w:sz w:val="18"/>
                <w:szCs w:val="18"/>
              </w:rPr>
              <w:t>Number of 5 mg tablets/week</w:t>
            </w:r>
          </w:p>
        </w:tc>
      </w:tr>
      <w:tr w:rsidR="003B4E3C" w:rsidRPr="00086917" w14:paraId="36814535" w14:textId="77777777" w:rsidTr="00C541BD">
        <w:trPr>
          <w:trHeight w:val="42"/>
        </w:trPr>
        <w:tc>
          <w:tcPr>
            <w:tcW w:w="1282" w:type="pct"/>
            <w:shd w:val="clear" w:color="auto" w:fill="F4F4F4"/>
            <w:vAlign w:val="center"/>
          </w:tcPr>
          <w:p w14:paraId="2D99ADAA"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Starting dose</w:t>
            </w:r>
          </w:p>
        </w:tc>
        <w:tc>
          <w:tcPr>
            <w:tcW w:w="1789" w:type="pct"/>
            <w:shd w:val="clear" w:color="auto" w:fill="auto"/>
            <w:vAlign w:val="center"/>
          </w:tcPr>
          <w:p w14:paraId="7BA821C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Nitrazepam 20 mg</w:t>
            </w:r>
          </w:p>
        </w:tc>
        <w:tc>
          <w:tcPr>
            <w:tcW w:w="975" w:type="pct"/>
            <w:shd w:val="clear" w:color="auto" w:fill="auto"/>
            <w:vAlign w:val="center"/>
          </w:tcPr>
          <w:p w14:paraId="7C25CDE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w:t>
            </w:r>
          </w:p>
        </w:tc>
        <w:tc>
          <w:tcPr>
            <w:tcW w:w="955" w:type="pct"/>
            <w:shd w:val="clear" w:color="auto" w:fill="auto"/>
            <w:vAlign w:val="center"/>
          </w:tcPr>
          <w:p w14:paraId="5157F5E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28</w:t>
            </w:r>
          </w:p>
        </w:tc>
      </w:tr>
      <w:tr w:rsidR="003B4E3C" w:rsidRPr="00086917" w14:paraId="2AEF68FA" w14:textId="77777777" w:rsidTr="00C541BD">
        <w:trPr>
          <w:trHeight w:val="42"/>
        </w:trPr>
        <w:tc>
          <w:tcPr>
            <w:tcW w:w="1282" w:type="pct"/>
            <w:shd w:val="clear" w:color="auto" w:fill="F4F4F4"/>
            <w:vAlign w:val="center"/>
          </w:tcPr>
          <w:p w14:paraId="1848D521"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 (1–2 weeks)</w:t>
            </w:r>
          </w:p>
        </w:tc>
        <w:tc>
          <w:tcPr>
            <w:tcW w:w="1789" w:type="pct"/>
            <w:shd w:val="clear" w:color="auto" w:fill="auto"/>
            <w:vAlign w:val="center"/>
          </w:tcPr>
          <w:p w14:paraId="3D25026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Nitrazepam 15 mg</w:t>
            </w:r>
          </w:p>
        </w:tc>
        <w:tc>
          <w:tcPr>
            <w:tcW w:w="975" w:type="pct"/>
            <w:shd w:val="clear" w:color="auto" w:fill="auto"/>
            <w:vAlign w:val="center"/>
          </w:tcPr>
          <w:p w14:paraId="4FDA9BE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w:t>
            </w:r>
          </w:p>
        </w:tc>
        <w:tc>
          <w:tcPr>
            <w:tcW w:w="955" w:type="pct"/>
            <w:shd w:val="clear" w:color="auto" w:fill="auto"/>
            <w:vAlign w:val="center"/>
          </w:tcPr>
          <w:p w14:paraId="109B253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21</w:t>
            </w:r>
          </w:p>
        </w:tc>
      </w:tr>
      <w:tr w:rsidR="003B4E3C" w:rsidRPr="00086917" w14:paraId="2491A421" w14:textId="77777777" w:rsidTr="00C541BD">
        <w:trPr>
          <w:trHeight w:val="42"/>
        </w:trPr>
        <w:tc>
          <w:tcPr>
            <w:tcW w:w="1282" w:type="pct"/>
            <w:shd w:val="clear" w:color="auto" w:fill="F4F4F4"/>
            <w:vAlign w:val="center"/>
          </w:tcPr>
          <w:p w14:paraId="3D9B08ED"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2 (1–2 weeks)</w:t>
            </w:r>
          </w:p>
        </w:tc>
        <w:tc>
          <w:tcPr>
            <w:tcW w:w="1789" w:type="pct"/>
            <w:shd w:val="clear" w:color="auto" w:fill="auto"/>
            <w:vAlign w:val="center"/>
          </w:tcPr>
          <w:p w14:paraId="7FB2383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Nitrazepam 12.5 mg</w:t>
            </w:r>
          </w:p>
        </w:tc>
        <w:tc>
          <w:tcPr>
            <w:tcW w:w="975" w:type="pct"/>
            <w:shd w:val="clear" w:color="auto" w:fill="auto"/>
            <w:vAlign w:val="center"/>
          </w:tcPr>
          <w:p w14:paraId="7323D18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2½</w:t>
            </w:r>
          </w:p>
        </w:tc>
        <w:tc>
          <w:tcPr>
            <w:tcW w:w="955" w:type="pct"/>
            <w:shd w:val="clear" w:color="auto" w:fill="auto"/>
            <w:vAlign w:val="center"/>
          </w:tcPr>
          <w:p w14:paraId="4029F46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18</w:t>
            </w:r>
          </w:p>
        </w:tc>
      </w:tr>
      <w:tr w:rsidR="003B4E3C" w:rsidRPr="00086917" w14:paraId="652076B7" w14:textId="77777777" w:rsidTr="00C541BD">
        <w:trPr>
          <w:trHeight w:val="42"/>
        </w:trPr>
        <w:tc>
          <w:tcPr>
            <w:tcW w:w="1282" w:type="pct"/>
            <w:shd w:val="clear" w:color="auto" w:fill="F4F4F4"/>
            <w:vAlign w:val="center"/>
          </w:tcPr>
          <w:p w14:paraId="02524CE0"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3 (1–2 weeks)</w:t>
            </w:r>
          </w:p>
        </w:tc>
        <w:tc>
          <w:tcPr>
            <w:tcW w:w="1789" w:type="pct"/>
            <w:shd w:val="clear" w:color="auto" w:fill="auto"/>
            <w:vAlign w:val="center"/>
          </w:tcPr>
          <w:p w14:paraId="2A5BDA6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Nitrazepam 10 mg</w:t>
            </w:r>
          </w:p>
        </w:tc>
        <w:tc>
          <w:tcPr>
            <w:tcW w:w="975" w:type="pct"/>
            <w:shd w:val="clear" w:color="auto" w:fill="auto"/>
            <w:vAlign w:val="center"/>
          </w:tcPr>
          <w:p w14:paraId="20D6A7F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w:t>
            </w:r>
          </w:p>
        </w:tc>
        <w:tc>
          <w:tcPr>
            <w:tcW w:w="955" w:type="pct"/>
            <w:shd w:val="clear" w:color="auto" w:fill="auto"/>
            <w:vAlign w:val="center"/>
          </w:tcPr>
          <w:p w14:paraId="65F78E7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w:t>
            </w:r>
          </w:p>
        </w:tc>
      </w:tr>
      <w:tr w:rsidR="003B4E3C" w:rsidRPr="00086917" w14:paraId="14025A55" w14:textId="77777777" w:rsidTr="00C541BD">
        <w:trPr>
          <w:trHeight w:val="42"/>
        </w:trPr>
        <w:tc>
          <w:tcPr>
            <w:tcW w:w="1282" w:type="pct"/>
            <w:shd w:val="clear" w:color="auto" w:fill="F4F4F4"/>
            <w:vAlign w:val="center"/>
          </w:tcPr>
          <w:p w14:paraId="29773960"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4 (1–2 weeks)</w:t>
            </w:r>
          </w:p>
        </w:tc>
        <w:tc>
          <w:tcPr>
            <w:tcW w:w="1789" w:type="pct"/>
            <w:shd w:val="clear" w:color="auto" w:fill="auto"/>
            <w:vAlign w:val="center"/>
          </w:tcPr>
          <w:p w14:paraId="5DE0EB1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Nitrazepam 7.5 mg</w:t>
            </w:r>
          </w:p>
        </w:tc>
        <w:tc>
          <w:tcPr>
            <w:tcW w:w="975" w:type="pct"/>
            <w:shd w:val="clear" w:color="auto" w:fill="auto"/>
            <w:vAlign w:val="center"/>
          </w:tcPr>
          <w:p w14:paraId="18A8D68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1½</w:t>
            </w:r>
          </w:p>
        </w:tc>
        <w:tc>
          <w:tcPr>
            <w:tcW w:w="955" w:type="pct"/>
            <w:shd w:val="clear" w:color="auto" w:fill="auto"/>
            <w:vAlign w:val="center"/>
          </w:tcPr>
          <w:p w14:paraId="203B0A2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11</w:t>
            </w:r>
          </w:p>
        </w:tc>
      </w:tr>
      <w:tr w:rsidR="003B4E3C" w:rsidRPr="00086917" w14:paraId="1625324F" w14:textId="77777777" w:rsidTr="00C541BD">
        <w:trPr>
          <w:trHeight w:val="42"/>
        </w:trPr>
        <w:tc>
          <w:tcPr>
            <w:tcW w:w="1282" w:type="pct"/>
            <w:shd w:val="clear" w:color="auto" w:fill="F4F4F4"/>
            <w:vAlign w:val="center"/>
          </w:tcPr>
          <w:p w14:paraId="39503DA1"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5 (1–2 weeks)</w:t>
            </w:r>
          </w:p>
        </w:tc>
        <w:tc>
          <w:tcPr>
            <w:tcW w:w="1789" w:type="pct"/>
            <w:shd w:val="clear" w:color="auto" w:fill="auto"/>
            <w:vAlign w:val="center"/>
          </w:tcPr>
          <w:p w14:paraId="56591FA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Nitrazepam 5 mg</w:t>
            </w:r>
          </w:p>
        </w:tc>
        <w:tc>
          <w:tcPr>
            <w:tcW w:w="975" w:type="pct"/>
            <w:shd w:val="clear" w:color="auto" w:fill="auto"/>
            <w:vAlign w:val="center"/>
          </w:tcPr>
          <w:p w14:paraId="3420458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w:t>
            </w:r>
          </w:p>
        </w:tc>
        <w:tc>
          <w:tcPr>
            <w:tcW w:w="955" w:type="pct"/>
            <w:shd w:val="clear" w:color="auto" w:fill="auto"/>
            <w:vAlign w:val="center"/>
          </w:tcPr>
          <w:p w14:paraId="5518092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w:t>
            </w:r>
          </w:p>
        </w:tc>
      </w:tr>
      <w:tr w:rsidR="003B4E3C" w:rsidRPr="00086917" w14:paraId="3C54E029" w14:textId="77777777" w:rsidTr="00C541BD">
        <w:trPr>
          <w:trHeight w:val="42"/>
        </w:trPr>
        <w:tc>
          <w:tcPr>
            <w:tcW w:w="1282" w:type="pct"/>
            <w:shd w:val="clear" w:color="auto" w:fill="F4F4F4"/>
            <w:vAlign w:val="center"/>
          </w:tcPr>
          <w:p w14:paraId="2C07B932"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6 (1–2 weeks)</w:t>
            </w:r>
          </w:p>
        </w:tc>
        <w:tc>
          <w:tcPr>
            <w:tcW w:w="1789" w:type="pct"/>
            <w:shd w:val="clear" w:color="auto" w:fill="auto"/>
            <w:vAlign w:val="center"/>
          </w:tcPr>
          <w:p w14:paraId="3F588B5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Nitrazepam 2.5 mg</w:t>
            </w:r>
          </w:p>
        </w:tc>
        <w:tc>
          <w:tcPr>
            <w:tcW w:w="975" w:type="pct"/>
            <w:shd w:val="clear" w:color="auto" w:fill="auto"/>
            <w:vAlign w:val="center"/>
          </w:tcPr>
          <w:p w14:paraId="42E6F3E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½</w:t>
            </w:r>
          </w:p>
        </w:tc>
        <w:tc>
          <w:tcPr>
            <w:tcW w:w="955" w:type="pct"/>
            <w:shd w:val="clear" w:color="auto" w:fill="auto"/>
            <w:vAlign w:val="center"/>
          </w:tcPr>
          <w:p w14:paraId="3126E61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w:t>
            </w:r>
          </w:p>
        </w:tc>
      </w:tr>
      <w:tr w:rsidR="003B4E3C" w:rsidRPr="00086917" w14:paraId="08118A81" w14:textId="77777777" w:rsidTr="00C541BD">
        <w:trPr>
          <w:trHeight w:val="42"/>
        </w:trPr>
        <w:tc>
          <w:tcPr>
            <w:tcW w:w="1282" w:type="pct"/>
            <w:shd w:val="clear" w:color="auto" w:fill="F4F4F4"/>
            <w:vAlign w:val="center"/>
          </w:tcPr>
          <w:p w14:paraId="1F285166"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7 (1–2 weeks)</w:t>
            </w:r>
          </w:p>
        </w:tc>
        <w:tc>
          <w:tcPr>
            <w:tcW w:w="1789" w:type="pct"/>
            <w:shd w:val="clear" w:color="auto" w:fill="auto"/>
            <w:vAlign w:val="center"/>
          </w:tcPr>
          <w:p w14:paraId="68C77AF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Nitrazepam 2.5 mg </w:t>
            </w:r>
            <w:r w:rsidRPr="00086917">
              <w:rPr>
                <w:rFonts w:cs="Arial"/>
                <w:i/>
                <w:color w:val="000000"/>
                <w:sz w:val="18"/>
                <w:szCs w:val="18"/>
              </w:rPr>
              <w:t>alternate nights</w:t>
            </w:r>
          </w:p>
        </w:tc>
        <w:tc>
          <w:tcPr>
            <w:tcW w:w="975" w:type="pct"/>
            <w:shd w:val="clear" w:color="auto" w:fill="auto"/>
            <w:vAlign w:val="center"/>
          </w:tcPr>
          <w:p w14:paraId="47C619F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½ </w:t>
            </w:r>
          </w:p>
        </w:tc>
        <w:tc>
          <w:tcPr>
            <w:tcW w:w="955" w:type="pct"/>
            <w:shd w:val="clear" w:color="auto" w:fill="auto"/>
            <w:vAlign w:val="center"/>
          </w:tcPr>
          <w:p w14:paraId="15DE312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w:t>
            </w:r>
          </w:p>
        </w:tc>
      </w:tr>
      <w:tr w:rsidR="003B4E3C" w:rsidRPr="00086917" w14:paraId="6959C997" w14:textId="77777777" w:rsidTr="00C541BD">
        <w:trPr>
          <w:trHeight w:val="42"/>
        </w:trPr>
        <w:tc>
          <w:tcPr>
            <w:tcW w:w="1282" w:type="pct"/>
            <w:shd w:val="clear" w:color="auto" w:fill="F4F4F4"/>
            <w:vAlign w:val="center"/>
          </w:tcPr>
          <w:p w14:paraId="23FB33B5"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8</w:t>
            </w:r>
          </w:p>
        </w:tc>
        <w:tc>
          <w:tcPr>
            <w:tcW w:w="1789" w:type="pct"/>
            <w:shd w:val="clear" w:color="auto" w:fill="auto"/>
            <w:vAlign w:val="center"/>
          </w:tcPr>
          <w:p w14:paraId="76FB6D1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Stop nitrazepam</w:t>
            </w:r>
          </w:p>
        </w:tc>
        <w:tc>
          <w:tcPr>
            <w:tcW w:w="975" w:type="pct"/>
            <w:shd w:val="clear" w:color="auto" w:fill="auto"/>
            <w:vAlign w:val="center"/>
          </w:tcPr>
          <w:p w14:paraId="2695BA84" w14:textId="77777777" w:rsidR="003B4E3C" w:rsidRPr="00086917" w:rsidRDefault="003B4E3C" w:rsidP="00C541BD">
            <w:pPr>
              <w:contextualSpacing/>
              <w:jc w:val="center"/>
              <w:rPr>
                <w:rFonts w:cs="Arial"/>
                <w:color w:val="000000"/>
                <w:sz w:val="18"/>
                <w:szCs w:val="18"/>
              </w:rPr>
            </w:pPr>
          </w:p>
        </w:tc>
        <w:tc>
          <w:tcPr>
            <w:tcW w:w="955" w:type="pct"/>
            <w:shd w:val="clear" w:color="auto" w:fill="auto"/>
            <w:vAlign w:val="center"/>
          </w:tcPr>
          <w:p w14:paraId="592130CB" w14:textId="77777777" w:rsidR="003B4E3C" w:rsidRPr="00086917" w:rsidRDefault="003B4E3C" w:rsidP="00C541BD">
            <w:pPr>
              <w:contextualSpacing/>
              <w:jc w:val="center"/>
              <w:rPr>
                <w:rFonts w:cs="Arial"/>
                <w:sz w:val="18"/>
                <w:szCs w:val="18"/>
              </w:rPr>
            </w:pPr>
          </w:p>
        </w:tc>
      </w:tr>
    </w:tbl>
    <w:p w14:paraId="34978AA3" w14:textId="77777777" w:rsidR="003B4E3C" w:rsidRPr="00793EB2" w:rsidRDefault="003B4E3C" w:rsidP="003B4E3C">
      <w:pPr>
        <w:contextualSpacing/>
        <w:rPr>
          <w:rFonts w:cs="Arial"/>
          <w:b/>
          <w:sz w:val="16"/>
          <w:szCs w:val="22"/>
        </w:rPr>
      </w:pPr>
    </w:p>
    <w:p w14:paraId="34AE4E75" w14:textId="77777777" w:rsidR="003B4E3C" w:rsidRPr="00086917" w:rsidRDefault="003B4E3C" w:rsidP="003B4E3C">
      <w:pPr>
        <w:contextualSpacing/>
        <w:rPr>
          <w:rFonts w:cs="Arial"/>
          <w:b/>
          <w:szCs w:val="22"/>
        </w:rPr>
      </w:pPr>
      <w:r w:rsidRPr="00086917">
        <w:rPr>
          <w:rFonts w:cs="Arial"/>
          <w:b/>
          <w:szCs w:val="22"/>
        </w:rPr>
        <w:t xml:space="preserve">Temazepam </w:t>
      </w:r>
    </w:p>
    <w:p w14:paraId="1E049DAC" w14:textId="77777777" w:rsidR="003B4E3C" w:rsidRPr="00086917" w:rsidRDefault="003B4E3C" w:rsidP="003B4E3C">
      <w:pPr>
        <w:contextualSpacing/>
        <w:rPr>
          <w:rFonts w:cs="Arial"/>
          <w:szCs w:val="22"/>
        </w:rPr>
      </w:pPr>
      <w:r w:rsidRPr="00086917">
        <w:rPr>
          <w:rFonts w:cs="Arial"/>
          <w:szCs w:val="22"/>
        </w:rPr>
        <w:t>Start from the most relevant point of the schedule depending on the patient’s current dose.</w:t>
      </w:r>
    </w:p>
    <w:p w14:paraId="322187AF" w14:textId="77777777" w:rsidR="003B4E3C" w:rsidRPr="00793EB2" w:rsidRDefault="003B4E3C" w:rsidP="003B4E3C">
      <w:pPr>
        <w:contextualSpacing/>
        <w:rPr>
          <w:rFonts w:cs="Arial"/>
          <w:b/>
          <w:sz w:val="16"/>
          <w:szCs w:val="22"/>
        </w:rPr>
      </w:pPr>
    </w:p>
    <w:p w14:paraId="4B5F00E4" w14:textId="77777777" w:rsidR="003B4E3C" w:rsidRPr="00086917" w:rsidRDefault="003B4E3C" w:rsidP="003B4E3C">
      <w:pPr>
        <w:contextualSpacing/>
        <w:rPr>
          <w:rFonts w:cs="Arial"/>
          <w:szCs w:val="22"/>
        </w:rPr>
      </w:pPr>
      <w:r w:rsidRPr="00086917">
        <w:rPr>
          <w:rFonts w:cs="Arial"/>
          <w:szCs w:val="22"/>
        </w:rPr>
        <w:t>Note that the dosage reduction withdrawal schedule is flexible and should be tailored to each individual patient.</w:t>
      </w:r>
    </w:p>
    <w:p w14:paraId="16B20D23" w14:textId="77777777" w:rsidR="003B4E3C" w:rsidRPr="00793EB2" w:rsidRDefault="003B4E3C" w:rsidP="003B4E3C">
      <w:pPr>
        <w:contextualSpacing/>
        <w:rPr>
          <w:rFonts w:cs="Arial"/>
          <w:sz w:val="16"/>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2178"/>
        <w:gridCol w:w="3037"/>
        <w:gridCol w:w="1637"/>
        <w:gridCol w:w="1641"/>
      </w:tblGrid>
      <w:tr w:rsidR="003B4E3C" w:rsidRPr="00086917" w14:paraId="27F563BE" w14:textId="77777777" w:rsidTr="00C541BD">
        <w:trPr>
          <w:trHeight w:val="42"/>
        </w:trPr>
        <w:tc>
          <w:tcPr>
            <w:tcW w:w="1282" w:type="pct"/>
            <w:shd w:val="clear" w:color="auto" w:fill="09396D"/>
            <w:vAlign w:val="center"/>
          </w:tcPr>
          <w:p w14:paraId="47AEB72E" w14:textId="77777777" w:rsidR="003B4E3C" w:rsidRPr="00086917" w:rsidRDefault="003B4E3C" w:rsidP="00C541BD">
            <w:pPr>
              <w:contextualSpacing/>
              <w:jc w:val="center"/>
              <w:rPr>
                <w:rFonts w:cs="Arial"/>
                <w:color w:val="FFFFFF" w:themeColor="background1"/>
                <w:sz w:val="18"/>
                <w:szCs w:val="18"/>
              </w:rPr>
            </w:pPr>
          </w:p>
        </w:tc>
        <w:tc>
          <w:tcPr>
            <w:tcW w:w="1788" w:type="pct"/>
            <w:shd w:val="clear" w:color="auto" w:fill="09396D"/>
            <w:vAlign w:val="center"/>
          </w:tcPr>
          <w:p w14:paraId="14B633C9" w14:textId="77777777" w:rsidR="003B4E3C" w:rsidRPr="00086917" w:rsidRDefault="003B4E3C" w:rsidP="00C541BD">
            <w:pPr>
              <w:contextualSpacing/>
              <w:jc w:val="center"/>
              <w:rPr>
                <w:rFonts w:cs="Arial"/>
                <w:color w:val="FFFFFF" w:themeColor="background1"/>
                <w:sz w:val="18"/>
                <w:szCs w:val="18"/>
              </w:rPr>
            </w:pPr>
            <w:r w:rsidRPr="00086917">
              <w:rPr>
                <w:rFonts w:cs="Arial"/>
                <w:b/>
                <w:bCs/>
                <w:color w:val="FFFFFF" w:themeColor="background1"/>
                <w:sz w:val="18"/>
                <w:szCs w:val="18"/>
              </w:rPr>
              <w:t>Dose</w:t>
            </w:r>
          </w:p>
        </w:tc>
        <w:tc>
          <w:tcPr>
            <w:tcW w:w="964" w:type="pct"/>
            <w:shd w:val="clear" w:color="auto" w:fill="09396D"/>
            <w:vAlign w:val="center"/>
          </w:tcPr>
          <w:p w14:paraId="2CED51DB"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Number of 10 mg tablets/day</w:t>
            </w:r>
          </w:p>
        </w:tc>
        <w:tc>
          <w:tcPr>
            <w:tcW w:w="966" w:type="pct"/>
            <w:shd w:val="clear" w:color="auto" w:fill="09396D"/>
            <w:vAlign w:val="center"/>
          </w:tcPr>
          <w:p w14:paraId="2769FC00" w14:textId="77777777" w:rsidR="003B4E3C" w:rsidRPr="00086917" w:rsidRDefault="003B4E3C" w:rsidP="00C541BD">
            <w:pPr>
              <w:contextualSpacing/>
              <w:jc w:val="center"/>
              <w:rPr>
                <w:rFonts w:cs="Arial"/>
                <w:color w:val="FFFFFF" w:themeColor="background1"/>
                <w:sz w:val="18"/>
                <w:szCs w:val="18"/>
              </w:rPr>
            </w:pPr>
            <w:r w:rsidRPr="00086917">
              <w:rPr>
                <w:rFonts w:cs="Arial"/>
                <w:b/>
                <w:bCs/>
                <w:color w:val="FFFFFF" w:themeColor="background1"/>
                <w:sz w:val="18"/>
                <w:szCs w:val="18"/>
              </w:rPr>
              <w:t>Number of 10 mg tablets/week</w:t>
            </w:r>
          </w:p>
        </w:tc>
      </w:tr>
      <w:tr w:rsidR="003B4E3C" w:rsidRPr="00086917" w14:paraId="7647DE20" w14:textId="77777777" w:rsidTr="00C541BD">
        <w:trPr>
          <w:trHeight w:val="42"/>
        </w:trPr>
        <w:tc>
          <w:tcPr>
            <w:tcW w:w="1282" w:type="pct"/>
            <w:shd w:val="clear" w:color="auto" w:fill="F4F4F4"/>
            <w:vAlign w:val="center"/>
          </w:tcPr>
          <w:p w14:paraId="0C003E67"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Starting dose</w:t>
            </w:r>
          </w:p>
        </w:tc>
        <w:tc>
          <w:tcPr>
            <w:tcW w:w="1788" w:type="pct"/>
            <w:shd w:val="clear" w:color="auto" w:fill="auto"/>
            <w:vAlign w:val="center"/>
          </w:tcPr>
          <w:p w14:paraId="0066A8C0" w14:textId="77777777" w:rsidR="003B4E3C" w:rsidRPr="00086917" w:rsidRDefault="003B4E3C" w:rsidP="00C541BD">
            <w:pPr>
              <w:contextualSpacing/>
              <w:jc w:val="center"/>
              <w:rPr>
                <w:rFonts w:cs="Arial"/>
                <w:sz w:val="18"/>
                <w:szCs w:val="18"/>
              </w:rPr>
            </w:pPr>
            <w:r w:rsidRPr="00086917">
              <w:rPr>
                <w:rFonts w:cs="Arial"/>
                <w:color w:val="000000"/>
                <w:sz w:val="18"/>
                <w:szCs w:val="18"/>
              </w:rPr>
              <w:t>Temazepam 30 mg</w:t>
            </w:r>
          </w:p>
        </w:tc>
        <w:tc>
          <w:tcPr>
            <w:tcW w:w="964" w:type="pct"/>
            <w:shd w:val="clear" w:color="auto" w:fill="auto"/>
            <w:vAlign w:val="center"/>
          </w:tcPr>
          <w:p w14:paraId="7D646B1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w:t>
            </w:r>
          </w:p>
        </w:tc>
        <w:tc>
          <w:tcPr>
            <w:tcW w:w="966" w:type="pct"/>
            <w:shd w:val="clear" w:color="auto" w:fill="auto"/>
            <w:vAlign w:val="center"/>
          </w:tcPr>
          <w:p w14:paraId="106E65E6" w14:textId="77777777" w:rsidR="003B4E3C" w:rsidRPr="00086917" w:rsidRDefault="003B4E3C" w:rsidP="00C541BD">
            <w:pPr>
              <w:contextualSpacing/>
              <w:jc w:val="center"/>
              <w:rPr>
                <w:rFonts w:cs="Arial"/>
                <w:sz w:val="18"/>
                <w:szCs w:val="18"/>
              </w:rPr>
            </w:pPr>
            <w:r w:rsidRPr="00086917">
              <w:rPr>
                <w:rFonts w:cs="Arial"/>
                <w:color w:val="000000"/>
                <w:sz w:val="18"/>
                <w:szCs w:val="18"/>
              </w:rPr>
              <w:t>21</w:t>
            </w:r>
          </w:p>
        </w:tc>
      </w:tr>
      <w:tr w:rsidR="003B4E3C" w:rsidRPr="00086917" w14:paraId="2AB07A33" w14:textId="77777777" w:rsidTr="00C541BD">
        <w:trPr>
          <w:trHeight w:val="42"/>
        </w:trPr>
        <w:tc>
          <w:tcPr>
            <w:tcW w:w="1282" w:type="pct"/>
            <w:shd w:val="clear" w:color="auto" w:fill="F4F4F4"/>
            <w:vAlign w:val="center"/>
          </w:tcPr>
          <w:p w14:paraId="3E216CF5"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 (1–2 weeks)</w:t>
            </w:r>
          </w:p>
        </w:tc>
        <w:tc>
          <w:tcPr>
            <w:tcW w:w="1788" w:type="pct"/>
            <w:shd w:val="clear" w:color="auto" w:fill="auto"/>
            <w:vAlign w:val="center"/>
          </w:tcPr>
          <w:p w14:paraId="235DCC3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Temazepam 25 mg</w:t>
            </w:r>
          </w:p>
        </w:tc>
        <w:tc>
          <w:tcPr>
            <w:tcW w:w="964" w:type="pct"/>
            <w:shd w:val="clear" w:color="auto" w:fill="auto"/>
            <w:vAlign w:val="center"/>
          </w:tcPr>
          <w:p w14:paraId="60714D2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2½</w:t>
            </w:r>
          </w:p>
        </w:tc>
        <w:tc>
          <w:tcPr>
            <w:tcW w:w="966" w:type="pct"/>
            <w:shd w:val="clear" w:color="auto" w:fill="auto"/>
            <w:vAlign w:val="center"/>
          </w:tcPr>
          <w:p w14:paraId="75AA8B57" w14:textId="77777777" w:rsidR="003B4E3C" w:rsidRPr="00086917" w:rsidRDefault="003B4E3C" w:rsidP="00C541BD">
            <w:pPr>
              <w:contextualSpacing/>
              <w:jc w:val="center"/>
              <w:rPr>
                <w:rFonts w:cs="Arial"/>
                <w:sz w:val="18"/>
                <w:szCs w:val="18"/>
              </w:rPr>
            </w:pPr>
            <w:r w:rsidRPr="00086917">
              <w:rPr>
                <w:rFonts w:cs="Arial"/>
                <w:color w:val="000000"/>
                <w:sz w:val="18"/>
                <w:szCs w:val="18"/>
              </w:rPr>
              <w:t>18</w:t>
            </w:r>
          </w:p>
        </w:tc>
      </w:tr>
      <w:tr w:rsidR="003B4E3C" w:rsidRPr="00086917" w14:paraId="6D0FA9E2" w14:textId="77777777" w:rsidTr="00C541BD">
        <w:trPr>
          <w:trHeight w:val="42"/>
        </w:trPr>
        <w:tc>
          <w:tcPr>
            <w:tcW w:w="1282" w:type="pct"/>
            <w:shd w:val="clear" w:color="auto" w:fill="F4F4F4"/>
            <w:vAlign w:val="center"/>
          </w:tcPr>
          <w:p w14:paraId="4F4CB817"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2 (1–2 weeks)</w:t>
            </w:r>
          </w:p>
        </w:tc>
        <w:tc>
          <w:tcPr>
            <w:tcW w:w="1788" w:type="pct"/>
            <w:shd w:val="clear" w:color="auto" w:fill="auto"/>
            <w:vAlign w:val="center"/>
          </w:tcPr>
          <w:p w14:paraId="4D3F21B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Temazepam 20 mg</w:t>
            </w:r>
          </w:p>
        </w:tc>
        <w:tc>
          <w:tcPr>
            <w:tcW w:w="964" w:type="pct"/>
            <w:shd w:val="clear" w:color="auto" w:fill="auto"/>
            <w:vAlign w:val="center"/>
          </w:tcPr>
          <w:p w14:paraId="09FD881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w:t>
            </w:r>
          </w:p>
        </w:tc>
        <w:tc>
          <w:tcPr>
            <w:tcW w:w="966" w:type="pct"/>
            <w:shd w:val="clear" w:color="auto" w:fill="auto"/>
            <w:vAlign w:val="center"/>
          </w:tcPr>
          <w:p w14:paraId="5E5B3BBD" w14:textId="77777777" w:rsidR="003B4E3C" w:rsidRPr="00086917" w:rsidRDefault="003B4E3C" w:rsidP="00C541BD">
            <w:pPr>
              <w:contextualSpacing/>
              <w:jc w:val="center"/>
              <w:rPr>
                <w:rFonts w:cs="Arial"/>
                <w:sz w:val="18"/>
                <w:szCs w:val="18"/>
              </w:rPr>
            </w:pPr>
            <w:r w:rsidRPr="00086917">
              <w:rPr>
                <w:rFonts w:cs="Arial"/>
                <w:color w:val="000000"/>
                <w:sz w:val="18"/>
                <w:szCs w:val="18"/>
              </w:rPr>
              <w:t>14</w:t>
            </w:r>
          </w:p>
        </w:tc>
      </w:tr>
      <w:tr w:rsidR="003B4E3C" w:rsidRPr="00086917" w14:paraId="4F4BB8F2" w14:textId="77777777" w:rsidTr="00C541BD">
        <w:trPr>
          <w:trHeight w:val="42"/>
        </w:trPr>
        <w:tc>
          <w:tcPr>
            <w:tcW w:w="1282" w:type="pct"/>
            <w:shd w:val="clear" w:color="auto" w:fill="F4F4F4"/>
            <w:vAlign w:val="center"/>
          </w:tcPr>
          <w:p w14:paraId="0CF53658"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3 (1–2 weeks)</w:t>
            </w:r>
          </w:p>
        </w:tc>
        <w:tc>
          <w:tcPr>
            <w:tcW w:w="1788" w:type="pct"/>
            <w:shd w:val="clear" w:color="auto" w:fill="auto"/>
            <w:vAlign w:val="center"/>
          </w:tcPr>
          <w:p w14:paraId="36328F8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Temazepam 15 mg</w:t>
            </w:r>
          </w:p>
        </w:tc>
        <w:tc>
          <w:tcPr>
            <w:tcW w:w="964" w:type="pct"/>
            <w:shd w:val="clear" w:color="auto" w:fill="auto"/>
            <w:vAlign w:val="center"/>
          </w:tcPr>
          <w:p w14:paraId="4CB92BC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1½</w:t>
            </w:r>
          </w:p>
        </w:tc>
        <w:tc>
          <w:tcPr>
            <w:tcW w:w="966" w:type="pct"/>
            <w:shd w:val="clear" w:color="auto" w:fill="auto"/>
            <w:vAlign w:val="center"/>
          </w:tcPr>
          <w:p w14:paraId="76D11CD3" w14:textId="77777777" w:rsidR="003B4E3C" w:rsidRPr="00086917" w:rsidRDefault="003B4E3C" w:rsidP="00C541BD">
            <w:pPr>
              <w:contextualSpacing/>
              <w:jc w:val="center"/>
              <w:rPr>
                <w:rFonts w:cs="Arial"/>
                <w:sz w:val="18"/>
                <w:szCs w:val="18"/>
              </w:rPr>
            </w:pPr>
            <w:r w:rsidRPr="00086917">
              <w:rPr>
                <w:rFonts w:cs="Arial"/>
                <w:color w:val="000000"/>
                <w:sz w:val="18"/>
                <w:szCs w:val="18"/>
              </w:rPr>
              <w:t>11</w:t>
            </w:r>
          </w:p>
        </w:tc>
      </w:tr>
      <w:tr w:rsidR="003B4E3C" w:rsidRPr="00086917" w14:paraId="53E11F1C" w14:textId="77777777" w:rsidTr="00C541BD">
        <w:trPr>
          <w:trHeight w:val="42"/>
        </w:trPr>
        <w:tc>
          <w:tcPr>
            <w:tcW w:w="1282" w:type="pct"/>
            <w:shd w:val="clear" w:color="auto" w:fill="F4F4F4"/>
            <w:vAlign w:val="center"/>
          </w:tcPr>
          <w:p w14:paraId="27030424"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4 (1–2 weeks)</w:t>
            </w:r>
          </w:p>
        </w:tc>
        <w:tc>
          <w:tcPr>
            <w:tcW w:w="1788" w:type="pct"/>
            <w:shd w:val="clear" w:color="auto" w:fill="auto"/>
            <w:vAlign w:val="center"/>
          </w:tcPr>
          <w:p w14:paraId="39C2A5F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Temazepam 10 mg</w:t>
            </w:r>
          </w:p>
        </w:tc>
        <w:tc>
          <w:tcPr>
            <w:tcW w:w="964" w:type="pct"/>
            <w:shd w:val="clear" w:color="auto" w:fill="auto"/>
            <w:vAlign w:val="center"/>
          </w:tcPr>
          <w:p w14:paraId="7B65696A"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w:t>
            </w:r>
          </w:p>
        </w:tc>
        <w:tc>
          <w:tcPr>
            <w:tcW w:w="966" w:type="pct"/>
            <w:shd w:val="clear" w:color="auto" w:fill="auto"/>
            <w:vAlign w:val="center"/>
          </w:tcPr>
          <w:p w14:paraId="7C89F74C" w14:textId="77777777" w:rsidR="003B4E3C" w:rsidRPr="00086917" w:rsidRDefault="003B4E3C" w:rsidP="00C541BD">
            <w:pPr>
              <w:contextualSpacing/>
              <w:jc w:val="center"/>
              <w:rPr>
                <w:rFonts w:cs="Arial"/>
                <w:sz w:val="18"/>
                <w:szCs w:val="18"/>
              </w:rPr>
            </w:pPr>
            <w:r w:rsidRPr="00086917">
              <w:rPr>
                <w:rFonts w:cs="Arial"/>
                <w:color w:val="000000"/>
                <w:sz w:val="18"/>
                <w:szCs w:val="18"/>
              </w:rPr>
              <w:t>7</w:t>
            </w:r>
          </w:p>
        </w:tc>
      </w:tr>
      <w:tr w:rsidR="003B4E3C" w:rsidRPr="00086917" w14:paraId="1D8CF27F" w14:textId="77777777" w:rsidTr="00C541BD">
        <w:trPr>
          <w:trHeight w:val="42"/>
        </w:trPr>
        <w:tc>
          <w:tcPr>
            <w:tcW w:w="1282" w:type="pct"/>
            <w:shd w:val="clear" w:color="auto" w:fill="F4F4F4"/>
            <w:vAlign w:val="center"/>
          </w:tcPr>
          <w:p w14:paraId="7E7362CA"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5 (1–2 weeks)</w:t>
            </w:r>
          </w:p>
        </w:tc>
        <w:tc>
          <w:tcPr>
            <w:tcW w:w="1788" w:type="pct"/>
            <w:shd w:val="clear" w:color="auto" w:fill="auto"/>
            <w:vAlign w:val="center"/>
          </w:tcPr>
          <w:p w14:paraId="2BA1D59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Temazepam 5 mg</w:t>
            </w:r>
          </w:p>
        </w:tc>
        <w:tc>
          <w:tcPr>
            <w:tcW w:w="964" w:type="pct"/>
            <w:shd w:val="clear" w:color="auto" w:fill="auto"/>
            <w:vAlign w:val="center"/>
          </w:tcPr>
          <w:p w14:paraId="7A8D008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½</w:t>
            </w:r>
          </w:p>
        </w:tc>
        <w:tc>
          <w:tcPr>
            <w:tcW w:w="966" w:type="pct"/>
            <w:shd w:val="clear" w:color="auto" w:fill="auto"/>
            <w:vAlign w:val="center"/>
          </w:tcPr>
          <w:p w14:paraId="0E5993EF" w14:textId="77777777" w:rsidR="003B4E3C" w:rsidRPr="00086917" w:rsidRDefault="003B4E3C" w:rsidP="00C541BD">
            <w:pPr>
              <w:contextualSpacing/>
              <w:jc w:val="center"/>
              <w:rPr>
                <w:rFonts w:cs="Arial"/>
                <w:sz w:val="18"/>
                <w:szCs w:val="18"/>
              </w:rPr>
            </w:pPr>
            <w:r w:rsidRPr="00086917">
              <w:rPr>
                <w:rFonts w:cs="Arial"/>
                <w:color w:val="000000"/>
                <w:sz w:val="18"/>
                <w:szCs w:val="18"/>
              </w:rPr>
              <w:t>4</w:t>
            </w:r>
          </w:p>
        </w:tc>
      </w:tr>
      <w:tr w:rsidR="003B4E3C" w:rsidRPr="00086917" w14:paraId="574D6E4F" w14:textId="77777777" w:rsidTr="00C541BD">
        <w:trPr>
          <w:trHeight w:val="42"/>
        </w:trPr>
        <w:tc>
          <w:tcPr>
            <w:tcW w:w="1282" w:type="pct"/>
            <w:shd w:val="clear" w:color="auto" w:fill="F4F4F4"/>
            <w:vAlign w:val="center"/>
          </w:tcPr>
          <w:p w14:paraId="433FAE3B"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6 (1–2 weeks)</w:t>
            </w:r>
          </w:p>
        </w:tc>
        <w:tc>
          <w:tcPr>
            <w:tcW w:w="1788" w:type="pct"/>
            <w:shd w:val="clear" w:color="auto" w:fill="auto"/>
            <w:vAlign w:val="center"/>
          </w:tcPr>
          <w:p w14:paraId="7D0BDAD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Temazepam 5 mg </w:t>
            </w:r>
            <w:r w:rsidRPr="00086917">
              <w:rPr>
                <w:rFonts w:cs="Arial"/>
                <w:i/>
                <w:color w:val="000000"/>
                <w:sz w:val="18"/>
                <w:szCs w:val="18"/>
              </w:rPr>
              <w:t>alternate nights</w:t>
            </w:r>
          </w:p>
        </w:tc>
        <w:tc>
          <w:tcPr>
            <w:tcW w:w="964" w:type="pct"/>
            <w:shd w:val="clear" w:color="auto" w:fill="auto"/>
            <w:vAlign w:val="center"/>
          </w:tcPr>
          <w:p w14:paraId="4AD70F9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½ </w:t>
            </w:r>
          </w:p>
        </w:tc>
        <w:tc>
          <w:tcPr>
            <w:tcW w:w="966" w:type="pct"/>
            <w:shd w:val="clear" w:color="auto" w:fill="auto"/>
            <w:vAlign w:val="center"/>
          </w:tcPr>
          <w:p w14:paraId="377D26FC" w14:textId="77777777" w:rsidR="003B4E3C" w:rsidRPr="00086917" w:rsidRDefault="003B4E3C" w:rsidP="00C541BD">
            <w:pPr>
              <w:contextualSpacing/>
              <w:jc w:val="center"/>
              <w:rPr>
                <w:rFonts w:cs="Arial"/>
                <w:sz w:val="18"/>
                <w:szCs w:val="18"/>
              </w:rPr>
            </w:pPr>
            <w:r w:rsidRPr="00086917">
              <w:rPr>
                <w:rFonts w:cs="Arial"/>
                <w:color w:val="000000"/>
                <w:sz w:val="18"/>
                <w:szCs w:val="18"/>
              </w:rPr>
              <w:t>2</w:t>
            </w:r>
          </w:p>
        </w:tc>
      </w:tr>
      <w:tr w:rsidR="003B4E3C" w:rsidRPr="00086917" w14:paraId="32C34502" w14:textId="77777777" w:rsidTr="00C541BD">
        <w:trPr>
          <w:trHeight w:val="42"/>
        </w:trPr>
        <w:tc>
          <w:tcPr>
            <w:tcW w:w="1282" w:type="pct"/>
            <w:shd w:val="clear" w:color="auto" w:fill="F4F4F4"/>
            <w:vAlign w:val="center"/>
          </w:tcPr>
          <w:p w14:paraId="508DA198"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7</w:t>
            </w:r>
          </w:p>
        </w:tc>
        <w:tc>
          <w:tcPr>
            <w:tcW w:w="1788" w:type="pct"/>
            <w:shd w:val="clear" w:color="auto" w:fill="auto"/>
            <w:vAlign w:val="center"/>
          </w:tcPr>
          <w:p w14:paraId="647D1657" w14:textId="77777777" w:rsidR="003B4E3C" w:rsidRPr="00086917" w:rsidRDefault="003B4E3C" w:rsidP="00C541BD">
            <w:pPr>
              <w:contextualSpacing/>
              <w:jc w:val="center"/>
              <w:rPr>
                <w:rFonts w:cs="Arial"/>
                <w:sz w:val="18"/>
                <w:szCs w:val="18"/>
              </w:rPr>
            </w:pPr>
            <w:r w:rsidRPr="00086917">
              <w:rPr>
                <w:rFonts w:cs="Arial"/>
                <w:color w:val="000000"/>
                <w:sz w:val="18"/>
                <w:szCs w:val="18"/>
              </w:rPr>
              <w:t>Stop temazepam</w:t>
            </w:r>
          </w:p>
        </w:tc>
        <w:tc>
          <w:tcPr>
            <w:tcW w:w="964" w:type="pct"/>
            <w:shd w:val="clear" w:color="auto" w:fill="auto"/>
            <w:vAlign w:val="center"/>
          </w:tcPr>
          <w:p w14:paraId="2DCEE471" w14:textId="77777777" w:rsidR="003B4E3C" w:rsidRPr="00086917" w:rsidRDefault="003B4E3C" w:rsidP="00C541BD">
            <w:pPr>
              <w:contextualSpacing/>
              <w:jc w:val="center"/>
              <w:rPr>
                <w:rFonts w:cs="Arial"/>
                <w:color w:val="000000"/>
                <w:sz w:val="18"/>
                <w:szCs w:val="18"/>
              </w:rPr>
            </w:pPr>
          </w:p>
        </w:tc>
        <w:tc>
          <w:tcPr>
            <w:tcW w:w="966" w:type="pct"/>
            <w:shd w:val="clear" w:color="auto" w:fill="auto"/>
            <w:vAlign w:val="center"/>
          </w:tcPr>
          <w:p w14:paraId="751E9EE9" w14:textId="77777777" w:rsidR="003B4E3C" w:rsidRPr="00086917" w:rsidRDefault="003B4E3C" w:rsidP="00C541BD">
            <w:pPr>
              <w:contextualSpacing/>
              <w:jc w:val="center"/>
              <w:rPr>
                <w:rFonts w:cs="Arial"/>
                <w:sz w:val="18"/>
                <w:szCs w:val="18"/>
              </w:rPr>
            </w:pPr>
          </w:p>
        </w:tc>
      </w:tr>
    </w:tbl>
    <w:p w14:paraId="083B3B04" w14:textId="77777777" w:rsidR="003B4E3C" w:rsidRDefault="003B4E3C" w:rsidP="003B4E3C">
      <w:pPr>
        <w:contextualSpacing/>
        <w:rPr>
          <w:rFonts w:cs="Arial"/>
          <w:b/>
          <w:szCs w:val="22"/>
        </w:rPr>
      </w:pPr>
    </w:p>
    <w:p w14:paraId="6353C166" w14:textId="77777777" w:rsidR="003B4E3C" w:rsidRPr="00086917" w:rsidRDefault="003B4E3C" w:rsidP="003B4E3C">
      <w:pPr>
        <w:contextualSpacing/>
        <w:rPr>
          <w:rFonts w:cs="Arial"/>
          <w:szCs w:val="22"/>
        </w:rPr>
      </w:pPr>
      <w:r w:rsidRPr="00086917">
        <w:rPr>
          <w:rFonts w:cs="Arial"/>
          <w:b/>
          <w:szCs w:val="22"/>
        </w:rPr>
        <w:t>Lormetazepam</w:t>
      </w:r>
    </w:p>
    <w:p w14:paraId="1F2F41B2" w14:textId="77777777" w:rsidR="003B4E3C" w:rsidRPr="00086917" w:rsidRDefault="003B4E3C" w:rsidP="004871FF">
      <w:pPr>
        <w:contextualSpacing/>
        <w:jc w:val="left"/>
        <w:rPr>
          <w:rFonts w:cs="Arial"/>
          <w:szCs w:val="22"/>
        </w:rPr>
      </w:pPr>
      <w:r w:rsidRPr="00086917">
        <w:rPr>
          <w:rFonts w:cs="Arial"/>
          <w:szCs w:val="22"/>
        </w:rPr>
        <w:t>Start from the most relevant point of the schedule depending on the patient’s current dose.</w:t>
      </w:r>
    </w:p>
    <w:p w14:paraId="72F802C2" w14:textId="77777777" w:rsidR="003B4E3C" w:rsidRPr="00D05E87" w:rsidRDefault="003B4E3C" w:rsidP="004871FF">
      <w:pPr>
        <w:contextualSpacing/>
        <w:jc w:val="left"/>
        <w:rPr>
          <w:rFonts w:cs="Arial"/>
          <w:b/>
          <w:sz w:val="20"/>
          <w:szCs w:val="22"/>
        </w:rPr>
      </w:pPr>
    </w:p>
    <w:p w14:paraId="2F8EB60D" w14:textId="77777777" w:rsidR="003B4E3C" w:rsidRPr="00086917" w:rsidRDefault="003B4E3C" w:rsidP="004871FF">
      <w:pPr>
        <w:contextualSpacing/>
        <w:jc w:val="left"/>
        <w:rPr>
          <w:rFonts w:cs="Arial"/>
          <w:szCs w:val="22"/>
        </w:rPr>
      </w:pPr>
      <w:r w:rsidRPr="00086917">
        <w:rPr>
          <w:rFonts w:cs="Arial"/>
          <w:szCs w:val="22"/>
        </w:rPr>
        <w:t>Note that the dosage reduction withdrawal schedule is flexible and should be tailored to each individual patient.</w:t>
      </w:r>
    </w:p>
    <w:p w14:paraId="10EAE804" w14:textId="77777777" w:rsidR="003B4E3C" w:rsidRPr="00D05E87" w:rsidRDefault="003B4E3C" w:rsidP="004871FF">
      <w:pPr>
        <w:ind w:left="-360"/>
        <w:contextualSpacing/>
        <w:jc w:val="left"/>
        <w:rPr>
          <w:rFonts w:cs="Arial"/>
          <w:b/>
          <w:sz w:val="20"/>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2039"/>
        <w:gridCol w:w="2901"/>
        <w:gridCol w:w="1967"/>
        <w:gridCol w:w="1586"/>
      </w:tblGrid>
      <w:tr w:rsidR="003B4E3C" w:rsidRPr="00086917" w14:paraId="6B63F97F" w14:textId="77777777" w:rsidTr="00C541BD">
        <w:trPr>
          <w:trHeight w:val="20"/>
        </w:trPr>
        <w:tc>
          <w:tcPr>
            <w:tcW w:w="1200" w:type="pct"/>
            <w:shd w:val="clear" w:color="auto" w:fill="09396D"/>
            <w:vAlign w:val="center"/>
          </w:tcPr>
          <w:p w14:paraId="1ED3AC62" w14:textId="77777777" w:rsidR="003B4E3C" w:rsidRPr="00086917" w:rsidRDefault="003B4E3C" w:rsidP="00C541BD">
            <w:pPr>
              <w:contextualSpacing/>
              <w:jc w:val="center"/>
              <w:rPr>
                <w:rFonts w:cs="Arial"/>
                <w:b/>
                <w:color w:val="FFFFFF" w:themeColor="background1"/>
                <w:sz w:val="18"/>
                <w:szCs w:val="18"/>
              </w:rPr>
            </w:pPr>
          </w:p>
        </w:tc>
        <w:tc>
          <w:tcPr>
            <w:tcW w:w="1708" w:type="pct"/>
            <w:shd w:val="clear" w:color="auto" w:fill="09396D"/>
            <w:vAlign w:val="center"/>
          </w:tcPr>
          <w:p w14:paraId="3988F7A8" w14:textId="77777777" w:rsidR="003B4E3C" w:rsidRPr="00086917" w:rsidRDefault="003B4E3C" w:rsidP="00C541BD">
            <w:pPr>
              <w:contextualSpacing/>
              <w:jc w:val="center"/>
              <w:rPr>
                <w:rFonts w:cs="Arial"/>
                <w:color w:val="FFFFFF" w:themeColor="background1"/>
                <w:sz w:val="18"/>
                <w:szCs w:val="18"/>
              </w:rPr>
            </w:pPr>
            <w:r w:rsidRPr="00086917">
              <w:rPr>
                <w:rFonts w:cs="Arial"/>
                <w:b/>
                <w:bCs/>
                <w:color w:val="FFFFFF" w:themeColor="background1"/>
                <w:sz w:val="18"/>
                <w:szCs w:val="18"/>
              </w:rPr>
              <w:t>Dose</w:t>
            </w:r>
          </w:p>
        </w:tc>
        <w:tc>
          <w:tcPr>
            <w:tcW w:w="1158" w:type="pct"/>
            <w:shd w:val="clear" w:color="auto" w:fill="09396D"/>
            <w:vAlign w:val="center"/>
          </w:tcPr>
          <w:p w14:paraId="5691A984"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Number of 500 microgram tablets/day</w:t>
            </w:r>
          </w:p>
        </w:tc>
        <w:tc>
          <w:tcPr>
            <w:tcW w:w="934" w:type="pct"/>
            <w:shd w:val="clear" w:color="auto" w:fill="09396D"/>
            <w:vAlign w:val="center"/>
          </w:tcPr>
          <w:p w14:paraId="2D2123B7" w14:textId="77777777" w:rsidR="003B4E3C" w:rsidRPr="00086917" w:rsidRDefault="003B4E3C" w:rsidP="00C541BD">
            <w:pPr>
              <w:contextualSpacing/>
              <w:jc w:val="center"/>
              <w:rPr>
                <w:rFonts w:cs="Arial"/>
                <w:color w:val="FFFFFF" w:themeColor="background1"/>
                <w:sz w:val="18"/>
                <w:szCs w:val="18"/>
              </w:rPr>
            </w:pPr>
            <w:r w:rsidRPr="00086917">
              <w:rPr>
                <w:rFonts w:cs="Arial"/>
                <w:b/>
                <w:bCs/>
                <w:color w:val="FFFFFF" w:themeColor="background1"/>
                <w:sz w:val="18"/>
                <w:szCs w:val="18"/>
              </w:rPr>
              <w:t>Number of 500 microgram tablets/week</w:t>
            </w:r>
          </w:p>
        </w:tc>
      </w:tr>
      <w:tr w:rsidR="003B4E3C" w:rsidRPr="00086917" w14:paraId="3BE517C9" w14:textId="77777777" w:rsidTr="00C541BD">
        <w:trPr>
          <w:trHeight w:val="414"/>
        </w:trPr>
        <w:tc>
          <w:tcPr>
            <w:tcW w:w="1200" w:type="pct"/>
            <w:shd w:val="clear" w:color="auto" w:fill="F4F4F4"/>
            <w:vAlign w:val="center"/>
          </w:tcPr>
          <w:p w14:paraId="75676B0E"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Starting dose</w:t>
            </w:r>
          </w:p>
        </w:tc>
        <w:tc>
          <w:tcPr>
            <w:tcW w:w="1708" w:type="pct"/>
            <w:shd w:val="clear" w:color="auto" w:fill="auto"/>
            <w:vAlign w:val="center"/>
          </w:tcPr>
          <w:p w14:paraId="1B82E3E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Lormetazepam 1.5 mg</w:t>
            </w:r>
          </w:p>
        </w:tc>
        <w:tc>
          <w:tcPr>
            <w:tcW w:w="1158" w:type="pct"/>
            <w:shd w:val="clear" w:color="auto" w:fill="auto"/>
            <w:vAlign w:val="center"/>
          </w:tcPr>
          <w:p w14:paraId="076E23C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w:t>
            </w:r>
          </w:p>
        </w:tc>
        <w:tc>
          <w:tcPr>
            <w:tcW w:w="934" w:type="pct"/>
            <w:shd w:val="clear" w:color="auto" w:fill="auto"/>
            <w:vAlign w:val="center"/>
          </w:tcPr>
          <w:p w14:paraId="27607E9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21</w:t>
            </w:r>
          </w:p>
        </w:tc>
      </w:tr>
      <w:tr w:rsidR="003B4E3C" w:rsidRPr="00086917" w14:paraId="6CFCDEE0" w14:textId="77777777" w:rsidTr="00C541BD">
        <w:trPr>
          <w:trHeight w:val="414"/>
        </w:trPr>
        <w:tc>
          <w:tcPr>
            <w:tcW w:w="1200" w:type="pct"/>
            <w:shd w:val="clear" w:color="auto" w:fill="F4F4F4"/>
            <w:vAlign w:val="center"/>
          </w:tcPr>
          <w:p w14:paraId="5ECE44F2"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 (1–2 weeks)</w:t>
            </w:r>
          </w:p>
        </w:tc>
        <w:tc>
          <w:tcPr>
            <w:tcW w:w="1708" w:type="pct"/>
            <w:shd w:val="clear" w:color="auto" w:fill="auto"/>
            <w:vAlign w:val="center"/>
          </w:tcPr>
          <w:p w14:paraId="2A37EA5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Lormetazepam 1 mg</w:t>
            </w:r>
          </w:p>
        </w:tc>
        <w:tc>
          <w:tcPr>
            <w:tcW w:w="1158" w:type="pct"/>
            <w:shd w:val="clear" w:color="auto" w:fill="auto"/>
            <w:vAlign w:val="center"/>
          </w:tcPr>
          <w:p w14:paraId="3E25805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w:t>
            </w:r>
          </w:p>
        </w:tc>
        <w:tc>
          <w:tcPr>
            <w:tcW w:w="934" w:type="pct"/>
            <w:shd w:val="clear" w:color="auto" w:fill="auto"/>
            <w:vAlign w:val="center"/>
          </w:tcPr>
          <w:p w14:paraId="3FBA668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w:t>
            </w:r>
          </w:p>
        </w:tc>
      </w:tr>
      <w:tr w:rsidR="003B4E3C" w:rsidRPr="00086917" w14:paraId="198C44B2" w14:textId="77777777" w:rsidTr="00C541BD">
        <w:trPr>
          <w:trHeight w:val="414"/>
        </w:trPr>
        <w:tc>
          <w:tcPr>
            <w:tcW w:w="1200" w:type="pct"/>
            <w:shd w:val="clear" w:color="auto" w:fill="F4F4F4"/>
            <w:vAlign w:val="center"/>
          </w:tcPr>
          <w:p w14:paraId="3BFF254C"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2 (1–2 weeks)</w:t>
            </w:r>
          </w:p>
        </w:tc>
        <w:tc>
          <w:tcPr>
            <w:tcW w:w="1708" w:type="pct"/>
            <w:shd w:val="clear" w:color="auto" w:fill="auto"/>
            <w:vAlign w:val="center"/>
          </w:tcPr>
          <w:p w14:paraId="46469A1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Lormetazepam 500 micrograms</w:t>
            </w:r>
          </w:p>
        </w:tc>
        <w:tc>
          <w:tcPr>
            <w:tcW w:w="1158" w:type="pct"/>
            <w:shd w:val="clear" w:color="auto" w:fill="auto"/>
            <w:vAlign w:val="center"/>
          </w:tcPr>
          <w:p w14:paraId="1D9166A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w:t>
            </w:r>
          </w:p>
        </w:tc>
        <w:tc>
          <w:tcPr>
            <w:tcW w:w="934" w:type="pct"/>
            <w:shd w:val="clear" w:color="auto" w:fill="auto"/>
            <w:vAlign w:val="center"/>
          </w:tcPr>
          <w:p w14:paraId="6E1AE9E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w:t>
            </w:r>
          </w:p>
        </w:tc>
      </w:tr>
      <w:tr w:rsidR="003B4E3C" w:rsidRPr="00086917" w14:paraId="73F659BC" w14:textId="77777777" w:rsidTr="00C541BD">
        <w:trPr>
          <w:trHeight w:val="414"/>
        </w:trPr>
        <w:tc>
          <w:tcPr>
            <w:tcW w:w="1200" w:type="pct"/>
            <w:shd w:val="clear" w:color="auto" w:fill="F4F4F4"/>
            <w:vAlign w:val="center"/>
          </w:tcPr>
          <w:p w14:paraId="35342B38"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3 (1–2 weeks)</w:t>
            </w:r>
          </w:p>
        </w:tc>
        <w:tc>
          <w:tcPr>
            <w:tcW w:w="1708" w:type="pct"/>
            <w:shd w:val="clear" w:color="auto" w:fill="auto"/>
            <w:vAlign w:val="center"/>
          </w:tcPr>
          <w:p w14:paraId="2D6AD2E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Lormetazepam 250 micrograms</w:t>
            </w:r>
          </w:p>
        </w:tc>
        <w:tc>
          <w:tcPr>
            <w:tcW w:w="1158" w:type="pct"/>
            <w:shd w:val="clear" w:color="auto" w:fill="auto"/>
            <w:vAlign w:val="center"/>
          </w:tcPr>
          <w:p w14:paraId="762A577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½</w:t>
            </w:r>
          </w:p>
        </w:tc>
        <w:tc>
          <w:tcPr>
            <w:tcW w:w="934" w:type="pct"/>
            <w:shd w:val="clear" w:color="auto" w:fill="auto"/>
            <w:vAlign w:val="center"/>
          </w:tcPr>
          <w:p w14:paraId="516A3EC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w:t>
            </w:r>
          </w:p>
        </w:tc>
      </w:tr>
      <w:tr w:rsidR="003B4E3C" w:rsidRPr="00086917" w14:paraId="3C182D29" w14:textId="77777777" w:rsidTr="00C541BD">
        <w:trPr>
          <w:trHeight w:val="414"/>
        </w:trPr>
        <w:tc>
          <w:tcPr>
            <w:tcW w:w="1200" w:type="pct"/>
            <w:shd w:val="clear" w:color="auto" w:fill="F4F4F4"/>
            <w:vAlign w:val="center"/>
          </w:tcPr>
          <w:p w14:paraId="4CDD8984"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4 (1–2 weeks)</w:t>
            </w:r>
          </w:p>
        </w:tc>
        <w:tc>
          <w:tcPr>
            <w:tcW w:w="1708" w:type="pct"/>
            <w:shd w:val="clear" w:color="auto" w:fill="auto"/>
            <w:vAlign w:val="center"/>
          </w:tcPr>
          <w:p w14:paraId="69F16F7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Lormetazepam 250 micrograms </w:t>
            </w:r>
            <w:r w:rsidRPr="00086917">
              <w:rPr>
                <w:rFonts w:cs="Arial"/>
                <w:i/>
                <w:color w:val="000000"/>
                <w:sz w:val="18"/>
                <w:szCs w:val="18"/>
              </w:rPr>
              <w:t>alternate nights</w:t>
            </w:r>
          </w:p>
        </w:tc>
        <w:tc>
          <w:tcPr>
            <w:tcW w:w="1158" w:type="pct"/>
            <w:shd w:val="clear" w:color="auto" w:fill="auto"/>
            <w:vAlign w:val="center"/>
          </w:tcPr>
          <w:p w14:paraId="6E4EBC6A"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½ </w:t>
            </w:r>
          </w:p>
        </w:tc>
        <w:tc>
          <w:tcPr>
            <w:tcW w:w="934" w:type="pct"/>
            <w:shd w:val="clear" w:color="auto" w:fill="auto"/>
            <w:vAlign w:val="center"/>
          </w:tcPr>
          <w:p w14:paraId="5D9F1C9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w:t>
            </w:r>
          </w:p>
        </w:tc>
      </w:tr>
      <w:tr w:rsidR="003B4E3C" w:rsidRPr="00086917" w14:paraId="61A9158C" w14:textId="77777777" w:rsidTr="00C541BD">
        <w:trPr>
          <w:trHeight w:val="414"/>
        </w:trPr>
        <w:tc>
          <w:tcPr>
            <w:tcW w:w="1200" w:type="pct"/>
            <w:shd w:val="clear" w:color="auto" w:fill="F4F4F4"/>
            <w:vAlign w:val="center"/>
          </w:tcPr>
          <w:p w14:paraId="06895E1B"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5</w:t>
            </w:r>
          </w:p>
        </w:tc>
        <w:tc>
          <w:tcPr>
            <w:tcW w:w="1708" w:type="pct"/>
            <w:shd w:val="clear" w:color="auto" w:fill="auto"/>
            <w:vAlign w:val="center"/>
          </w:tcPr>
          <w:p w14:paraId="5EEBEDF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Stop lormetazepam</w:t>
            </w:r>
          </w:p>
        </w:tc>
        <w:tc>
          <w:tcPr>
            <w:tcW w:w="1158" w:type="pct"/>
            <w:shd w:val="clear" w:color="auto" w:fill="auto"/>
            <w:vAlign w:val="center"/>
          </w:tcPr>
          <w:p w14:paraId="1C156431" w14:textId="77777777" w:rsidR="003B4E3C" w:rsidRPr="00086917" w:rsidRDefault="003B4E3C" w:rsidP="00C541BD">
            <w:pPr>
              <w:contextualSpacing/>
              <w:jc w:val="center"/>
              <w:rPr>
                <w:rFonts w:cs="Arial"/>
                <w:color w:val="000000"/>
                <w:sz w:val="18"/>
                <w:szCs w:val="18"/>
              </w:rPr>
            </w:pPr>
          </w:p>
        </w:tc>
        <w:tc>
          <w:tcPr>
            <w:tcW w:w="934" w:type="pct"/>
            <w:shd w:val="clear" w:color="auto" w:fill="auto"/>
            <w:vAlign w:val="center"/>
          </w:tcPr>
          <w:p w14:paraId="7BB17381" w14:textId="77777777" w:rsidR="003B4E3C" w:rsidRPr="00086917" w:rsidRDefault="003B4E3C" w:rsidP="00C541BD">
            <w:pPr>
              <w:contextualSpacing/>
              <w:jc w:val="center"/>
              <w:rPr>
                <w:rFonts w:cs="Arial"/>
                <w:sz w:val="18"/>
                <w:szCs w:val="18"/>
              </w:rPr>
            </w:pPr>
          </w:p>
        </w:tc>
      </w:tr>
    </w:tbl>
    <w:p w14:paraId="2EAC751A" w14:textId="77777777" w:rsidR="003B4E3C" w:rsidRPr="00D05E87" w:rsidRDefault="003B4E3C" w:rsidP="003B4E3C">
      <w:pPr>
        <w:contextualSpacing/>
        <w:rPr>
          <w:rFonts w:cs="Arial"/>
          <w:b/>
          <w:sz w:val="20"/>
          <w:szCs w:val="22"/>
        </w:rPr>
      </w:pPr>
    </w:p>
    <w:p w14:paraId="291526BC" w14:textId="77777777" w:rsidR="003B4E3C" w:rsidRPr="00086917" w:rsidRDefault="003B4E3C" w:rsidP="003B4E3C">
      <w:pPr>
        <w:contextualSpacing/>
        <w:rPr>
          <w:rFonts w:cs="Arial"/>
          <w:b/>
          <w:szCs w:val="22"/>
        </w:rPr>
      </w:pPr>
      <w:r w:rsidRPr="00086917">
        <w:rPr>
          <w:rFonts w:cs="Arial"/>
          <w:b/>
          <w:szCs w:val="22"/>
        </w:rPr>
        <w:t>Zopiclone</w:t>
      </w:r>
    </w:p>
    <w:p w14:paraId="2B7BCE4B" w14:textId="77777777" w:rsidR="003B4E3C" w:rsidRPr="00086917" w:rsidRDefault="003B4E3C" w:rsidP="004871FF">
      <w:pPr>
        <w:contextualSpacing/>
        <w:jc w:val="left"/>
        <w:rPr>
          <w:rFonts w:cs="Arial"/>
          <w:szCs w:val="22"/>
        </w:rPr>
      </w:pPr>
      <w:r w:rsidRPr="00086917">
        <w:rPr>
          <w:rFonts w:cs="Arial"/>
          <w:szCs w:val="22"/>
        </w:rPr>
        <w:t>Start from the most relevant point of the schedule depending on the patient’s current dose.</w:t>
      </w:r>
    </w:p>
    <w:p w14:paraId="47A5DE79" w14:textId="77777777" w:rsidR="003B4E3C" w:rsidRPr="00D05E87" w:rsidRDefault="003B4E3C" w:rsidP="004871FF">
      <w:pPr>
        <w:contextualSpacing/>
        <w:jc w:val="left"/>
        <w:rPr>
          <w:rFonts w:cs="Arial"/>
          <w:b/>
          <w:sz w:val="20"/>
          <w:szCs w:val="22"/>
        </w:rPr>
      </w:pPr>
    </w:p>
    <w:p w14:paraId="4154AFE2" w14:textId="77777777" w:rsidR="003B4E3C" w:rsidRPr="00086917" w:rsidRDefault="003B4E3C" w:rsidP="004871FF">
      <w:pPr>
        <w:contextualSpacing/>
        <w:jc w:val="left"/>
        <w:rPr>
          <w:rFonts w:cs="Arial"/>
          <w:szCs w:val="22"/>
        </w:rPr>
      </w:pPr>
      <w:r w:rsidRPr="00086917">
        <w:rPr>
          <w:rFonts w:cs="Arial"/>
          <w:szCs w:val="22"/>
        </w:rPr>
        <w:t>Note that the dosage reduction withdrawal schedule is flexible and should be tailored to each individual patient.</w:t>
      </w:r>
    </w:p>
    <w:p w14:paraId="68EC4877" w14:textId="77777777" w:rsidR="003B4E3C" w:rsidRPr="00D05E87" w:rsidRDefault="003B4E3C" w:rsidP="003B4E3C">
      <w:pPr>
        <w:contextualSpacing/>
        <w:rPr>
          <w:rFonts w:cs="Arial"/>
          <w:b/>
          <w:sz w:val="20"/>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2040"/>
        <w:gridCol w:w="1794"/>
        <w:gridCol w:w="2210"/>
        <w:gridCol w:w="2449"/>
      </w:tblGrid>
      <w:tr w:rsidR="003B4E3C" w:rsidRPr="00086917" w14:paraId="52C5B234" w14:textId="77777777" w:rsidTr="00C541BD">
        <w:trPr>
          <w:trHeight w:val="20"/>
        </w:trPr>
        <w:tc>
          <w:tcPr>
            <w:tcW w:w="1201" w:type="pct"/>
            <w:shd w:val="clear" w:color="auto" w:fill="09396D"/>
            <w:vAlign w:val="center"/>
          </w:tcPr>
          <w:p w14:paraId="4BA4F57D" w14:textId="77777777" w:rsidR="003B4E3C" w:rsidRPr="00086917" w:rsidRDefault="003B4E3C" w:rsidP="00C541BD">
            <w:pPr>
              <w:contextualSpacing/>
              <w:jc w:val="center"/>
              <w:rPr>
                <w:rFonts w:cs="Arial"/>
                <w:b/>
                <w:color w:val="FFFFFF" w:themeColor="background1"/>
                <w:sz w:val="18"/>
                <w:szCs w:val="18"/>
              </w:rPr>
            </w:pPr>
          </w:p>
        </w:tc>
        <w:tc>
          <w:tcPr>
            <w:tcW w:w="1056" w:type="pct"/>
            <w:shd w:val="clear" w:color="auto" w:fill="09396D"/>
            <w:vAlign w:val="center"/>
          </w:tcPr>
          <w:p w14:paraId="126AAAB5" w14:textId="77777777" w:rsidR="003B4E3C" w:rsidRPr="00086917" w:rsidRDefault="003B4E3C" w:rsidP="00C541BD">
            <w:pPr>
              <w:contextualSpacing/>
              <w:jc w:val="center"/>
              <w:rPr>
                <w:rFonts w:cs="Arial"/>
                <w:color w:val="FFFFFF" w:themeColor="background1"/>
                <w:sz w:val="18"/>
                <w:szCs w:val="18"/>
              </w:rPr>
            </w:pPr>
            <w:r w:rsidRPr="00086917">
              <w:rPr>
                <w:rFonts w:cs="Arial"/>
                <w:b/>
                <w:bCs/>
                <w:color w:val="FFFFFF" w:themeColor="background1"/>
                <w:sz w:val="18"/>
                <w:szCs w:val="18"/>
              </w:rPr>
              <w:t>Dose</w:t>
            </w:r>
          </w:p>
        </w:tc>
        <w:tc>
          <w:tcPr>
            <w:tcW w:w="1301" w:type="pct"/>
            <w:shd w:val="clear" w:color="auto" w:fill="09396D"/>
            <w:vAlign w:val="center"/>
          </w:tcPr>
          <w:p w14:paraId="2123A39E"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tablets/day</w:t>
            </w:r>
            <w:proofErr w:type="gramEnd"/>
          </w:p>
        </w:tc>
        <w:tc>
          <w:tcPr>
            <w:tcW w:w="1442" w:type="pct"/>
            <w:shd w:val="clear" w:color="auto" w:fill="09396D"/>
            <w:vAlign w:val="center"/>
          </w:tcPr>
          <w:p w14:paraId="6F48B146" w14:textId="77777777" w:rsidR="003B4E3C" w:rsidRPr="00086917" w:rsidRDefault="003B4E3C" w:rsidP="00C541BD">
            <w:pPr>
              <w:contextualSpacing/>
              <w:jc w:val="center"/>
              <w:rPr>
                <w:rFonts w:cs="Arial"/>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tablets/week</w:t>
            </w:r>
            <w:proofErr w:type="gramEnd"/>
          </w:p>
        </w:tc>
      </w:tr>
      <w:tr w:rsidR="003B4E3C" w:rsidRPr="00086917" w14:paraId="6FCB28D9" w14:textId="77777777" w:rsidTr="00C541BD">
        <w:trPr>
          <w:trHeight w:val="414"/>
        </w:trPr>
        <w:tc>
          <w:tcPr>
            <w:tcW w:w="1201" w:type="pct"/>
            <w:shd w:val="clear" w:color="auto" w:fill="F4F4F4"/>
            <w:vAlign w:val="center"/>
          </w:tcPr>
          <w:p w14:paraId="055264C3"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Starting dose</w:t>
            </w:r>
          </w:p>
        </w:tc>
        <w:tc>
          <w:tcPr>
            <w:tcW w:w="1056" w:type="pct"/>
            <w:shd w:val="clear" w:color="auto" w:fill="auto"/>
            <w:vAlign w:val="center"/>
          </w:tcPr>
          <w:p w14:paraId="44F0479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Zopiclone 15 mg</w:t>
            </w:r>
          </w:p>
        </w:tc>
        <w:tc>
          <w:tcPr>
            <w:tcW w:w="1301" w:type="pct"/>
            <w:shd w:val="clear" w:color="auto" w:fill="auto"/>
            <w:vAlign w:val="center"/>
          </w:tcPr>
          <w:p w14:paraId="50F7088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 x 7.5 mg</w:t>
            </w:r>
          </w:p>
        </w:tc>
        <w:tc>
          <w:tcPr>
            <w:tcW w:w="1442" w:type="pct"/>
            <w:shd w:val="clear" w:color="auto" w:fill="auto"/>
            <w:vAlign w:val="center"/>
          </w:tcPr>
          <w:p w14:paraId="300FF8D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 x 7. 5 mg</w:t>
            </w:r>
          </w:p>
        </w:tc>
      </w:tr>
      <w:tr w:rsidR="003B4E3C" w:rsidRPr="00086917" w14:paraId="21C748A8" w14:textId="77777777" w:rsidTr="00C541BD">
        <w:trPr>
          <w:trHeight w:val="414"/>
        </w:trPr>
        <w:tc>
          <w:tcPr>
            <w:tcW w:w="1201" w:type="pct"/>
            <w:shd w:val="clear" w:color="auto" w:fill="F4F4F4"/>
            <w:vAlign w:val="center"/>
          </w:tcPr>
          <w:p w14:paraId="5FEB029E"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 (1–2 weeks)</w:t>
            </w:r>
          </w:p>
        </w:tc>
        <w:tc>
          <w:tcPr>
            <w:tcW w:w="1056" w:type="pct"/>
            <w:shd w:val="clear" w:color="auto" w:fill="auto"/>
            <w:vAlign w:val="center"/>
          </w:tcPr>
          <w:p w14:paraId="55D055E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Zopiclone 11.25 mg</w:t>
            </w:r>
          </w:p>
        </w:tc>
        <w:tc>
          <w:tcPr>
            <w:tcW w:w="1301" w:type="pct"/>
            <w:shd w:val="clear" w:color="auto" w:fill="auto"/>
            <w:vAlign w:val="center"/>
          </w:tcPr>
          <w:p w14:paraId="347CEF2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x 7.5 mg</w:t>
            </w:r>
          </w:p>
          <w:p w14:paraId="37EEF89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x 3.75 mg</w:t>
            </w:r>
          </w:p>
        </w:tc>
        <w:tc>
          <w:tcPr>
            <w:tcW w:w="1442" w:type="pct"/>
            <w:shd w:val="clear" w:color="auto" w:fill="auto"/>
            <w:vAlign w:val="center"/>
          </w:tcPr>
          <w:p w14:paraId="65C3A1C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x 7.5 mg</w:t>
            </w:r>
          </w:p>
          <w:p w14:paraId="1D214E5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x 3.75 mg</w:t>
            </w:r>
          </w:p>
        </w:tc>
      </w:tr>
      <w:tr w:rsidR="003B4E3C" w:rsidRPr="00086917" w14:paraId="5791C97F" w14:textId="77777777" w:rsidTr="00C541BD">
        <w:trPr>
          <w:trHeight w:val="414"/>
        </w:trPr>
        <w:tc>
          <w:tcPr>
            <w:tcW w:w="1201" w:type="pct"/>
            <w:shd w:val="clear" w:color="auto" w:fill="F4F4F4"/>
            <w:vAlign w:val="center"/>
          </w:tcPr>
          <w:p w14:paraId="753B21D4"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2 (1–2 weeks)</w:t>
            </w:r>
          </w:p>
        </w:tc>
        <w:tc>
          <w:tcPr>
            <w:tcW w:w="1056" w:type="pct"/>
            <w:shd w:val="clear" w:color="auto" w:fill="auto"/>
            <w:vAlign w:val="center"/>
          </w:tcPr>
          <w:p w14:paraId="788DC92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Zopiclone 7.5 mg</w:t>
            </w:r>
          </w:p>
        </w:tc>
        <w:tc>
          <w:tcPr>
            <w:tcW w:w="1301" w:type="pct"/>
            <w:shd w:val="clear" w:color="auto" w:fill="auto"/>
            <w:vAlign w:val="center"/>
          </w:tcPr>
          <w:p w14:paraId="726C03F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x 7.5 mg</w:t>
            </w:r>
          </w:p>
        </w:tc>
        <w:tc>
          <w:tcPr>
            <w:tcW w:w="1442" w:type="pct"/>
            <w:shd w:val="clear" w:color="auto" w:fill="auto"/>
            <w:vAlign w:val="center"/>
          </w:tcPr>
          <w:p w14:paraId="34E1DAC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x 7.5 mg</w:t>
            </w:r>
          </w:p>
        </w:tc>
      </w:tr>
      <w:tr w:rsidR="003B4E3C" w:rsidRPr="00086917" w14:paraId="45C3A7E7" w14:textId="77777777" w:rsidTr="00C541BD">
        <w:trPr>
          <w:trHeight w:val="414"/>
        </w:trPr>
        <w:tc>
          <w:tcPr>
            <w:tcW w:w="1201" w:type="pct"/>
            <w:shd w:val="clear" w:color="auto" w:fill="F4F4F4"/>
            <w:vAlign w:val="center"/>
          </w:tcPr>
          <w:p w14:paraId="0EEBED7F"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3 (1–2 weeks)</w:t>
            </w:r>
          </w:p>
        </w:tc>
        <w:tc>
          <w:tcPr>
            <w:tcW w:w="1056" w:type="pct"/>
            <w:shd w:val="clear" w:color="auto" w:fill="auto"/>
            <w:vAlign w:val="center"/>
          </w:tcPr>
          <w:p w14:paraId="0C02EB3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Zopiclone 3.75 mg</w:t>
            </w:r>
          </w:p>
        </w:tc>
        <w:tc>
          <w:tcPr>
            <w:tcW w:w="1301" w:type="pct"/>
            <w:shd w:val="clear" w:color="auto" w:fill="auto"/>
            <w:vAlign w:val="center"/>
          </w:tcPr>
          <w:p w14:paraId="670775A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x 3.75 mg</w:t>
            </w:r>
          </w:p>
        </w:tc>
        <w:tc>
          <w:tcPr>
            <w:tcW w:w="1442" w:type="pct"/>
            <w:shd w:val="clear" w:color="auto" w:fill="auto"/>
            <w:vAlign w:val="center"/>
          </w:tcPr>
          <w:p w14:paraId="2439502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x 3.75 mg</w:t>
            </w:r>
          </w:p>
        </w:tc>
      </w:tr>
      <w:tr w:rsidR="003B4E3C" w:rsidRPr="00086917" w14:paraId="0A630A1C" w14:textId="77777777" w:rsidTr="00C541BD">
        <w:trPr>
          <w:trHeight w:val="414"/>
        </w:trPr>
        <w:tc>
          <w:tcPr>
            <w:tcW w:w="1201" w:type="pct"/>
            <w:shd w:val="clear" w:color="auto" w:fill="F4F4F4"/>
            <w:vAlign w:val="center"/>
          </w:tcPr>
          <w:p w14:paraId="7E0D1F4F"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4 (1–2 weeks)</w:t>
            </w:r>
          </w:p>
        </w:tc>
        <w:tc>
          <w:tcPr>
            <w:tcW w:w="1056" w:type="pct"/>
            <w:shd w:val="clear" w:color="auto" w:fill="auto"/>
            <w:vAlign w:val="center"/>
          </w:tcPr>
          <w:p w14:paraId="5877041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Zopiclone 3.75 mg </w:t>
            </w:r>
            <w:r w:rsidRPr="00086917">
              <w:rPr>
                <w:rFonts w:cs="Arial"/>
                <w:i/>
                <w:color w:val="000000"/>
                <w:sz w:val="18"/>
                <w:szCs w:val="18"/>
              </w:rPr>
              <w:t>alternate nights</w:t>
            </w:r>
          </w:p>
        </w:tc>
        <w:tc>
          <w:tcPr>
            <w:tcW w:w="1301" w:type="pct"/>
            <w:shd w:val="clear" w:color="auto" w:fill="auto"/>
            <w:vAlign w:val="center"/>
          </w:tcPr>
          <w:p w14:paraId="68E50A3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x 3.75 mg</w:t>
            </w:r>
          </w:p>
        </w:tc>
        <w:tc>
          <w:tcPr>
            <w:tcW w:w="1442" w:type="pct"/>
            <w:shd w:val="clear" w:color="auto" w:fill="auto"/>
            <w:vAlign w:val="center"/>
          </w:tcPr>
          <w:p w14:paraId="35C6101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 x 3.75 mg</w:t>
            </w:r>
          </w:p>
        </w:tc>
      </w:tr>
      <w:tr w:rsidR="003B4E3C" w:rsidRPr="00086917" w14:paraId="5782BF88" w14:textId="77777777" w:rsidTr="00C541BD">
        <w:trPr>
          <w:trHeight w:val="414"/>
        </w:trPr>
        <w:tc>
          <w:tcPr>
            <w:tcW w:w="1201" w:type="pct"/>
            <w:shd w:val="clear" w:color="auto" w:fill="F4F4F4"/>
            <w:vAlign w:val="center"/>
          </w:tcPr>
          <w:p w14:paraId="148794EA"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5</w:t>
            </w:r>
          </w:p>
        </w:tc>
        <w:tc>
          <w:tcPr>
            <w:tcW w:w="1056" w:type="pct"/>
            <w:shd w:val="clear" w:color="auto" w:fill="auto"/>
            <w:vAlign w:val="center"/>
          </w:tcPr>
          <w:p w14:paraId="3068861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Stop zopiclone</w:t>
            </w:r>
          </w:p>
        </w:tc>
        <w:tc>
          <w:tcPr>
            <w:tcW w:w="1301" w:type="pct"/>
            <w:shd w:val="clear" w:color="auto" w:fill="auto"/>
            <w:vAlign w:val="center"/>
          </w:tcPr>
          <w:p w14:paraId="34ECD2DC" w14:textId="77777777" w:rsidR="003B4E3C" w:rsidRPr="00086917" w:rsidRDefault="003B4E3C" w:rsidP="00C541BD">
            <w:pPr>
              <w:contextualSpacing/>
              <w:jc w:val="center"/>
              <w:rPr>
                <w:rFonts w:cs="Arial"/>
                <w:color w:val="000000"/>
                <w:sz w:val="18"/>
                <w:szCs w:val="18"/>
              </w:rPr>
            </w:pPr>
          </w:p>
        </w:tc>
        <w:tc>
          <w:tcPr>
            <w:tcW w:w="1442" w:type="pct"/>
            <w:shd w:val="clear" w:color="auto" w:fill="auto"/>
            <w:vAlign w:val="center"/>
          </w:tcPr>
          <w:p w14:paraId="7C6205BB" w14:textId="77777777" w:rsidR="003B4E3C" w:rsidRPr="00086917" w:rsidRDefault="003B4E3C" w:rsidP="00C541BD">
            <w:pPr>
              <w:contextualSpacing/>
              <w:jc w:val="center"/>
              <w:rPr>
                <w:rFonts w:cs="Arial"/>
                <w:color w:val="000000"/>
                <w:sz w:val="18"/>
                <w:szCs w:val="18"/>
              </w:rPr>
            </w:pPr>
          </w:p>
        </w:tc>
      </w:tr>
    </w:tbl>
    <w:p w14:paraId="4DFAB420" w14:textId="77777777" w:rsidR="003B4E3C" w:rsidRPr="00D05E87" w:rsidRDefault="003B4E3C" w:rsidP="003B4E3C">
      <w:pPr>
        <w:contextualSpacing/>
        <w:rPr>
          <w:rFonts w:cs="Arial"/>
          <w:b/>
          <w:sz w:val="20"/>
          <w:szCs w:val="22"/>
        </w:rPr>
      </w:pPr>
    </w:p>
    <w:p w14:paraId="25DD02CC" w14:textId="77777777" w:rsidR="003B4E3C" w:rsidRDefault="003B4E3C" w:rsidP="003B4E3C">
      <w:pPr>
        <w:jc w:val="left"/>
        <w:rPr>
          <w:rFonts w:cs="Arial"/>
          <w:b/>
          <w:szCs w:val="22"/>
        </w:rPr>
      </w:pPr>
      <w:r>
        <w:rPr>
          <w:rFonts w:cs="Arial"/>
          <w:b/>
          <w:szCs w:val="22"/>
        </w:rPr>
        <w:br w:type="page"/>
      </w:r>
    </w:p>
    <w:p w14:paraId="2AC1176A" w14:textId="77777777" w:rsidR="003B4E3C" w:rsidRPr="00086917" w:rsidRDefault="003B4E3C" w:rsidP="003B4E3C">
      <w:pPr>
        <w:contextualSpacing/>
        <w:rPr>
          <w:rFonts w:cs="Arial"/>
          <w:b/>
          <w:i/>
          <w:szCs w:val="22"/>
        </w:rPr>
      </w:pPr>
      <w:r w:rsidRPr="00086917">
        <w:rPr>
          <w:rFonts w:cs="Arial"/>
          <w:b/>
          <w:szCs w:val="22"/>
        </w:rPr>
        <w:lastRenderedPageBreak/>
        <w:t xml:space="preserve">Zolpidem </w:t>
      </w:r>
    </w:p>
    <w:p w14:paraId="4CAC060A" w14:textId="77777777" w:rsidR="003B4E3C" w:rsidRPr="00086917" w:rsidRDefault="003B4E3C" w:rsidP="004871FF">
      <w:pPr>
        <w:contextualSpacing/>
        <w:jc w:val="left"/>
        <w:rPr>
          <w:rFonts w:cs="Arial"/>
          <w:szCs w:val="22"/>
        </w:rPr>
      </w:pPr>
      <w:r w:rsidRPr="00086917">
        <w:rPr>
          <w:rFonts w:cs="Arial"/>
          <w:szCs w:val="22"/>
        </w:rPr>
        <w:t>Start from the most relevant point of the schedule depending on the patient’s current dose.</w:t>
      </w:r>
    </w:p>
    <w:p w14:paraId="7E7080E0" w14:textId="77777777" w:rsidR="003B4E3C" w:rsidRPr="00D05E87" w:rsidRDefault="003B4E3C" w:rsidP="004871FF">
      <w:pPr>
        <w:contextualSpacing/>
        <w:jc w:val="left"/>
        <w:rPr>
          <w:rFonts w:cs="Arial"/>
          <w:b/>
          <w:sz w:val="20"/>
          <w:szCs w:val="22"/>
        </w:rPr>
      </w:pPr>
    </w:p>
    <w:p w14:paraId="3D0D0A03" w14:textId="77777777" w:rsidR="003B4E3C" w:rsidRPr="00086917" w:rsidRDefault="003B4E3C" w:rsidP="004871FF">
      <w:pPr>
        <w:contextualSpacing/>
        <w:jc w:val="left"/>
        <w:rPr>
          <w:rFonts w:cs="Arial"/>
          <w:szCs w:val="22"/>
        </w:rPr>
      </w:pPr>
      <w:r w:rsidRPr="00086917">
        <w:rPr>
          <w:rFonts w:cs="Arial"/>
          <w:szCs w:val="22"/>
        </w:rPr>
        <w:t>Note that the dosage reduction withdrawal schedule is flexible and should be tailored to each individual patient.</w:t>
      </w:r>
    </w:p>
    <w:p w14:paraId="3845D9A6" w14:textId="77777777" w:rsidR="003B4E3C" w:rsidRPr="00D05E87" w:rsidRDefault="003B4E3C" w:rsidP="004871FF">
      <w:pPr>
        <w:contextualSpacing/>
        <w:jc w:val="left"/>
        <w:rPr>
          <w:rFonts w:cs="Arial"/>
          <w:sz w:val="20"/>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2038"/>
        <w:gridCol w:w="2071"/>
        <w:gridCol w:w="2072"/>
        <w:gridCol w:w="2312"/>
      </w:tblGrid>
      <w:tr w:rsidR="003B4E3C" w:rsidRPr="00086917" w14:paraId="53E2B5FC" w14:textId="77777777" w:rsidTr="00C541BD">
        <w:trPr>
          <w:trHeight w:val="20"/>
        </w:trPr>
        <w:tc>
          <w:tcPr>
            <w:tcW w:w="1200" w:type="pct"/>
            <w:shd w:val="clear" w:color="auto" w:fill="09396D"/>
            <w:vAlign w:val="center"/>
          </w:tcPr>
          <w:p w14:paraId="6ABB96DC" w14:textId="77777777" w:rsidR="003B4E3C" w:rsidRPr="00086917" w:rsidRDefault="003B4E3C" w:rsidP="00C541BD">
            <w:pPr>
              <w:contextualSpacing/>
              <w:jc w:val="center"/>
              <w:rPr>
                <w:rFonts w:cs="Arial"/>
                <w:b/>
                <w:color w:val="FFFFFF" w:themeColor="background1"/>
                <w:sz w:val="18"/>
                <w:szCs w:val="18"/>
              </w:rPr>
            </w:pPr>
          </w:p>
        </w:tc>
        <w:tc>
          <w:tcPr>
            <w:tcW w:w="1219" w:type="pct"/>
            <w:shd w:val="clear" w:color="auto" w:fill="09396D"/>
            <w:vAlign w:val="center"/>
          </w:tcPr>
          <w:p w14:paraId="399762CB" w14:textId="77777777" w:rsidR="003B4E3C" w:rsidRPr="00086917" w:rsidRDefault="003B4E3C" w:rsidP="00C541BD">
            <w:pPr>
              <w:contextualSpacing/>
              <w:jc w:val="center"/>
              <w:rPr>
                <w:rFonts w:cs="Arial"/>
                <w:color w:val="FFFFFF" w:themeColor="background1"/>
                <w:sz w:val="18"/>
                <w:szCs w:val="18"/>
              </w:rPr>
            </w:pPr>
            <w:r w:rsidRPr="00086917">
              <w:rPr>
                <w:rFonts w:cs="Arial"/>
                <w:b/>
                <w:bCs/>
                <w:color w:val="FFFFFF" w:themeColor="background1"/>
                <w:sz w:val="18"/>
                <w:szCs w:val="18"/>
              </w:rPr>
              <w:t>Dose</w:t>
            </w:r>
          </w:p>
        </w:tc>
        <w:tc>
          <w:tcPr>
            <w:tcW w:w="1220" w:type="pct"/>
            <w:shd w:val="clear" w:color="auto" w:fill="09396D"/>
            <w:vAlign w:val="center"/>
          </w:tcPr>
          <w:p w14:paraId="7FB5DCA9"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tablets/day</w:t>
            </w:r>
            <w:proofErr w:type="gramEnd"/>
          </w:p>
        </w:tc>
        <w:tc>
          <w:tcPr>
            <w:tcW w:w="1361" w:type="pct"/>
            <w:shd w:val="clear" w:color="auto" w:fill="09396D"/>
            <w:vAlign w:val="center"/>
          </w:tcPr>
          <w:p w14:paraId="7EDF3434" w14:textId="77777777" w:rsidR="003B4E3C" w:rsidRPr="00086917" w:rsidRDefault="003B4E3C" w:rsidP="00C541BD">
            <w:pPr>
              <w:contextualSpacing/>
              <w:jc w:val="center"/>
              <w:rPr>
                <w:rFonts w:cs="Arial"/>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tablets/week</w:t>
            </w:r>
            <w:proofErr w:type="gramEnd"/>
          </w:p>
        </w:tc>
      </w:tr>
      <w:tr w:rsidR="003B4E3C" w:rsidRPr="00086917" w14:paraId="247E90FD" w14:textId="77777777" w:rsidTr="00C541BD">
        <w:trPr>
          <w:trHeight w:val="20"/>
        </w:trPr>
        <w:tc>
          <w:tcPr>
            <w:tcW w:w="1200" w:type="pct"/>
            <w:shd w:val="clear" w:color="auto" w:fill="F4F4F4"/>
            <w:vAlign w:val="center"/>
          </w:tcPr>
          <w:p w14:paraId="3B6C7191"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Starting dose</w:t>
            </w:r>
          </w:p>
        </w:tc>
        <w:tc>
          <w:tcPr>
            <w:tcW w:w="1219" w:type="pct"/>
            <w:shd w:val="clear" w:color="auto" w:fill="auto"/>
            <w:vAlign w:val="center"/>
          </w:tcPr>
          <w:p w14:paraId="4A4DAC8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10 mg</w:t>
            </w:r>
          </w:p>
        </w:tc>
        <w:tc>
          <w:tcPr>
            <w:tcW w:w="1220" w:type="pct"/>
            <w:shd w:val="clear" w:color="auto" w:fill="auto"/>
            <w:vAlign w:val="center"/>
          </w:tcPr>
          <w:p w14:paraId="20E0A39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 x 5 mg</w:t>
            </w:r>
          </w:p>
        </w:tc>
        <w:tc>
          <w:tcPr>
            <w:tcW w:w="1361" w:type="pct"/>
            <w:shd w:val="clear" w:color="auto" w:fill="auto"/>
            <w:vAlign w:val="center"/>
          </w:tcPr>
          <w:p w14:paraId="64F19F7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 x 5 mg</w:t>
            </w:r>
          </w:p>
        </w:tc>
      </w:tr>
      <w:tr w:rsidR="003B4E3C" w:rsidRPr="00086917" w14:paraId="4960ACB8" w14:textId="77777777" w:rsidTr="00C541BD">
        <w:trPr>
          <w:trHeight w:val="20"/>
        </w:trPr>
        <w:tc>
          <w:tcPr>
            <w:tcW w:w="1200" w:type="pct"/>
            <w:shd w:val="clear" w:color="auto" w:fill="F4F4F4"/>
            <w:vAlign w:val="center"/>
          </w:tcPr>
          <w:p w14:paraId="268CF2B5"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 (1–2 weeks)</w:t>
            </w:r>
          </w:p>
        </w:tc>
        <w:tc>
          <w:tcPr>
            <w:tcW w:w="1219" w:type="pct"/>
            <w:shd w:val="clear" w:color="auto" w:fill="auto"/>
            <w:vAlign w:val="center"/>
          </w:tcPr>
          <w:p w14:paraId="0847D77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7.5 mg</w:t>
            </w:r>
          </w:p>
        </w:tc>
        <w:tc>
          <w:tcPr>
            <w:tcW w:w="1220" w:type="pct"/>
            <w:shd w:val="clear" w:color="auto" w:fill="auto"/>
            <w:vAlign w:val="center"/>
          </w:tcPr>
          <w:p w14:paraId="472164D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1½ x 5 mg</w:t>
            </w:r>
          </w:p>
        </w:tc>
        <w:tc>
          <w:tcPr>
            <w:tcW w:w="1361" w:type="pct"/>
            <w:shd w:val="clear" w:color="auto" w:fill="auto"/>
            <w:vAlign w:val="center"/>
          </w:tcPr>
          <w:p w14:paraId="672674E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11 x 5 mg</w:t>
            </w:r>
          </w:p>
        </w:tc>
      </w:tr>
      <w:tr w:rsidR="003B4E3C" w:rsidRPr="00086917" w14:paraId="6857BBC5" w14:textId="77777777" w:rsidTr="00C541BD">
        <w:trPr>
          <w:trHeight w:val="20"/>
        </w:trPr>
        <w:tc>
          <w:tcPr>
            <w:tcW w:w="1200" w:type="pct"/>
            <w:shd w:val="clear" w:color="auto" w:fill="F4F4F4"/>
            <w:vAlign w:val="center"/>
          </w:tcPr>
          <w:p w14:paraId="1CCEFC04"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2 (1–2 weeks)</w:t>
            </w:r>
          </w:p>
        </w:tc>
        <w:tc>
          <w:tcPr>
            <w:tcW w:w="1219" w:type="pct"/>
            <w:shd w:val="clear" w:color="auto" w:fill="auto"/>
            <w:vAlign w:val="center"/>
          </w:tcPr>
          <w:p w14:paraId="4BA6F1E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5 mg</w:t>
            </w:r>
          </w:p>
        </w:tc>
        <w:tc>
          <w:tcPr>
            <w:tcW w:w="1220" w:type="pct"/>
            <w:shd w:val="clear" w:color="auto" w:fill="auto"/>
            <w:vAlign w:val="center"/>
          </w:tcPr>
          <w:p w14:paraId="5E9A291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x 5 mg</w:t>
            </w:r>
          </w:p>
        </w:tc>
        <w:tc>
          <w:tcPr>
            <w:tcW w:w="1361" w:type="pct"/>
            <w:shd w:val="clear" w:color="auto" w:fill="auto"/>
            <w:vAlign w:val="center"/>
          </w:tcPr>
          <w:p w14:paraId="5B26535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x 5 mg</w:t>
            </w:r>
          </w:p>
        </w:tc>
      </w:tr>
      <w:tr w:rsidR="003B4E3C" w:rsidRPr="00086917" w14:paraId="369CAC86" w14:textId="77777777" w:rsidTr="00C541BD">
        <w:trPr>
          <w:trHeight w:val="20"/>
        </w:trPr>
        <w:tc>
          <w:tcPr>
            <w:tcW w:w="1200" w:type="pct"/>
            <w:shd w:val="clear" w:color="auto" w:fill="F4F4F4"/>
            <w:vAlign w:val="center"/>
          </w:tcPr>
          <w:p w14:paraId="08CB50E2"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3 (1–2 weeks)</w:t>
            </w:r>
          </w:p>
        </w:tc>
        <w:tc>
          <w:tcPr>
            <w:tcW w:w="1219" w:type="pct"/>
            <w:shd w:val="clear" w:color="auto" w:fill="auto"/>
            <w:vAlign w:val="center"/>
          </w:tcPr>
          <w:p w14:paraId="7AEA992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2.5 mg</w:t>
            </w:r>
          </w:p>
        </w:tc>
        <w:tc>
          <w:tcPr>
            <w:tcW w:w="1220" w:type="pct"/>
            <w:shd w:val="clear" w:color="auto" w:fill="auto"/>
            <w:vAlign w:val="center"/>
          </w:tcPr>
          <w:p w14:paraId="15038AE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½ x 5 mg</w:t>
            </w:r>
          </w:p>
        </w:tc>
        <w:tc>
          <w:tcPr>
            <w:tcW w:w="1361" w:type="pct"/>
            <w:shd w:val="clear" w:color="auto" w:fill="auto"/>
            <w:vAlign w:val="center"/>
          </w:tcPr>
          <w:p w14:paraId="43F55A7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 x 5 mg</w:t>
            </w:r>
          </w:p>
        </w:tc>
      </w:tr>
      <w:tr w:rsidR="003B4E3C" w:rsidRPr="00086917" w14:paraId="19E83975" w14:textId="77777777" w:rsidTr="00C541BD">
        <w:trPr>
          <w:trHeight w:val="20"/>
        </w:trPr>
        <w:tc>
          <w:tcPr>
            <w:tcW w:w="1200" w:type="pct"/>
            <w:shd w:val="clear" w:color="auto" w:fill="F4F4F4"/>
            <w:vAlign w:val="center"/>
          </w:tcPr>
          <w:p w14:paraId="33935EFB"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4 (1–2 weeks)</w:t>
            </w:r>
          </w:p>
        </w:tc>
        <w:tc>
          <w:tcPr>
            <w:tcW w:w="1219" w:type="pct"/>
            <w:shd w:val="clear" w:color="auto" w:fill="auto"/>
            <w:vAlign w:val="center"/>
          </w:tcPr>
          <w:p w14:paraId="37AF95E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2.5 mg </w:t>
            </w:r>
            <w:r w:rsidRPr="00086917">
              <w:rPr>
                <w:rFonts w:cs="Arial"/>
                <w:i/>
                <w:color w:val="000000"/>
                <w:sz w:val="18"/>
                <w:szCs w:val="18"/>
              </w:rPr>
              <w:t>alternate nights</w:t>
            </w:r>
          </w:p>
        </w:tc>
        <w:tc>
          <w:tcPr>
            <w:tcW w:w="1220" w:type="pct"/>
            <w:shd w:val="clear" w:color="auto" w:fill="auto"/>
            <w:vAlign w:val="center"/>
          </w:tcPr>
          <w:p w14:paraId="6616AD2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½ x 5 mg</w:t>
            </w:r>
          </w:p>
        </w:tc>
        <w:tc>
          <w:tcPr>
            <w:tcW w:w="1361" w:type="pct"/>
            <w:shd w:val="clear" w:color="auto" w:fill="auto"/>
            <w:vAlign w:val="center"/>
          </w:tcPr>
          <w:p w14:paraId="0EFCF8FA"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 x 5 mg</w:t>
            </w:r>
          </w:p>
        </w:tc>
      </w:tr>
      <w:tr w:rsidR="003B4E3C" w:rsidRPr="00086917" w14:paraId="54DCB872" w14:textId="77777777" w:rsidTr="00C541BD">
        <w:trPr>
          <w:trHeight w:val="20"/>
        </w:trPr>
        <w:tc>
          <w:tcPr>
            <w:tcW w:w="1200" w:type="pct"/>
            <w:shd w:val="clear" w:color="auto" w:fill="F4F4F4"/>
            <w:vAlign w:val="center"/>
          </w:tcPr>
          <w:p w14:paraId="7CF0FE8A" w14:textId="77777777" w:rsidR="003B4E3C" w:rsidRPr="00086917" w:rsidRDefault="003B4E3C" w:rsidP="00C541BD">
            <w:pPr>
              <w:contextualSpacing/>
              <w:jc w:val="center"/>
              <w:rPr>
                <w:rFonts w:cs="Arial"/>
                <w:b/>
                <w:sz w:val="18"/>
                <w:szCs w:val="18"/>
              </w:rPr>
            </w:pPr>
            <w:r w:rsidRPr="00086917">
              <w:rPr>
                <w:rFonts w:cs="Arial"/>
                <w:b/>
                <w:color w:val="000000"/>
                <w:sz w:val="18"/>
                <w:szCs w:val="18"/>
              </w:rPr>
              <w:t>Stage 5</w:t>
            </w:r>
          </w:p>
        </w:tc>
        <w:tc>
          <w:tcPr>
            <w:tcW w:w="1219" w:type="pct"/>
            <w:shd w:val="clear" w:color="auto" w:fill="auto"/>
            <w:vAlign w:val="center"/>
          </w:tcPr>
          <w:p w14:paraId="4461E77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Stop zolpidem</w:t>
            </w:r>
          </w:p>
        </w:tc>
        <w:tc>
          <w:tcPr>
            <w:tcW w:w="1220" w:type="pct"/>
            <w:shd w:val="clear" w:color="auto" w:fill="auto"/>
            <w:vAlign w:val="center"/>
          </w:tcPr>
          <w:p w14:paraId="7AF8EF3B" w14:textId="77777777" w:rsidR="003B4E3C" w:rsidRPr="00086917" w:rsidRDefault="003B4E3C" w:rsidP="00C541BD">
            <w:pPr>
              <w:contextualSpacing/>
              <w:jc w:val="center"/>
              <w:rPr>
                <w:rFonts w:cs="Arial"/>
                <w:color w:val="000000"/>
                <w:sz w:val="18"/>
                <w:szCs w:val="18"/>
              </w:rPr>
            </w:pPr>
          </w:p>
        </w:tc>
        <w:tc>
          <w:tcPr>
            <w:tcW w:w="1361" w:type="pct"/>
            <w:shd w:val="clear" w:color="auto" w:fill="auto"/>
            <w:vAlign w:val="center"/>
          </w:tcPr>
          <w:p w14:paraId="3AFE9D13" w14:textId="77777777" w:rsidR="003B4E3C" w:rsidRPr="00086917" w:rsidRDefault="003B4E3C" w:rsidP="00C541BD">
            <w:pPr>
              <w:contextualSpacing/>
              <w:jc w:val="center"/>
              <w:rPr>
                <w:rFonts w:cs="Arial"/>
                <w:color w:val="000000"/>
                <w:sz w:val="18"/>
                <w:szCs w:val="18"/>
              </w:rPr>
            </w:pPr>
          </w:p>
        </w:tc>
      </w:tr>
    </w:tbl>
    <w:p w14:paraId="329CBF63" w14:textId="77777777" w:rsidR="003B4E3C" w:rsidRDefault="003B4E3C" w:rsidP="004871FF">
      <w:bookmarkStart w:id="72" w:name="_4k)_Reduction_protocols"/>
      <w:bookmarkStart w:id="73" w:name="_Toc450915351"/>
      <w:bookmarkEnd w:id="72"/>
    </w:p>
    <w:p w14:paraId="426707DD" w14:textId="77777777" w:rsidR="003B4E3C" w:rsidRDefault="003B4E3C" w:rsidP="003B4E3C">
      <w:pPr>
        <w:jc w:val="left"/>
        <w:rPr>
          <w:rFonts w:cs="Arial"/>
          <w:b/>
          <w:szCs w:val="22"/>
        </w:rPr>
      </w:pPr>
      <w:r>
        <w:br w:type="page"/>
      </w:r>
    </w:p>
    <w:p w14:paraId="05A58D65" w14:textId="77777777" w:rsidR="003B4E3C" w:rsidRPr="00086917" w:rsidRDefault="003B4E3C" w:rsidP="003B4E3C">
      <w:pPr>
        <w:pStyle w:val="Heading2"/>
      </w:pPr>
      <w:bookmarkStart w:id="74" w:name="_5l)_Reduction_protocols"/>
      <w:bookmarkStart w:id="75" w:name="_Toc75515771"/>
      <w:bookmarkEnd w:id="74"/>
      <w:r>
        <w:lastRenderedPageBreak/>
        <w:t>5l</w:t>
      </w:r>
      <w:r w:rsidRPr="00086917">
        <w:t>) Reduction protocols to support the withdrawal from anxiolytics</w:t>
      </w:r>
      <w:bookmarkEnd w:id="73"/>
      <w:bookmarkEnd w:id="75"/>
      <w:r w:rsidRPr="00086917">
        <w:t xml:space="preserve"> </w:t>
      </w:r>
    </w:p>
    <w:p w14:paraId="3B2E0294" w14:textId="77777777" w:rsidR="003B4E3C" w:rsidRPr="00086917" w:rsidRDefault="003B4E3C" w:rsidP="003B4E3C">
      <w:pPr>
        <w:contextualSpacing/>
        <w:rPr>
          <w:rFonts w:cs="Arial"/>
          <w:szCs w:val="22"/>
        </w:rPr>
      </w:pPr>
    </w:p>
    <w:p w14:paraId="6F25CC04"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Different withdrawal plans are given for guidance only. The rate of withdrawal should be individualised according to the drug, dose, and duration of treatment. Patient factors such as personality, lifestyle, previous experience and specific vulnerabilities should also be </w:t>
      </w:r>
      <w:proofErr w:type="gramStart"/>
      <w:r w:rsidRPr="00086917">
        <w:rPr>
          <w:rFonts w:ascii="Arial" w:hAnsi="Arial" w:cs="Arial"/>
        </w:rPr>
        <w:t>taken into account</w:t>
      </w:r>
      <w:proofErr w:type="gramEnd"/>
      <w:r w:rsidRPr="00086917">
        <w:rPr>
          <w:rFonts w:ascii="Arial" w:hAnsi="Arial" w:cs="Arial"/>
        </w:rPr>
        <w:t>.</w:t>
      </w:r>
    </w:p>
    <w:p w14:paraId="1810B702"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Throughout the process it is important to provide advice on good sleep hygiene and basic measures to reduce anxiety. </w:t>
      </w:r>
    </w:p>
    <w:p w14:paraId="54497D73"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At each stage enquire about general progress and withdrawal symptoms.</w:t>
      </w:r>
    </w:p>
    <w:p w14:paraId="225E87AF"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If patients experience difficulties with a dose reduction, encourage them to persevere and suggest delaying the next step down. Do not revert to a higher dosage.</w:t>
      </w:r>
    </w:p>
    <w:p w14:paraId="1F88156D"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Offer information leaflets to help with the withdrawal programme.</w:t>
      </w:r>
    </w:p>
    <w:p w14:paraId="42AAA9B3"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Reassure patients that if they are experiencing any difficulty with the withdrawal schedule, they can contact the surgery for advice.</w:t>
      </w:r>
    </w:p>
    <w:p w14:paraId="283D0D39" w14:textId="77777777" w:rsidR="003B4E3C" w:rsidRPr="006C3070"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A copy of the protocol should be given to the patient and the patient’s pharmacy. A </w:t>
      </w:r>
      <w:r>
        <w:rPr>
          <w:rFonts w:ascii="Arial" w:hAnsi="Arial" w:cs="Arial"/>
        </w:rPr>
        <w:t>record</w:t>
      </w:r>
      <w:r w:rsidRPr="00086917">
        <w:rPr>
          <w:rFonts w:ascii="Arial" w:hAnsi="Arial" w:cs="Arial"/>
        </w:rPr>
        <w:t xml:space="preserve"> should also be kept in the </w:t>
      </w:r>
      <w:r>
        <w:rPr>
          <w:rFonts w:ascii="Arial" w:hAnsi="Arial" w:cs="Arial"/>
        </w:rPr>
        <w:t>patient’s</w:t>
      </w:r>
      <w:r w:rsidRPr="00086917">
        <w:rPr>
          <w:rFonts w:ascii="Arial" w:hAnsi="Arial" w:cs="Arial"/>
        </w:rPr>
        <w:t xml:space="preserve"> </w:t>
      </w:r>
      <w:r>
        <w:rPr>
          <w:rFonts w:ascii="Arial" w:hAnsi="Arial" w:cs="Arial"/>
        </w:rPr>
        <w:t>medical notes and where possible, information shared with out of hours services.</w:t>
      </w:r>
    </w:p>
    <w:p w14:paraId="49310B57"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If a patient has complex needs, refer to appropriate specialist services for further advice.</w:t>
      </w:r>
    </w:p>
    <w:p w14:paraId="798CD4F4" w14:textId="77777777" w:rsidR="003B4E3C" w:rsidRPr="00086917" w:rsidRDefault="003B4E3C" w:rsidP="003B4E3C">
      <w:pPr>
        <w:pStyle w:val="ListParagraph"/>
        <w:numPr>
          <w:ilvl w:val="0"/>
          <w:numId w:val="21"/>
        </w:numPr>
        <w:tabs>
          <w:tab w:val="left" w:pos="11700"/>
        </w:tabs>
        <w:rPr>
          <w:rFonts w:ascii="Arial" w:hAnsi="Arial" w:cs="Arial"/>
        </w:rPr>
      </w:pPr>
      <w:r w:rsidRPr="00086917">
        <w:rPr>
          <w:rFonts w:ascii="Arial" w:hAnsi="Arial" w:cs="Arial"/>
        </w:rPr>
        <w:t xml:space="preserve">Lorazepam and oxazepam have short half-lives making withdrawal effects more pronounced. Patients treated with these drugs may need to be converted to diazepam during the withdrawal process. Initial dose reductions should be made using their current medication, followed by conversion to diazepam, and subsequent reduction of the diazepam dose according to the following schedules. </w:t>
      </w:r>
    </w:p>
    <w:p w14:paraId="2AD2985E" w14:textId="77777777" w:rsidR="003B4E3C" w:rsidRPr="00086917" w:rsidRDefault="003B4E3C" w:rsidP="003B4E3C">
      <w:pPr>
        <w:autoSpaceDE w:val="0"/>
        <w:autoSpaceDN w:val="0"/>
        <w:adjustRightInd w:val="0"/>
        <w:ind w:left="360"/>
        <w:contextualSpacing/>
        <w:rPr>
          <w:rFonts w:cs="Arial"/>
          <w:szCs w:val="22"/>
        </w:rPr>
      </w:pPr>
    </w:p>
    <w:p w14:paraId="6C2C0E36" w14:textId="77777777" w:rsidR="003B4E3C" w:rsidRPr="00086917" w:rsidRDefault="003B4E3C" w:rsidP="003B4E3C">
      <w:pPr>
        <w:autoSpaceDE w:val="0"/>
        <w:autoSpaceDN w:val="0"/>
        <w:adjustRightInd w:val="0"/>
        <w:contextualSpacing/>
        <w:rPr>
          <w:rFonts w:cs="Arial"/>
          <w:szCs w:val="22"/>
        </w:rPr>
      </w:pPr>
      <w:r w:rsidRPr="00086917">
        <w:rPr>
          <w:rFonts w:cs="Arial"/>
          <w:szCs w:val="22"/>
        </w:rPr>
        <w:t>Note: some patients will prefer to remain on the original drug for the duration of the withdrawal.</w:t>
      </w:r>
    </w:p>
    <w:p w14:paraId="712A1311" w14:textId="77777777" w:rsidR="003B4E3C" w:rsidRPr="00086917" w:rsidRDefault="003B4E3C" w:rsidP="003B4E3C">
      <w:pPr>
        <w:contextualSpacing/>
        <w:rPr>
          <w:rFonts w:cs="Arial"/>
          <w:szCs w:val="22"/>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000" w:firstRow="0" w:lastRow="0" w:firstColumn="0" w:lastColumn="0" w:noHBand="0" w:noVBand="0"/>
      </w:tblPr>
      <w:tblGrid>
        <w:gridCol w:w="4007"/>
        <w:gridCol w:w="4486"/>
      </w:tblGrid>
      <w:tr w:rsidR="003B4E3C" w:rsidRPr="00086917" w14:paraId="5548A59B" w14:textId="77777777" w:rsidTr="00C541BD">
        <w:trPr>
          <w:cantSplit/>
          <w:jc w:val="center"/>
        </w:trPr>
        <w:tc>
          <w:tcPr>
            <w:tcW w:w="5000" w:type="pct"/>
            <w:gridSpan w:val="2"/>
            <w:shd w:val="clear" w:color="auto" w:fill="F4F4F4"/>
            <w:vAlign w:val="center"/>
          </w:tcPr>
          <w:p w14:paraId="762A7147" w14:textId="77777777" w:rsidR="003B4E3C" w:rsidRPr="00086917" w:rsidRDefault="003B4E3C" w:rsidP="00C541BD">
            <w:pPr>
              <w:contextualSpacing/>
              <w:jc w:val="center"/>
              <w:rPr>
                <w:rFonts w:cs="Arial"/>
                <w:sz w:val="18"/>
                <w:szCs w:val="18"/>
              </w:rPr>
            </w:pPr>
            <w:r w:rsidRPr="00086917">
              <w:rPr>
                <w:rFonts w:cs="Arial"/>
                <w:b/>
                <w:sz w:val="18"/>
                <w:szCs w:val="18"/>
              </w:rPr>
              <w:t>Approximate equivalent doses to diazepam 5 mg</w:t>
            </w:r>
          </w:p>
        </w:tc>
      </w:tr>
      <w:tr w:rsidR="003B4E3C" w:rsidRPr="00086917" w14:paraId="1A03B3A7" w14:textId="77777777" w:rsidTr="00C541BD">
        <w:trPr>
          <w:trHeight w:val="42"/>
          <w:jc w:val="center"/>
        </w:trPr>
        <w:tc>
          <w:tcPr>
            <w:tcW w:w="2359" w:type="pct"/>
            <w:vAlign w:val="center"/>
          </w:tcPr>
          <w:p w14:paraId="5F060C0A" w14:textId="77777777" w:rsidR="003B4E3C" w:rsidRPr="00086917" w:rsidRDefault="003B4E3C" w:rsidP="00C541BD">
            <w:pPr>
              <w:contextualSpacing/>
              <w:jc w:val="center"/>
              <w:rPr>
                <w:rFonts w:cs="Arial"/>
                <w:sz w:val="18"/>
                <w:szCs w:val="18"/>
              </w:rPr>
            </w:pPr>
            <w:r w:rsidRPr="00086917">
              <w:rPr>
                <w:rFonts w:cs="Arial"/>
                <w:sz w:val="18"/>
                <w:szCs w:val="18"/>
              </w:rPr>
              <w:t>Chlordiazepoxide</w:t>
            </w:r>
          </w:p>
        </w:tc>
        <w:tc>
          <w:tcPr>
            <w:tcW w:w="2641" w:type="pct"/>
            <w:vAlign w:val="center"/>
          </w:tcPr>
          <w:p w14:paraId="0608C895" w14:textId="77777777" w:rsidR="003B4E3C" w:rsidRPr="00086917" w:rsidRDefault="003B4E3C" w:rsidP="00C541BD">
            <w:pPr>
              <w:contextualSpacing/>
              <w:jc w:val="center"/>
              <w:rPr>
                <w:rFonts w:cs="Arial"/>
                <w:sz w:val="18"/>
                <w:szCs w:val="18"/>
              </w:rPr>
            </w:pPr>
            <w:r w:rsidRPr="00086917">
              <w:rPr>
                <w:rFonts w:cs="Arial"/>
                <w:sz w:val="18"/>
                <w:szCs w:val="18"/>
              </w:rPr>
              <w:t>15 mg</w:t>
            </w:r>
          </w:p>
        </w:tc>
      </w:tr>
      <w:tr w:rsidR="003B4E3C" w:rsidRPr="00086917" w14:paraId="6C4AAC93" w14:textId="77777777" w:rsidTr="00C541BD">
        <w:trPr>
          <w:trHeight w:val="42"/>
          <w:jc w:val="center"/>
        </w:trPr>
        <w:tc>
          <w:tcPr>
            <w:tcW w:w="2359" w:type="pct"/>
            <w:vAlign w:val="center"/>
          </w:tcPr>
          <w:p w14:paraId="1B0FD800" w14:textId="77777777" w:rsidR="003B4E3C" w:rsidRPr="00086917" w:rsidRDefault="003B4E3C" w:rsidP="00C541BD">
            <w:pPr>
              <w:contextualSpacing/>
              <w:jc w:val="center"/>
              <w:rPr>
                <w:rFonts w:cs="Arial"/>
                <w:sz w:val="18"/>
                <w:szCs w:val="18"/>
              </w:rPr>
            </w:pPr>
            <w:r w:rsidRPr="00086917">
              <w:rPr>
                <w:rFonts w:cs="Arial"/>
                <w:sz w:val="18"/>
                <w:szCs w:val="18"/>
              </w:rPr>
              <w:t>Lorazepam</w:t>
            </w:r>
          </w:p>
        </w:tc>
        <w:tc>
          <w:tcPr>
            <w:tcW w:w="2641" w:type="pct"/>
            <w:vAlign w:val="center"/>
          </w:tcPr>
          <w:p w14:paraId="49DE32AB" w14:textId="77777777" w:rsidR="003B4E3C" w:rsidRPr="00086917" w:rsidRDefault="003B4E3C" w:rsidP="00C541BD">
            <w:pPr>
              <w:contextualSpacing/>
              <w:jc w:val="center"/>
              <w:rPr>
                <w:rFonts w:cs="Arial"/>
                <w:sz w:val="18"/>
                <w:szCs w:val="18"/>
              </w:rPr>
            </w:pPr>
            <w:r w:rsidRPr="00086917">
              <w:rPr>
                <w:rFonts w:cs="Arial"/>
                <w:sz w:val="18"/>
                <w:szCs w:val="18"/>
              </w:rPr>
              <w:t>500 micrograms</w:t>
            </w:r>
          </w:p>
        </w:tc>
      </w:tr>
      <w:tr w:rsidR="003B4E3C" w:rsidRPr="00086917" w14:paraId="6AC78697" w14:textId="77777777" w:rsidTr="00C541BD">
        <w:trPr>
          <w:trHeight w:val="42"/>
          <w:jc w:val="center"/>
        </w:trPr>
        <w:tc>
          <w:tcPr>
            <w:tcW w:w="2359" w:type="pct"/>
            <w:vAlign w:val="center"/>
          </w:tcPr>
          <w:p w14:paraId="07CB772C" w14:textId="77777777" w:rsidR="003B4E3C" w:rsidRPr="00086917" w:rsidRDefault="003B4E3C" w:rsidP="00C541BD">
            <w:pPr>
              <w:contextualSpacing/>
              <w:jc w:val="center"/>
              <w:rPr>
                <w:rFonts w:cs="Arial"/>
                <w:sz w:val="18"/>
                <w:szCs w:val="18"/>
              </w:rPr>
            </w:pPr>
            <w:r w:rsidRPr="00086917">
              <w:rPr>
                <w:rFonts w:cs="Arial"/>
                <w:sz w:val="18"/>
                <w:szCs w:val="18"/>
              </w:rPr>
              <w:t>Oxazepam</w:t>
            </w:r>
          </w:p>
        </w:tc>
        <w:tc>
          <w:tcPr>
            <w:tcW w:w="2641" w:type="pct"/>
            <w:vAlign w:val="center"/>
          </w:tcPr>
          <w:p w14:paraId="23A77887" w14:textId="77777777" w:rsidR="003B4E3C" w:rsidRPr="00086917" w:rsidRDefault="003B4E3C" w:rsidP="00C541BD">
            <w:pPr>
              <w:contextualSpacing/>
              <w:jc w:val="center"/>
              <w:rPr>
                <w:rFonts w:cs="Arial"/>
                <w:sz w:val="18"/>
                <w:szCs w:val="18"/>
              </w:rPr>
            </w:pPr>
            <w:r w:rsidRPr="00086917">
              <w:rPr>
                <w:rFonts w:cs="Arial"/>
                <w:sz w:val="18"/>
                <w:szCs w:val="18"/>
              </w:rPr>
              <w:t>15 mg</w:t>
            </w:r>
          </w:p>
        </w:tc>
      </w:tr>
    </w:tbl>
    <w:p w14:paraId="03834DDD" w14:textId="77777777" w:rsidR="003B4E3C" w:rsidRPr="00086917" w:rsidRDefault="003B4E3C" w:rsidP="003B4E3C">
      <w:pPr>
        <w:contextualSpacing/>
        <w:rPr>
          <w:rFonts w:cs="Arial"/>
          <w:b/>
          <w:szCs w:val="22"/>
        </w:rPr>
      </w:pPr>
    </w:p>
    <w:p w14:paraId="5F4EC643" w14:textId="77777777" w:rsidR="003B4E3C" w:rsidRPr="00086917" w:rsidRDefault="003B4E3C" w:rsidP="003B4E3C">
      <w:pPr>
        <w:contextualSpacing/>
        <w:jc w:val="center"/>
        <w:rPr>
          <w:rFonts w:cs="Arial"/>
          <w:b/>
          <w:szCs w:val="22"/>
        </w:rPr>
      </w:pPr>
      <w:r w:rsidRPr="00086917">
        <w:rPr>
          <w:rFonts w:cs="Arial"/>
          <w:b/>
          <w:szCs w:val="22"/>
        </w:rPr>
        <w:br w:type="page"/>
      </w:r>
    </w:p>
    <w:p w14:paraId="6C18F445" w14:textId="77777777" w:rsidR="003B4E3C" w:rsidRPr="00086917" w:rsidRDefault="003B4E3C" w:rsidP="003B4E3C">
      <w:pPr>
        <w:contextualSpacing/>
        <w:rPr>
          <w:rFonts w:cs="Arial"/>
          <w:b/>
          <w:szCs w:val="22"/>
        </w:rPr>
      </w:pPr>
      <w:r w:rsidRPr="00086917">
        <w:rPr>
          <w:rFonts w:cs="Arial"/>
          <w:b/>
          <w:szCs w:val="22"/>
        </w:rPr>
        <w:lastRenderedPageBreak/>
        <w:t>Examples of anxiolytic withdrawal schedules:</w:t>
      </w:r>
    </w:p>
    <w:p w14:paraId="145FE58B" w14:textId="77777777" w:rsidR="003B4E3C" w:rsidRPr="00086917" w:rsidRDefault="003B4E3C" w:rsidP="003B4E3C">
      <w:pPr>
        <w:contextualSpacing/>
        <w:rPr>
          <w:rFonts w:cs="Arial"/>
          <w:b/>
          <w:bCs/>
          <w:szCs w:val="22"/>
        </w:rPr>
      </w:pPr>
    </w:p>
    <w:p w14:paraId="3DF5BD51" w14:textId="77777777" w:rsidR="003B4E3C" w:rsidRPr="00086917" w:rsidRDefault="003B4E3C" w:rsidP="003B4E3C">
      <w:pPr>
        <w:contextualSpacing/>
        <w:rPr>
          <w:rFonts w:cs="Arial"/>
          <w:b/>
          <w:bCs/>
          <w:szCs w:val="22"/>
        </w:rPr>
      </w:pPr>
      <w:r w:rsidRPr="00086917">
        <w:rPr>
          <w:rFonts w:cs="Arial"/>
          <w:b/>
          <w:bCs/>
          <w:szCs w:val="22"/>
        </w:rPr>
        <w:t xml:space="preserve">Diazepam </w:t>
      </w:r>
    </w:p>
    <w:p w14:paraId="176CB2A1" w14:textId="77777777" w:rsidR="003B4E3C" w:rsidRPr="00086917" w:rsidRDefault="003B4E3C" w:rsidP="004871FF">
      <w:pPr>
        <w:contextualSpacing/>
        <w:jc w:val="left"/>
        <w:rPr>
          <w:rFonts w:cs="Arial"/>
          <w:szCs w:val="22"/>
        </w:rPr>
      </w:pPr>
      <w:r w:rsidRPr="00086917">
        <w:rPr>
          <w:rFonts w:cs="Arial"/>
          <w:szCs w:val="22"/>
        </w:rPr>
        <w:t>Start from the most relevant point of the schedule depending on the patient’s current dose.</w:t>
      </w:r>
    </w:p>
    <w:p w14:paraId="400D9B09" w14:textId="77777777" w:rsidR="003B4E3C" w:rsidRPr="00086917" w:rsidRDefault="003B4E3C" w:rsidP="004871FF">
      <w:pPr>
        <w:contextualSpacing/>
        <w:jc w:val="left"/>
        <w:rPr>
          <w:rFonts w:cs="Arial"/>
          <w:b/>
          <w:szCs w:val="22"/>
        </w:rPr>
      </w:pPr>
    </w:p>
    <w:p w14:paraId="65018C39" w14:textId="77777777" w:rsidR="003B4E3C" w:rsidRPr="00086917" w:rsidRDefault="003B4E3C" w:rsidP="004871FF">
      <w:pPr>
        <w:contextualSpacing/>
        <w:jc w:val="left"/>
        <w:rPr>
          <w:rFonts w:cs="Arial"/>
          <w:szCs w:val="22"/>
        </w:rPr>
      </w:pPr>
      <w:r w:rsidRPr="00086917">
        <w:rPr>
          <w:rFonts w:cs="Arial"/>
          <w:szCs w:val="22"/>
        </w:rPr>
        <w:t>Note that the dosage reduction withdrawal schedule is flexible and should be tailored to each individual patient.</w:t>
      </w:r>
    </w:p>
    <w:p w14:paraId="076D4C63" w14:textId="77777777" w:rsidR="003B4E3C" w:rsidRPr="00086917" w:rsidRDefault="003B4E3C" w:rsidP="003B4E3C">
      <w:pPr>
        <w:contextualSpacing/>
        <w:rPr>
          <w:rFonts w:cs="Arial"/>
          <w:b/>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41"/>
        <w:gridCol w:w="2152"/>
        <w:gridCol w:w="1974"/>
        <w:gridCol w:w="1926"/>
      </w:tblGrid>
      <w:tr w:rsidR="003B4E3C" w:rsidRPr="00086917" w14:paraId="132CD1D6" w14:textId="77777777" w:rsidTr="00C541BD">
        <w:trPr>
          <w:trHeight w:val="42"/>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9396D"/>
            <w:vAlign w:val="center"/>
          </w:tcPr>
          <w:p w14:paraId="0718381A" w14:textId="77777777" w:rsidR="003B4E3C" w:rsidRPr="00086917" w:rsidRDefault="003B4E3C" w:rsidP="00C541BD">
            <w:pPr>
              <w:contextualSpacing/>
              <w:jc w:val="center"/>
              <w:rPr>
                <w:rFonts w:cs="Arial"/>
                <w:b/>
                <w:color w:val="FFFFFF" w:themeColor="background1"/>
                <w:sz w:val="18"/>
                <w:szCs w:val="18"/>
              </w:rPr>
            </w:pP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9396D"/>
            <w:vAlign w:val="center"/>
          </w:tcPr>
          <w:p w14:paraId="472CF185"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Daily dose</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9396D"/>
            <w:vAlign w:val="center"/>
          </w:tcPr>
          <w:p w14:paraId="223A5E60"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tablets/day</w:t>
            </w:r>
            <w:proofErr w:type="gramEnd"/>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9396D"/>
            <w:vAlign w:val="center"/>
          </w:tcPr>
          <w:p w14:paraId="3443414C"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tablets/week</w:t>
            </w:r>
            <w:proofErr w:type="gramEnd"/>
          </w:p>
        </w:tc>
      </w:tr>
      <w:tr w:rsidR="003B4E3C" w:rsidRPr="00086917" w14:paraId="3588973B"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397AAE53"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Starting dose</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7E66B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70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385087"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762C27" w14:textId="77777777" w:rsidR="003B4E3C" w:rsidRPr="00086917" w:rsidRDefault="003B4E3C" w:rsidP="00C541BD">
            <w:pPr>
              <w:contextualSpacing/>
              <w:jc w:val="center"/>
              <w:rPr>
                <w:rFonts w:cs="Arial"/>
                <w:bCs/>
                <w:sz w:val="18"/>
                <w:szCs w:val="18"/>
              </w:rPr>
            </w:pPr>
            <w:r w:rsidRPr="00086917">
              <w:rPr>
                <w:rFonts w:cs="Arial"/>
                <w:bCs/>
                <w:sz w:val="18"/>
                <w:szCs w:val="18"/>
              </w:rPr>
              <w:t>49 x 10 mg</w:t>
            </w:r>
          </w:p>
        </w:tc>
      </w:tr>
      <w:tr w:rsidR="003B4E3C" w:rsidRPr="00086917" w14:paraId="1C3BB8F3"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541E7BB6"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7CE7A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65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D0F400" w14:textId="77777777" w:rsidR="003B4E3C" w:rsidRPr="00086917" w:rsidRDefault="003B4E3C" w:rsidP="00C541BD">
            <w:pPr>
              <w:contextualSpacing/>
              <w:jc w:val="center"/>
              <w:rPr>
                <w:rFonts w:cs="Arial"/>
                <w:bCs/>
                <w:sz w:val="18"/>
                <w:szCs w:val="18"/>
              </w:rPr>
            </w:pPr>
            <w:r w:rsidRPr="00086917">
              <w:rPr>
                <w:rFonts w:cs="Arial"/>
                <w:bCs/>
                <w:sz w:val="18"/>
                <w:szCs w:val="18"/>
              </w:rPr>
              <w:t>6 x 10 mg</w:t>
            </w:r>
          </w:p>
          <w:p w14:paraId="652D6C27" w14:textId="77777777" w:rsidR="003B4E3C" w:rsidRPr="00086917" w:rsidRDefault="003B4E3C" w:rsidP="00C541BD">
            <w:pPr>
              <w:contextualSpacing/>
              <w:jc w:val="center"/>
              <w:rPr>
                <w:rFonts w:cs="Arial"/>
                <w:bCs/>
                <w:sz w:val="18"/>
                <w:szCs w:val="18"/>
              </w:rPr>
            </w:pPr>
            <w:r w:rsidRPr="00086917">
              <w:rPr>
                <w:rFonts w:cs="Arial"/>
                <w:bCs/>
                <w:sz w:val="18"/>
                <w:szCs w:val="18"/>
              </w:rPr>
              <w:t>1 x 5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9B114D" w14:textId="77777777" w:rsidR="003B4E3C" w:rsidRPr="00086917" w:rsidRDefault="003B4E3C" w:rsidP="00C541BD">
            <w:pPr>
              <w:contextualSpacing/>
              <w:jc w:val="center"/>
              <w:rPr>
                <w:rFonts w:cs="Arial"/>
                <w:bCs/>
                <w:sz w:val="18"/>
                <w:szCs w:val="18"/>
              </w:rPr>
            </w:pPr>
            <w:r w:rsidRPr="00086917">
              <w:rPr>
                <w:rFonts w:cs="Arial"/>
                <w:bCs/>
                <w:sz w:val="18"/>
                <w:szCs w:val="18"/>
              </w:rPr>
              <w:t>42 x 10 mg</w:t>
            </w:r>
          </w:p>
          <w:p w14:paraId="49F3777C" w14:textId="77777777" w:rsidR="003B4E3C" w:rsidRPr="00086917" w:rsidRDefault="003B4E3C" w:rsidP="00C541BD">
            <w:pPr>
              <w:contextualSpacing/>
              <w:jc w:val="center"/>
              <w:rPr>
                <w:rFonts w:cs="Arial"/>
                <w:bCs/>
                <w:sz w:val="18"/>
                <w:szCs w:val="18"/>
              </w:rPr>
            </w:pPr>
            <w:r w:rsidRPr="00086917">
              <w:rPr>
                <w:rFonts w:cs="Arial"/>
                <w:bCs/>
                <w:sz w:val="18"/>
                <w:szCs w:val="18"/>
              </w:rPr>
              <w:t>7 x 5 mg</w:t>
            </w:r>
          </w:p>
        </w:tc>
      </w:tr>
      <w:tr w:rsidR="003B4E3C" w:rsidRPr="00086917" w14:paraId="44EF785A"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3A330125"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2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BFAB2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60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4DDCA" w14:textId="77777777" w:rsidR="003B4E3C" w:rsidRPr="00086917" w:rsidRDefault="003B4E3C" w:rsidP="00C541BD">
            <w:pPr>
              <w:contextualSpacing/>
              <w:jc w:val="center"/>
              <w:rPr>
                <w:rFonts w:cs="Arial"/>
                <w:bCs/>
                <w:sz w:val="18"/>
                <w:szCs w:val="18"/>
              </w:rPr>
            </w:pPr>
            <w:r w:rsidRPr="00086917">
              <w:rPr>
                <w:rFonts w:cs="Arial"/>
                <w:bCs/>
                <w:sz w:val="18"/>
                <w:szCs w:val="18"/>
              </w:rPr>
              <w:t>6 X 10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8D6F30" w14:textId="77777777" w:rsidR="003B4E3C" w:rsidRPr="00086917" w:rsidRDefault="003B4E3C" w:rsidP="00C541BD">
            <w:pPr>
              <w:contextualSpacing/>
              <w:jc w:val="center"/>
              <w:rPr>
                <w:rFonts w:cs="Arial"/>
                <w:bCs/>
                <w:sz w:val="18"/>
                <w:szCs w:val="18"/>
              </w:rPr>
            </w:pPr>
            <w:r w:rsidRPr="00086917">
              <w:rPr>
                <w:rFonts w:cs="Arial"/>
                <w:bCs/>
                <w:sz w:val="18"/>
                <w:szCs w:val="18"/>
              </w:rPr>
              <w:t>42 x 10 mg</w:t>
            </w:r>
          </w:p>
        </w:tc>
      </w:tr>
      <w:tr w:rsidR="003B4E3C" w:rsidRPr="00086917" w14:paraId="6B79E38B"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31E8EE76"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3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10EF9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55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C3918D" w14:textId="77777777" w:rsidR="003B4E3C" w:rsidRPr="00086917" w:rsidRDefault="003B4E3C" w:rsidP="00C541BD">
            <w:pPr>
              <w:contextualSpacing/>
              <w:jc w:val="center"/>
              <w:rPr>
                <w:rFonts w:cs="Arial"/>
                <w:bCs/>
                <w:sz w:val="18"/>
                <w:szCs w:val="18"/>
              </w:rPr>
            </w:pPr>
            <w:r w:rsidRPr="00086917">
              <w:rPr>
                <w:rFonts w:cs="Arial"/>
                <w:bCs/>
                <w:sz w:val="18"/>
                <w:szCs w:val="18"/>
              </w:rPr>
              <w:t>5 x 10 mg</w:t>
            </w:r>
          </w:p>
          <w:p w14:paraId="4DB39C13" w14:textId="77777777" w:rsidR="003B4E3C" w:rsidRPr="00086917" w:rsidRDefault="003B4E3C" w:rsidP="00C541BD">
            <w:pPr>
              <w:contextualSpacing/>
              <w:jc w:val="center"/>
              <w:rPr>
                <w:rFonts w:cs="Arial"/>
                <w:bCs/>
                <w:sz w:val="18"/>
                <w:szCs w:val="18"/>
              </w:rPr>
            </w:pPr>
            <w:r w:rsidRPr="00086917">
              <w:rPr>
                <w:rFonts w:cs="Arial"/>
                <w:bCs/>
                <w:sz w:val="18"/>
                <w:szCs w:val="18"/>
              </w:rPr>
              <w:t>1 x 5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77542C" w14:textId="77777777" w:rsidR="003B4E3C" w:rsidRPr="00086917" w:rsidRDefault="003B4E3C" w:rsidP="00C541BD">
            <w:pPr>
              <w:contextualSpacing/>
              <w:jc w:val="center"/>
              <w:rPr>
                <w:rFonts w:cs="Arial"/>
                <w:bCs/>
                <w:sz w:val="18"/>
                <w:szCs w:val="18"/>
              </w:rPr>
            </w:pPr>
            <w:r w:rsidRPr="00086917">
              <w:rPr>
                <w:rFonts w:cs="Arial"/>
                <w:bCs/>
                <w:sz w:val="18"/>
                <w:szCs w:val="18"/>
              </w:rPr>
              <w:t>35 x 10 mg</w:t>
            </w:r>
          </w:p>
          <w:p w14:paraId="42E522EE" w14:textId="77777777" w:rsidR="003B4E3C" w:rsidRPr="00086917" w:rsidRDefault="003B4E3C" w:rsidP="00C541BD">
            <w:pPr>
              <w:contextualSpacing/>
              <w:jc w:val="center"/>
              <w:rPr>
                <w:rFonts w:cs="Arial"/>
                <w:bCs/>
                <w:sz w:val="18"/>
                <w:szCs w:val="18"/>
              </w:rPr>
            </w:pPr>
            <w:r w:rsidRPr="00086917">
              <w:rPr>
                <w:rFonts w:cs="Arial"/>
                <w:bCs/>
                <w:sz w:val="18"/>
                <w:szCs w:val="18"/>
              </w:rPr>
              <w:t>7 x 5 mg</w:t>
            </w:r>
          </w:p>
        </w:tc>
      </w:tr>
      <w:tr w:rsidR="003B4E3C" w:rsidRPr="00086917" w14:paraId="4DBB99BD"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3E1B3898"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4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56E4A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50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8FA94C" w14:textId="77777777" w:rsidR="003B4E3C" w:rsidRPr="00086917" w:rsidRDefault="003B4E3C" w:rsidP="00C541BD">
            <w:pPr>
              <w:contextualSpacing/>
              <w:jc w:val="center"/>
              <w:rPr>
                <w:rFonts w:cs="Arial"/>
                <w:bCs/>
                <w:sz w:val="18"/>
                <w:szCs w:val="18"/>
              </w:rPr>
            </w:pPr>
            <w:r w:rsidRPr="00086917">
              <w:rPr>
                <w:rFonts w:cs="Arial"/>
                <w:bCs/>
                <w:sz w:val="18"/>
                <w:szCs w:val="18"/>
              </w:rPr>
              <w:t>5 x 10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5EAA64" w14:textId="77777777" w:rsidR="003B4E3C" w:rsidRPr="00086917" w:rsidRDefault="003B4E3C" w:rsidP="00C541BD">
            <w:pPr>
              <w:contextualSpacing/>
              <w:jc w:val="center"/>
              <w:rPr>
                <w:rFonts w:cs="Arial"/>
                <w:b/>
                <w:bCs/>
                <w:sz w:val="18"/>
                <w:szCs w:val="18"/>
              </w:rPr>
            </w:pPr>
            <w:r w:rsidRPr="00086917">
              <w:rPr>
                <w:rFonts w:cs="Arial"/>
                <w:bCs/>
                <w:sz w:val="18"/>
                <w:szCs w:val="18"/>
              </w:rPr>
              <w:t>35 x 10 mg</w:t>
            </w:r>
          </w:p>
        </w:tc>
      </w:tr>
      <w:tr w:rsidR="003B4E3C" w:rsidRPr="00086917" w14:paraId="3F121D52"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3105D894"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5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52755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45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6C60B3" w14:textId="77777777" w:rsidR="003B4E3C" w:rsidRPr="00086917" w:rsidRDefault="003B4E3C" w:rsidP="00C541BD">
            <w:pPr>
              <w:contextualSpacing/>
              <w:jc w:val="center"/>
              <w:rPr>
                <w:rFonts w:cs="Arial"/>
                <w:bCs/>
                <w:sz w:val="18"/>
                <w:szCs w:val="18"/>
              </w:rPr>
            </w:pPr>
            <w:r w:rsidRPr="00086917">
              <w:rPr>
                <w:rFonts w:cs="Arial"/>
                <w:bCs/>
                <w:sz w:val="18"/>
                <w:szCs w:val="18"/>
              </w:rPr>
              <w:t>4 x 10 mg</w:t>
            </w:r>
          </w:p>
          <w:p w14:paraId="3EC6818D" w14:textId="77777777" w:rsidR="003B4E3C" w:rsidRPr="00086917" w:rsidRDefault="003B4E3C" w:rsidP="00C541BD">
            <w:pPr>
              <w:contextualSpacing/>
              <w:jc w:val="center"/>
              <w:rPr>
                <w:rFonts w:cs="Arial"/>
                <w:bCs/>
                <w:sz w:val="18"/>
                <w:szCs w:val="18"/>
              </w:rPr>
            </w:pPr>
            <w:r w:rsidRPr="00086917">
              <w:rPr>
                <w:rFonts w:cs="Arial"/>
                <w:bCs/>
                <w:sz w:val="18"/>
                <w:szCs w:val="18"/>
              </w:rPr>
              <w:t>1 x 5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64E5D9" w14:textId="77777777" w:rsidR="003B4E3C" w:rsidRPr="00086917" w:rsidRDefault="003B4E3C" w:rsidP="00C541BD">
            <w:pPr>
              <w:contextualSpacing/>
              <w:jc w:val="center"/>
              <w:rPr>
                <w:rFonts w:cs="Arial"/>
                <w:bCs/>
                <w:sz w:val="18"/>
                <w:szCs w:val="18"/>
              </w:rPr>
            </w:pPr>
            <w:r w:rsidRPr="00086917">
              <w:rPr>
                <w:rFonts w:cs="Arial"/>
                <w:bCs/>
                <w:sz w:val="18"/>
                <w:szCs w:val="18"/>
              </w:rPr>
              <w:t>28 x 10 mg</w:t>
            </w:r>
          </w:p>
          <w:p w14:paraId="19D297B1" w14:textId="77777777" w:rsidR="003B4E3C" w:rsidRPr="00086917" w:rsidRDefault="003B4E3C" w:rsidP="00C541BD">
            <w:pPr>
              <w:contextualSpacing/>
              <w:jc w:val="center"/>
              <w:rPr>
                <w:rFonts w:cs="Arial"/>
                <w:bCs/>
                <w:sz w:val="18"/>
                <w:szCs w:val="18"/>
              </w:rPr>
            </w:pPr>
            <w:r w:rsidRPr="00086917">
              <w:rPr>
                <w:rFonts w:cs="Arial"/>
                <w:bCs/>
                <w:sz w:val="18"/>
                <w:szCs w:val="18"/>
              </w:rPr>
              <w:t>7 x 5 mg</w:t>
            </w:r>
          </w:p>
        </w:tc>
      </w:tr>
      <w:tr w:rsidR="003B4E3C" w:rsidRPr="00086917" w14:paraId="6C272091"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34FB9939"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6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31EFA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40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C3D29B" w14:textId="77777777" w:rsidR="003B4E3C" w:rsidRPr="00086917" w:rsidRDefault="003B4E3C" w:rsidP="00C541BD">
            <w:pPr>
              <w:contextualSpacing/>
              <w:jc w:val="center"/>
              <w:rPr>
                <w:rFonts w:cs="Arial"/>
                <w:bCs/>
                <w:sz w:val="18"/>
                <w:szCs w:val="18"/>
              </w:rPr>
            </w:pPr>
            <w:r w:rsidRPr="00086917">
              <w:rPr>
                <w:rFonts w:cs="Arial"/>
                <w:bCs/>
                <w:sz w:val="18"/>
                <w:szCs w:val="18"/>
              </w:rPr>
              <w:t>4 x 10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733E3A" w14:textId="77777777" w:rsidR="003B4E3C" w:rsidRPr="00086917" w:rsidRDefault="003B4E3C" w:rsidP="00C541BD">
            <w:pPr>
              <w:contextualSpacing/>
              <w:jc w:val="center"/>
              <w:rPr>
                <w:rFonts w:cs="Arial"/>
                <w:b/>
                <w:bCs/>
                <w:sz w:val="18"/>
                <w:szCs w:val="18"/>
              </w:rPr>
            </w:pPr>
            <w:r w:rsidRPr="00086917">
              <w:rPr>
                <w:rFonts w:cs="Arial"/>
                <w:bCs/>
                <w:sz w:val="18"/>
                <w:szCs w:val="18"/>
              </w:rPr>
              <w:t>28 x 10 mg</w:t>
            </w:r>
          </w:p>
        </w:tc>
      </w:tr>
      <w:tr w:rsidR="003B4E3C" w:rsidRPr="00086917" w14:paraId="1D0EE76E"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3419514A"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7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504C0A"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35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81F267" w14:textId="77777777" w:rsidR="003B4E3C" w:rsidRPr="00086917" w:rsidRDefault="003B4E3C" w:rsidP="00C541BD">
            <w:pPr>
              <w:contextualSpacing/>
              <w:jc w:val="center"/>
              <w:rPr>
                <w:rFonts w:cs="Arial"/>
                <w:bCs/>
                <w:sz w:val="18"/>
                <w:szCs w:val="18"/>
              </w:rPr>
            </w:pPr>
            <w:r w:rsidRPr="00086917">
              <w:rPr>
                <w:rFonts w:cs="Arial"/>
                <w:bCs/>
                <w:sz w:val="18"/>
                <w:szCs w:val="18"/>
              </w:rPr>
              <w:t>3 x 10 mg</w:t>
            </w:r>
          </w:p>
          <w:p w14:paraId="653D19EE" w14:textId="77777777" w:rsidR="003B4E3C" w:rsidRPr="00086917" w:rsidRDefault="003B4E3C" w:rsidP="00C541BD">
            <w:pPr>
              <w:contextualSpacing/>
              <w:jc w:val="center"/>
              <w:rPr>
                <w:rFonts w:cs="Arial"/>
                <w:bCs/>
                <w:sz w:val="18"/>
                <w:szCs w:val="18"/>
              </w:rPr>
            </w:pPr>
            <w:r w:rsidRPr="00086917">
              <w:rPr>
                <w:rFonts w:cs="Arial"/>
                <w:bCs/>
                <w:sz w:val="18"/>
                <w:szCs w:val="18"/>
              </w:rPr>
              <w:t>1 x 5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18A85C" w14:textId="77777777" w:rsidR="003B4E3C" w:rsidRPr="00086917" w:rsidRDefault="003B4E3C" w:rsidP="00C541BD">
            <w:pPr>
              <w:contextualSpacing/>
              <w:jc w:val="center"/>
              <w:rPr>
                <w:rFonts w:cs="Arial"/>
                <w:bCs/>
                <w:sz w:val="18"/>
                <w:szCs w:val="18"/>
              </w:rPr>
            </w:pPr>
            <w:r w:rsidRPr="00086917">
              <w:rPr>
                <w:rFonts w:cs="Arial"/>
                <w:bCs/>
                <w:sz w:val="18"/>
                <w:szCs w:val="18"/>
              </w:rPr>
              <w:t>21</w:t>
            </w:r>
            <w:r w:rsidRPr="00086917">
              <w:rPr>
                <w:rFonts w:cs="Arial"/>
                <w:b/>
                <w:bCs/>
                <w:sz w:val="18"/>
                <w:szCs w:val="18"/>
              </w:rPr>
              <w:t xml:space="preserve"> </w:t>
            </w:r>
            <w:r w:rsidRPr="00086917">
              <w:rPr>
                <w:rFonts w:cs="Arial"/>
                <w:bCs/>
                <w:sz w:val="18"/>
                <w:szCs w:val="18"/>
              </w:rPr>
              <w:t>x 10 mg</w:t>
            </w:r>
          </w:p>
          <w:p w14:paraId="70FFB6A6" w14:textId="77777777" w:rsidR="003B4E3C" w:rsidRPr="00086917" w:rsidRDefault="003B4E3C" w:rsidP="00C541BD">
            <w:pPr>
              <w:contextualSpacing/>
              <w:jc w:val="center"/>
              <w:rPr>
                <w:rFonts w:cs="Arial"/>
                <w:bCs/>
                <w:sz w:val="18"/>
                <w:szCs w:val="18"/>
              </w:rPr>
            </w:pPr>
            <w:r w:rsidRPr="00086917">
              <w:rPr>
                <w:rFonts w:cs="Arial"/>
                <w:bCs/>
                <w:sz w:val="18"/>
                <w:szCs w:val="18"/>
              </w:rPr>
              <w:t>7 x 5 mg</w:t>
            </w:r>
          </w:p>
        </w:tc>
      </w:tr>
      <w:tr w:rsidR="003B4E3C" w:rsidRPr="00086917" w14:paraId="311C437D"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5FD13ACE"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8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C9D47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30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E9AF93" w14:textId="77777777" w:rsidR="003B4E3C" w:rsidRPr="00086917" w:rsidRDefault="003B4E3C" w:rsidP="00C541BD">
            <w:pPr>
              <w:contextualSpacing/>
              <w:jc w:val="center"/>
              <w:rPr>
                <w:rFonts w:cs="Arial"/>
                <w:bCs/>
                <w:sz w:val="18"/>
                <w:szCs w:val="18"/>
              </w:rPr>
            </w:pPr>
            <w:r w:rsidRPr="00086917">
              <w:rPr>
                <w:rFonts w:cs="Arial"/>
                <w:bCs/>
                <w:sz w:val="18"/>
                <w:szCs w:val="18"/>
              </w:rPr>
              <w:t>3 x 10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019776" w14:textId="77777777" w:rsidR="003B4E3C" w:rsidRPr="00086917" w:rsidRDefault="003B4E3C" w:rsidP="00C541BD">
            <w:pPr>
              <w:contextualSpacing/>
              <w:jc w:val="center"/>
              <w:rPr>
                <w:rFonts w:cs="Arial"/>
                <w:b/>
                <w:bCs/>
                <w:sz w:val="18"/>
                <w:szCs w:val="18"/>
              </w:rPr>
            </w:pPr>
            <w:r w:rsidRPr="00086917">
              <w:rPr>
                <w:rFonts w:cs="Arial"/>
                <w:bCs/>
                <w:sz w:val="18"/>
                <w:szCs w:val="18"/>
              </w:rPr>
              <w:t>21</w:t>
            </w:r>
            <w:r w:rsidRPr="00086917">
              <w:rPr>
                <w:rFonts w:cs="Arial"/>
                <w:b/>
                <w:bCs/>
                <w:sz w:val="18"/>
                <w:szCs w:val="18"/>
              </w:rPr>
              <w:t xml:space="preserve"> </w:t>
            </w:r>
            <w:r w:rsidRPr="00086917">
              <w:rPr>
                <w:rFonts w:cs="Arial"/>
                <w:bCs/>
                <w:sz w:val="18"/>
                <w:szCs w:val="18"/>
              </w:rPr>
              <w:t>x 10 mg</w:t>
            </w:r>
          </w:p>
        </w:tc>
      </w:tr>
      <w:tr w:rsidR="003B4E3C" w:rsidRPr="00086917" w14:paraId="6734C151"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2455E00A"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9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09A0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25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A0DEF3" w14:textId="77777777" w:rsidR="003B4E3C" w:rsidRPr="00086917" w:rsidRDefault="003B4E3C" w:rsidP="00C541BD">
            <w:pPr>
              <w:contextualSpacing/>
              <w:jc w:val="center"/>
              <w:rPr>
                <w:rFonts w:cs="Arial"/>
                <w:bCs/>
                <w:sz w:val="18"/>
                <w:szCs w:val="18"/>
              </w:rPr>
            </w:pPr>
            <w:r w:rsidRPr="00086917">
              <w:rPr>
                <w:rFonts w:cs="Arial"/>
                <w:bCs/>
                <w:sz w:val="18"/>
                <w:szCs w:val="18"/>
              </w:rPr>
              <w:t>2 x 10 mg</w:t>
            </w:r>
          </w:p>
          <w:p w14:paraId="4B95C7CD" w14:textId="77777777" w:rsidR="003B4E3C" w:rsidRPr="00086917" w:rsidRDefault="003B4E3C" w:rsidP="00C541BD">
            <w:pPr>
              <w:contextualSpacing/>
              <w:jc w:val="center"/>
              <w:rPr>
                <w:rFonts w:cs="Arial"/>
                <w:bCs/>
                <w:sz w:val="18"/>
                <w:szCs w:val="18"/>
              </w:rPr>
            </w:pPr>
            <w:r w:rsidRPr="00086917">
              <w:rPr>
                <w:rFonts w:cs="Arial"/>
                <w:bCs/>
                <w:sz w:val="18"/>
                <w:szCs w:val="18"/>
              </w:rPr>
              <w:t>1 x 5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1ECDCD" w14:textId="77777777" w:rsidR="003B4E3C" w:rsidRPr="00086917" w:rsidRDefault="003B4E3C" w:rsidP="00C541BD">
            <w:pPr>
              <w:contextualSpacing/>
              <w:jc w:val="center"/>
              <w:rPr>
                <w:rFonts w:cs="Arial"/>
                <w:bCs/>
                <w:sz w:val="18"/>
                <w:szCs w:val="18"/>
              </w:rPr>
            </w:pPr>
            <w:r w:rsidRPr="00086917">
              <w:rPr>
                <w:rFonts w:cs="Arial"/>
                <w:bCs/>
                <w:sz w:val="18"/>
                <w:szCs w:val="18"/>
              </w:rPr>
              <w:t>14 x 10 mg</w:t>
            </w:r>
          </w:p>
          <w:p w14:paraId="54CA1281" w14:textId="77777777" w:rsidR="003B4E3C" w:rsidRPr="00086917" w:rsidRDefault="003B4E3C" w:rsidP="00C541BD">
            <w:pPr>
              <w:contextualSpacing/>
              <w:jc w:val="center"/>
              <w:rPr>
                <w:rFonts w:cs="Arial"/>
                <w:bCs/>
                <w:sz w:val="18"/>
                <w:szCs w:val="18"/>
              </w:rPr>
            </w:pPr>
            <w:r w:rsidRPr="00086917">
              <w:rPr>
                <w:rFonts w:cs="Arial"/>
                <w:bCs/>
                <w:sz w:val="18"/>
                <w:szCs w:val="18"/>
              </w:rPr>
              <w:t>7 x 5 mg</w:t>
            </w:r>
          </w:p>
        </w:tc>
      </w:tr>
      <w:tr w:rsidR="003B4E3C" w:rsidRPr="00086917" w14:paraId="651731E2"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6DE93430"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10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8407A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20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257E6F" w14:textId="77777777" w:rsidR="003B4E3C" w:rsidRPr="00086917" w:rsidRDefault="003B4E3C" w:rsidP="00C541BD">
            <w:pPr>
              <w:contextualSpacing/>
              <w:jc w:val="center"/>
              <w:rPr>
                <w:rFonts w:cs="Arial"/>
                <w:bCs/>
                <w:sz w:val="18"/>
                <w:szCs w:val="18"/>
              </w:rPr>
            </w:pPr>
            <w:r w:rsidRPr="00086917">
              <w:rPr>
                <w:rFonts w:cs="Arial"/>
                <w:bCs/>
                <w:sz w:val="18"/>
                <w:szCs w:val="18"/>
              </w:rPr>
              <w:t>2 x 10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704515" w14:textId="77777777" w:rsidR="003B4E3C" w:rsidRPr="00086917" w:rsidRDefault="003B4E3C" w:rsidP="00C541BD">
            <w:pPr>
              <w:contextualSpacing/>
              <w:jc w:val="center"/>
              <w:rPr>
                <w:rFonts w:cs="Arial"/>
                <w:b/>
                <w:bCs/>
                <w:sz w:val="18"/>
                <w:szCs w:val="18"/>
              </w:rPr>
            </w:pPr>
            <w:r w:rsidRPr="00086917">
              <w:rPr>
                <w:rFonts w:cs="Arial"/>
                <w:bCs/>
                <w:sz w:val="18"/>
                <w:szCs w:val="18"/>
              </w:rPr>
              <w:t>14 x 10 mg</w:t>
            </w:r>
          </w:p>
        </w:tc>
      </w:tr>
      <w:tr w:rsidR="003B4E3C" w:rsidRPr="00086917" w14:paraId="02D1735D"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45E1A396"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11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4D8E5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18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5A0861"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07003F64"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8CA41D"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4180BCA2" w14:textId="77777777" w:rsidR="003B4E3C" w:rsidRPr="00086917" w:rsidRDefault="003B4E3C" w:rsidP="00C541BD">
            <w:pPr>
              <w:contextualSpacing/>
              <w:jc w:val="center"/>
              <w:rPr>
                <w:rFonts w:cs="Arial"/>
                <w:b/>
                <w:bCs/>
                <w:sz w:val="18"/>
                <w:szCs w:val="18"/>
              </w:rPr>
            </w:pPr>
            <w:r w:rsidRPr="00086917">
              <w:rPr>
                <w:rFonts w:cs="Arial"/>
                <w:bCs/>
                <w:sz w:val="18"/>
                <w:szCs w:val="18"/>
              </w:rPr>
              <w:t>28 x 2 mg</w:t>
            </w:r>
          </w:p>
        </w:tc>
      </w:tr>
      <w:tr w:rsidR="003B4E3C" w:rsidRPr="00086917" w14:paraId="727E1B5D"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38436877"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12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0B611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16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999C1C"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08069A58" w14:textId="77777777" w:rsidR="003B4E3C" w:rsidRPr="00086917" w:rsidRDefault="003B4E3C" w:rsidP="00C541BD">
            <w:pPr>
              <w:contextualSpacing/>
              <w:jc w:val="center"/>
              <w:rPr>
                <w:rFonts w:cs="Arial"/>
                <w:bCs/>
                <w:sz w:val="18"/>
                <w:szCs w:val="18"/>
              </w:rPr>
            </w:pPr>
            <w:r w:rsidRPr="00086917">
              <w:rPr>
                <w:rFonts w:cs="Arial"/>
                <w:bCs/>
                <w:sz w:val="18"/>
                <w:szCs w:val="18"/>
              </w:rPr>
              <w:t>3 x 2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5BCFFB"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5D467186" w14:textId="77777777" w:rsidR="003B4E3C" w:rsidRPr="00086917" w:rsidRDefault="003B4E3C" w:rsidP="00C541BD">
            <w:pPr>
              <w:contextualSpacing/>
              <w:jc w:val="center"/>
              <w:rPr>
                <w:rFonts w:cs="Arial"/>
                <w:b/>
                <w:bCs/>
                <w:sz w:val="18"/>
                <w:szCs w:val="18"/>
              </w:rPr>
            </w:pPr>
            <w:r w:rsidRPr="00086917">
              <w:rPr>
                <w:rFonts w:cs="Arial"/>
                <w:bCs/>
                <w:sz w:val="18"/>
                <w:szCs w:val="18"/>
              </w:rPr>
              <w:t>21 x 2 mg</w:t>
            </w:r>
          </w:p>
        </w:tc>
      </w:tr>
      <w:tr w:rsidR="003B4E3C" w:rsidRPr="00086917" w14:paraId="6A012690"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6AECA669"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13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B8EC1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14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457E54"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5D0C25CB" w14:textId="77777777" w:rsidR="003B4E3C" w:rsidRPr="00086917" w:rsidRDefault="003B4E3C" w:rsidP="00C541BD">
            <w:pPr>
              <w:contextualSpacing/>
              <w:jc w:val="center"/>
              <w:rPr>
                <w:rFonts w:cs="Arial"/>
                <w:bCs/>
                <w:sz w:val="18"/>
                <w:szCs w:val="18"/>
              </w:rPr>
            </w:pPr>
            <w:r w:rsidRPr="00086917">
              <w:rPr>
                <w:rFonts w:cs="Arial"/>
                <w:bCs/>
                <w:sz w:val="18"/>
                <w:szCs w:val="18"/>
              </w:rPr>
              <w:t>2 x 2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12CF50"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0AA7FF7D" w14:textId="77777777" w:rsidR="003B4E3C" w:rsidRPr="00086917" w:rsidRDefault="003B4E3C" w:rsidP="00C541BD">
            <w:pPr>
              <w:contextualSpacing/>
              <w:jc w:val="center"/>
              <w:rPr>
                <w:rFonts w:cs="Arial"/>
                <w:b/>
                <w:bCs/>
                <w:sz w:val="18"/>
                <w:szCs w:val="18"/>
              </w:rPr>
            </w:pPr>
            <w:r w:rsidRPr="00086917">
              <w:rPr>
                <w:rFonts w:cs="Arial"/>
                <w:bCs/>
                <w:sz w:val="18"/>
                <w:szCs w:val="18"/>
              </w:rPr>
              <w:t>14 x 2 mg</w:t>
            </w:r>
          </w:p>
        </w:tc>
      </w:tr>
      <w:tr w:rsidR="003B4E3C" w:rsidRPr="00086917" w14:paraId="19F220CE"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49315F71"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14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2758E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12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6500"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34AE6FDE" w14:textId="77777777" w:rsidR="003B4E3C" w:rsidRPr="00086917" w:rsidRDefault="003B4E3C" w:rsidP="00C541BD">
            <w:pPr>
              <w:contextualSpacing/>
              <w:jc w:val="center"/>
              <w:rPr>
                <w:rFonts w:cs="Arial"/>
                <w:bCs/>
                <w:sz w:val="18"/>
                <w:szCs w:val="18"/>
              </w:rPr>
            </w:pPr>
            <w:r w:rsidRPr="00086917">
              <w:rPr>
                <w:rFonts w:cs="Arial"/>
                <w:bCs/>
                <w:sz w:val="18"/>
                <w:szCs w:val="18"/>
              </w:rPr>
              <w:t>1 x 2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065A56"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45C4620B" w14:textId="77777777" w:rsidR="003B4E3C" w:rsidRPr="00086917" w:rsidRDefault="003B4E3C" w:rsidP="00C541BD">
            <w:pPr>
              <w:contextualSpacing/>
              <w:jc w:val="center"/>
              <w:rPr>
                <w:rFonts w:cs="Arial"/>
                <w:b/>
                <w:bCs/>
                <w:sz w:val="18"/>
                <w:szCs w:val="18"/>
              </w:rPr>
            </w:pPr>
            <w:r w:rsidRPr="00086917">
              <w:rPr>
                <w:rFonts w:cs="Arial"/>
                <w:bCs/>
                <w:sz w:val="18"/>
                <w:szCs w:val="18"/>
              </w:rPr>
              <w:t>7 x 2 mg</w:t>
            </w:r>
          </w:p>
        </w:tc>
      </w:tr>
      <w:tr w:rsidR="003B4E3C" w:rsidRPr="00086917" w14:paraId="3CA10A13"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78E14C62" w14:textId="77777777" w:rsidR="003B4E3C" w:rsidRPr="00086917" w:rsidRDefault="003B4E3C" w:rsidP="00C541BD">
            <w:pPr>
              <w:tabs>
                <w:tab w:val="left" w:pos="49"/>
              </w:tabs>
              <w:contextualSpacing/>
              <w:jc w:val="center"/>
              <w:rPr>
                <w:rFonts w:cs="Arial"/>
                <w:b/>
                <w:color w:val="000000"/>
                <w:sz w:val="18"/>
                <w:szCs w:val="18"/>
              </w:rPr>
            </w:pPr>
            <w:r w:rsidRPr="00086917">
              <w:rPr>
                <w:rFonts w:cs="Arial"/>
                <w:b/>
                <w:color w:val="000000"/>
                <w:sz w:val="18"/>
                <w:szCs w:val="18"/>
              </w:rPr>
              <w:t>Stage 15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3C4BBA"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10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320FCB"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947D8A" w14:textId="77777777" w:rsidR="003B4E3C" w:rsidRPr="00086917" w:rsidRDefault="003B4E3C" w:rsidP="00C541BD">
            <w:pPr>
              <w:contextualSpacing/>
              <w:jc w:val="center"/>
              <w:rPr>
                <w:rFonts w:cs="Arial"/>
                <w:b/>
                <w:bCs/>
                <w:sz w:val="18"/>
                <w:szCs w:val="18"/>
              </w:rPr>
            </w:pPr>
            <w:r w:rsidRPr="00086917">
              <w:rPr>
                <w:rFonts w:cs="Arial"/>
                <w:bCs/>
                <w:sz w:val="18"/>
                <w:szCs w:val="18"/>
              </w:rPr>
              <w:t>7 x 10 mg</w:t>
            </w:r>
          </w:p>
        </w:tc>
      </w:tr>
      <w:tr w:rsidR="003B4E3C" w:rsidRPr="00086917" w14:paraId="6243BB76"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090C5DD0"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16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779F0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8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1D68D4"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4B3BD8" w14:textId="77777777" w:rsidR="003B4E3C" w:rsidRPr="00086917" w:rsidRDefault="003B4E3C" w:rsidP="00C541BD">
            <w:pPr>
              <w:contextualSpacing/>
              <w:jc w:val="center"/>
              <w:rPr>
                <w:rFonts w:cs="Arial"/>
                <w:bCs/>
                <w:sz w:val="18"/>
                <w:szCs w:val="18"/>
              </w:rPr>
            </w:pPr>
            <w:r w:rsidRPr="00086917">
              <w:rPr>
                <w:rFonts w:cs="Arial"/>
                <w:bCs/>
                <w:sz w:val="18"/>
                <w:szCs w:val="18"/>
              </w:rPr>
              <w:t>28 x 2 mg</w:t>
            </w:r>
          </w:p>
        </w:tc>
      </w:tr>
      <w:tr w:rsidR="003B4E3C" w:rsidRPr="00086917" w14:paraId="5F022AF9"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5B7B9095"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17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66817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6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827EB0" w14:textId="77777777" w:rsidR="003B4E3C" w:rsidRPr="00086917" w:rsidRDefault="003B4E3C" w:rsidP="00C541BD">
            <w:pPr>
              <w:contextualSpacing/>
              <w:jc w:val="center"/>
              <w:rPr>
                <w:rFonts w:cs="Arial"/>
                <w:bCs/>
                <w:sz w:val="18"/>
                <w:szCs w:val="18"/>
              </w:rPr>
            </w:pPr>
            <w:r w:rsidRPr="00086917">
              <w:rPr>
                <w:rFonts w:cs="Arial"/>
                <w:bCs/>
                <w:sz w:val="18"/>
                <w:szCs w:val="18"/>
              </w:rPr>
              <w:t>3 x 2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42FD75" w14:textId="77777777" w:rsidR="003B4E3C" w:rsidRPr="00086917" w:rsidRDefault="003B4E3C" w:rsidP="00C541BD">
            <w:pPr>
              <w:contextualSpacing/>
              <w:jc w:val="center"/>
              <w:rPr>
                <w:rFonts w:cs="Arial"/>
                <w:bCs/>
                <w:sz w:val="18"/>
                <w:szCs w:val="18"/>
              </w:rPr>
            </w:pPr>
            <w:r w:rsidRPr="00086917">
              <w:rPr>
                <w:rFonts w:cs="Arial"/>
                <w:bCs/>
                <w:sz w:val="18"/>
                <w:szCs w:val="18"/>
              </w:rPr>
              <w:t>21 x 2 mg</w:t>
            </w:r>
          </w:p>
        </w:tc>
      </w:tr>
      <w:tr w:rsidR="003B4E3C" w:rsidRPr="00086917" w14:paraId="57967C03"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71377882"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18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17133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4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489506" w14:textId="77777777" w:rsidR="003B4E3C" w:rsidRPr="00086917" w:rsidRDefault="003B4E3C" w:rsidP="00C541BD">
            <w:pPr>
              <w:contextualSpacing/>
              <w:jc w:val="center"/>
              <w:rPr>
                <w:rFonts w:cs="Arial"/>
                <w:bCs/>
                <w:sz w:val="18"/>
                <w:szCs w:val="18"/>
              </w:rPr>
            </w:pPr>
            <w:r w:rsidRPr="00086917">
              <w:rPr>
                <w:rFonts w:cs="Arial"/>
                <w:bCs/>
                <w:sz w:val="18"/>
                <w:szCs w:val="18"/>
              </w:rPr>
              <w:t>2 x 2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89C6A6" w14:textId="77777777" w:rsidR="003B4E3C" w:rsidRPr="00086917" w:rsidRDefault="003B4E3C" w:rsidP="00C541BD">
            <w:pPr>
              <w:contextualSpacing/>
              <w:jc w:val="center"/>
              <w:rPr>
                <w:rFonts w:cs="Arial"/>
                <w:bCs/>
                <w:sz w:val="18"/>
                <w:szCs w:val="18"/>
              </w:rPr>
            </w:pPr>
            <w:r w:rsidRPr="00086917">
              <w:rPr>
                <w:rFonts w:cs="Arial"/>
                <w:bCs/>
                <w:sz w:val="18"/>
                <w:szCs w:val="18"/>
              </w:rPr>
              <w:t>14 x 2 mg</w:t>
            </w:r>
          </w:p>
        </w:tc>
      </w:tr>
      <w:tr w:rsidR="003B4E3C" w:rsidRPr="00086917" w14:paraId="322EDB84"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43205149"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19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DB415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3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65E4E4" w14:textId="77777777" w:rsidR="003B4E3C" w:rsidRPr="00086917" w:rsidRDefault="003B4E3C" w:rsidP="00C541BD">
            <w:pPr>
              <w:contextualSpacing/>
              <w:jc w:val="center"/>
              <w:rPr>
                <w:rFonts w:cs="Arial"/>
                <w:bCs/>
                <w:sz w:val="18"/>
                <w:szCs w:val="18"/>
              </w:rPr>
            </w:pPr>
            <w:r w:rsidRPr="00086917">
              <w:rPr>
                <w:rFonts w:cs="Arial"/>
                <w:bCs/>
                <w:sz w:val="18"/>
                <w:szCs w:val="18"/>
              </w:rPr>
              <w:t>1½ x 2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0AF392" w14:textId="77777777" w:rsidR="003B4E3C" w:rsidRPr="00086917" w:rsidRDefault="003B4E3C" w:rsidP="00C541BD">
            <w:pPr>
              <w:contextualSpacing/>
              <w:jc w:val="center"/>
              <w:rPr>
                <w:rFonts w:cs="Arial"/>
                <w:bCs/>
                <w:sz w:val="18"/>
                <w:szCs w:val="18"/>
              </w:rPr>
            </w:pPr>
            <w:r w:rsidRPr="00086917">
              <w:rPr>
                <w:rFonts w:cs="Arial"/>
                <w:bCs/>
                <w:sz w:val="18"/>
                <w:szCs w:val="18"/>
              </w:rPr>
              <w:t>11 x 2 mg</w:t>
            </w:r>
          </w:p>
        </w:tc>
      </w:tr>
      <w:tr w:rsidR="003B4E3C" w:rsidRPr="00086917" w14:paraId="73AA1E34"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4AA828A0"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20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2B5B8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2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62A52F" w14:textId="77777777" w:rsidR="003B4E3C" w:rsidRPr="00086917" w:rsidRDefault="003B4E3C" w:rsidP="00C541BD">
            <w:pPr>
              <w:contextualSpacing/>
              <w:jc w:val="center"/>
              <w:rPr>
                <w:rFonts w:cs="Arial"/>
                <w:bCs/>
                <w:sz w:val="18"/>
                <w:szCs w:val="18"/>
              </w:rPr>
            </w:pPr>
            <w:r w:rsidRPr="00086917">
              <w:rPr>
                <w:rFonts w:cs="Arial"/>
                <w:bCs/>
                <w:sz w:val="18"/>
                <w:szCs w:val="18"/>
              </w:rPr>
              <w:t>1 x 2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67A178" w14:textId="77777777" w:rsidR="003B4E3C" w:rsidRPr="00086917" w:rsidRDefault="003B4E3C" w:rsidP="00C541BD">
            <w:pPr>
              <w:contextualSpacing/>
              <w:jc w:val="center"/>
              <w:rPr>
                <w:rFonts w:cs="Arial"/>
                <w:bCs/>
                <w:sz w:val="18"/>
                <w:szCs w:val="18"/>
              </w:rPr>
            </w:pPr>
            <w:r w:rsidRPr="00086917">
              <w:rPr>
                <w:rFonts w:cs="Arial"/>
                <w:bCs/>
                <w:sz w:val="18"/>
                <w:szCs w:val="18"/>
              </w:rPr>
              <w:t>7 x 2 mg</w:t>
            </w:r>
          </w:p>
        </w:tc>
      </w:tr>
      <w:tr w:rsidR="003B4E3C" w:rsidRPr="00086917" w14:paraId="21E5F02F"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6055B822" w14:textId="77777777" w:rsidR="003B4E3C" w:rsidRPr="00086917" w:rsidRDefault="003B4E3C" w:rsidP="00C541BD">
            <w:pPr>
              <w:contextualSpacing/>
              <w:jc w:val="center"/>
              <w:rPr>
                <w:rFonts w:cs="Arial"/>
                <w:b/>
                <w:color w:val="000000"/>
                <w:sz w:val="18"/>
                <w:szCs w:val="18"/>
              </w:rPr>
            </w:pPr>
            <w:r w:rsidRPr="00086917">
              <w:rPr>
                <w:rFonts w:cs="Arial"/>
                <w:b/>
                <w:color w:val="000000"/>
                <w:sz w:val="18"/>
                <w:szCs w:val="18"/>
              </w:rPr>
              <w:t>Stage 21 (1–2 weeks)</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85EB4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 mg</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A1124F" w14:textId="77777777" w:rsidR="003B4E3C" w:rsidRPr="00086917" w:rsidRDefault="003B4E3C" w:rsidP="00C541BD">
            <w:pPr>
              <w:contextualSpacing/>
              <w:jc w:val="center"/>
              <w:rPr>
                <w:rFonts w:cs="Arial"/>
                <w:bCs/>
                <w:sz w:val="18"/>
                <w:szCs w:val="18"/>
              </w:rPr>
            </w:pPr>
            <w:r w:rsidRPr="00086917">
              <w:rPr>
                <w:rFonts w:cs="Arial"/>
                <w:bCs/>
                <w:sz w:val="18"/>
                <w:szCs w:val="18"/>
              </w:rPr>
              <w:t>½ x 2 mg</w:t>
            </w: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484E05"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r>
      <w:tr w:rsidR="003B4E3C" w:rsidRPr="00086917" w14:paraId="223607E2" w14:textId="77777777" w:rsidTr="00C541BD">
        <w:trPr>
          <w:trHeight w:val="414"/>
          <w:jc w:val="center"/>
        </w:trPr>
        <w:tc>
          <w:tcPr>
            <w:tcW w:w="14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0D3BF0CD" w14:textId="77777777" w:rsidR="003B4E3C" w:rsidRPr="00086917" w:rsidRDefault="003B4E3C" w:rsidP="00C541BD">
            <w:pPr>
              <w:ind w:left="229" w:hanging="180"/>
              <w:contextualSpacing/>
              <w:jc w:val="center"/>
              <w:rPr>
                <w:rFonts w:cs="Arial"/>
                <w:b/>
                <w:color w:val="000000"/>
                <w:sz w:val="18"/>
                <w:szCs w:val="18"/>
              </w:rPr>
            </w:pPr>
            <w:r w:rsidRPr="00086917">
              <w:rPr>
                <w:rFonts w:cs="Arial"/>
                <w:b/>
                <w:color w:val="000000"/>
                <w:sz w:val="18"/>
                <w:szCs w:val="18"/>
              </w:rPr>
              <w:t>Stage 22</w:t>
            </w:r>
          </w:p>
        </w:tc>
        <w:tc>
          <w:tcPr>
            <w:tcW w:w="1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91A50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Stop</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745B4E" w14:textId="77777777" w:rsidR="003B4E3C" w:rsidRPr="00086917" w:rsidRDefault="003B4E3C" w:rsidP="00C541BD">
            <w:pPr>
              <w:contextualSpacing/>
              <w:jc w:val="center"/>
              <w:rPr>
                <w:rFonts w:cs="Arial"/>
                <w:b/>
                <w:sz w:val="18"/>
                <w:szCs w:val="18"/>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DF7271" w14:textId="77777777" w:rsidR="003B4E3C" w:rsidRPr="00086917" w:rsidRDefault="003B4E3C" w:rsidP="00C541BD">
            <w:pPr>
              <w:contextualSpacing/>
              <w:jc w:val="center"/>
              <w:rPr>
                <w:rFonts w:cs="Arial"/>
                <w:b/>
                <w:sz w:val="18"/>
                <w:szCs w:val="18"/>
              </w:rPr>
            </w:pPr>
          </w:p>
        </w:tc>
      </w:tr>
    </w:tbl>
    <w:p w14:paraId="0DD930BD" w14:textId="77777777" w:rsidR="003B4E3C" w:rsidRPr="00086917" w:rsidRDefault="003B4E3C" w:rsidP="003B4E3C">
      <w:pPr>
        <w:contextualSpacing/>
        <w:rPr>
          <w:rFonts w:cs="Arial"/>
          <w:b/>
          <w:szCs w:val="22"/>
        </w:rPr>
      </w:pPr>
    </w:p>
    <w:p w14:paraId="602F68A6" w14:textId="77777777" w:rsidR="003B4E3C" w:rsidRDefault="003B4E3C" w:rsidP="003B4E3C">
      <w:pPr>
        <w:contextualSpacing/>
        <w:rPr>
          <w:rFonts w:cs="Arial"/>
          <w:b/>
          <w:szCs w:val="22"/>
        </w:rPr>
      </w:pPr>
    </w:p>
    <w:p w14:paraId="15CE85AB" w14:textId="77777777" w:rsidR="003B4E3C" w:rsidRDefault="003B4E3C" w:rsidP="003B4E3C">
      <w:pPr>
        <w:contextualSpacing/>
        <w:rPr>
          <w:rFonts w:cs="Arial"/>
          <w:b/>
          <w:szCs w:val="22"/>
        </w:rPr>
      </w:pPr>
    </w:p>
    <w:p w14:paraId="2EEAB109" w14:textId="77777777" w:rsidR="003B4E3C" w:rsidRPr="00086917" w:rsidRDefault="003B4E3C" w:rsidP="003B4E3C">
      <w:pPr>
        <w:contextualSpacing/>
        <w:rPr>
          <w:rFonts w:cs="Arial"/>
          <w:b/>
          <w:i/>
          <w:szCs w:val="22"/>
        </w:rPr>
      </w:pPr>
      <w:r w:rsidRPr="00086917">
        <w:rPr>
          <w:rFonts w:cs="Arial"/>
          <w:b/>
          <w:szCs w:val="22"/>
        </w:rPr>
        <w:lastRenderedPageBreak/>
        <w:t>Lorazepam</w:t>
      </w:r>
    </w:p>
    <w:p w14:paraId="7C967DC8" w14:textId="77777777" w:rsidR="003B4E3C" w:rsidRPr="00086917" w:rsidRDefault="003B4E3C" w:rsidP="004871FF">
      <w:pPr>
        <w:contextualSpacing/>
        <w:jc w:val="left"/>
        <w:rPr>
          <w:rFonts w:cs="Arial"/>
          <w:szCs w:val="22"/>
        </w:rPr>
      </w:pPr>
      <w:r w:rsidRPr="00086917">
        <w:rPr>
          <w:rFonts w:cs="Arial"/>
          <w:szCs w:val="22"/>
        </w:rPr>
        <w:t>Start from the most relevant point of the schedule depending on the patient’s current dose.</w:t>
      </w:r>
    </w:p>
    <w:p w14:paraId="346467DB" w14:textId="77777777" w:rsidR="003B4E3C" w:rsidRPr="00086917" w:rsidRDefault="003B4E3C" w:rsidP="004871FF">
      <w:pPr>
        <w:contextualSpacing/>
        <w:jc w:val="left"/>
        <w:rPr>
          <w:rFonts w:cs="Arial"/>
          <w:szCs w:val="22"/>
        </w:rPr>
      </w:pPr>
    </w:p>
    <w:p w14:paraId="0AF0FC53" w14:textId="77777777" w:rsidR="003B4E3C" w:rsidRPr="00086917" w:rsidRDefault="003B4E3C" w:rsidP="004871FF">
      <w:pPr>
        <w:autoSpaceDE w:val="0"/>
        <w:autoSpaceDN w:val="0"/>
        <w:adjustRightInd w:val="0"/>
        <w:contextualSpacing/>
        <w:jc w:val="left"/>
        <w:rPr>
          <w:rFonts w:cs="Arial"/>
          <w:szCs w:val="22"/>
        </w:rPr>
      </w:pPr>
      <w:r w:rsidRPr="00086917">
        <w:rPr>
          <w:rFonts w:cs="Arial"/>
          <w:szCs w:val="22"/>
        </w:rPr>
        <w:t>Lorazepam has a short half-life, therefore conversion to diazepam during withdrawal may help to reduce withdrawal symptoms. Make initial dose reductions using the patient’s existing medication (see table below). Once the dose has been reduced to the equivalent of 20 mg diazepam per day, convert to diazepam and continue to reduce according to the schedule. Conversion from lorazepam to diazepam has been staggered to allow time for the patient to stabilise between dose changes.</w:t>
      </w:r>
    </w:p>
    <w:p w14:paraId="5A0CC5BB" w14:textId="77777777" w:rsidR="003B4E3C" w:rsidRPr="00086917" w:rsidRDefault="003B4E3C" w:rsidP="004871FF">
      <w:pPr>
        <w:autoSpaceDE w:val="0"/>
        <w:autoSpaceDN w:val="0"/>
        <w:adjustRightInd w:val="0"/>
        <w:contextualSpacing/>
        <w:jc w:val="left"/>
        <w:rPr>
          <w:rFonts w:cs="Arial"/>
          <w:szCs w:val="22"/>
        </w:rPr>
      </w:pPr>
      <w:r w:rsidRPr="00086917">
        <w:rPr>
          <w:rFonts w:cs="Arial"/>
          <w:szCs w:val="22"/>
        </w:rPr>
        <w:t>Note: some patients will prefer to remain on the original drug for the duration of the withdrawal.</w:t>
      </w:r>
    </w:p>
    <w:p w14:paraId="370A7F03" w14:textId="77777777" w:rsidR="003B4E3C" w:rsidRPr="00086917" w:rsidRDefault="003B4E3C" w:rsidP="004871FF">
      <w:pPr>
        <w:contextualSpacing/>
        <w:jc w:val="left"/>
        <w:rPr>
          <w:rFonts w:cs="Arial"/>
          <w:i/>
          <w:szCs w:val="22"/>
        </w:rPr>
      </w:pPr>
    </w:p>
    <w:p w14:paraId="28B75508" w14:textId="77777777" w:rsidR="003B4E3C" w:rsidRPr="00086917" w:rsidRDefault="003B4E3C" w:rsidP="004871FF">
      <w:pPr>
        <w:contextualSpacing/>
        <w:jc w:val="left"/>
        <w:rPr>
          <w:rFonts w:cs="Arial"/>
          <w:szCs w:val="22"/>
        </w:rPr>
      </w:pPr>
      <w:r w:rsidRPr="00086917">
        <w:rPr>
          <w:rFonts w:cs="Arial"/>
          <w:szCs w:val="22"/>
        </w:rPr>
        <w:t>Note that the dosage reduction withdrawal schedule is flexible and should be tailored to each individual patient.</w:t>
      </w:r>
    </w:p>
    <w:p w14:paraId="1C45DD90" w14:textId="77777777" w:rsidR="003B4E3C" w:rsidRPr="00086917" w:rsidRDefault="003B4E3C" w:rsidP="003B4E3C">
      <w:pPr>
        <w:contextualSpacing/>
        <w:rPr>
          <w:rFonts w:cs="Arial"/>
          <w:szCs w:val="22"/>
        </w:rPr>
      </w:pPr>
    </w:p>
    <w:tbl>
      <w:tblPr>
        <w:tblW w:w="5174"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2049"/>
        <w:gridCol w:w="1795"/>
        <w:gridCol w:w="1600"/>
        <w:gridCol w:w="1600"/>
        <w:gridCol w:w="1745"/>
      </w:tblGrid>
      <w:tr w:rsidR="003B4E3C" w:rsidRPr="00086917" w14:paraId="1E8B4E8A" w14:textId="77777777" w:rsidTr="00C541BD">
        <w:trPr>
          <w:trHeight w:val="42"/>
        </w:trPr>
        <w:tc>
          <w:tcPr>
            <w:tcW w:w="1166" w:type="pct"/>
            <w:shd w:val="clear" w:color="auto" w:fill="09396D"/>
            <w:vAlign w:val="center"/>
          </w:tcPr>
          <w:p w14:paraId="3F51A5FE" w14:textId="77777777" w:rsidR="003B4E3C" w:rsidRPr="00086917" w:rsidRDefault="003B4E3C" w:rsidP="00C541BD">
            <w:pPr>
              <w:contextualSpacing/>
              <w:jc w:val="left"/>
              <w:rPr>
                <w:rFonts w:cs="Arial"/>
                <w:b/>
                <w:bCs/>
                <w:color w:val="FFFFFF" w:themeColor="background1"/>
                <w:sz w:val="18"/>
                <w:szCs w:val="18"/>
              </w:rPr>
            </w:pPr>
          </w:p>
        </w:tc>
        <w:tc>
          <w:tcPr>
            <w:tcW w:w="1021" w:type="pct"/>
            <w:shd w:val="clear" w:color="auto" w:fill="09396D"/>
            <w:vAlign w:val="center"/>
          </w:tcPr>
          <w:p w14:paraId="3A59E275"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Daily dose</w:t>
            </w:r>
          </w:p>
        </w:tc>
        <w:tc>
          <w:tcPr>
            <w:tcW w:w="910" w:type="pct"/>
            <w:shd w:val="clear" w:color="auto" w:fill="09396D"/>
            <w:vAlign w:val="center"/>
          </w:tcPr>
          <w:p w14:paraId="25516C89"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tablets/day</w:t>
            </w:r>
            <w:proofErr w:type="gramEnd"/>
          </w:p>
        </w:tc>
        <w:tc>
          <w:tcPr>
            <w:tcW w:w="910" w:type="pct"/>
            <w:shd w:val="clear" w:color="auto" w:fill="09396D"/>
            <w:vAlign w:val="center"/>
          </w:tcPr>
          <w:p w14:paraId="3FBD88EE"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tablets/week</w:t>
            </w:r>
            <w:proofErr w:type="gramEnd"/>
          </w:p>
        </w:tc>
        <w:tc>
          <w:tcPr>
            <w:tcW w:w="993" w:type="pct"/>
            <w:shd w:val="clear" w:color="auto" w:fill="09396D"/>
            <w:vAlign w:val="center"/>
          </w:tcPr>
          <w:p w14:paraId="653ADF09"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Daily diazepam equivalent</w:t>
            </w:r>
          </w:p>
        </w:tc>
      </w:tr>
      <w:tr w:rsidR="003B4E3C" w:rsidRPr="00086917" w14:paraId="48E79744" w14:textId="77777777" w:rsidTr="00C541BD">
        <w:trPr>
          <w:trHeight w:val="42"/>
        </w:trPr>
        <w:tc>
          <w:tcPr>
            <w:tcW w:w="1166" w:type="pct"/>
            <w:shd w:val="clear" w:color="auto" w:fill="F4F4F4"/>
            <w:vAlign w:val="center"/>
          </w:tcPr>
          <w:p w14:paraId="6150B7AF"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Starting dosage</w:t>
            </w:r>
          </w:p>
        </w:tc>
        <w:tc>
          <w:tcPr>
            <w:tcW w:w="1021" w:type="pct"/>
            <w:shd w:val="clear" w:color="auto" w:fill="auto"/>
            <w:vAlign w:val="center"/>
          </w:tcPr>
          <w:p w14:paraId="70A38D3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Lorazepam 6 mg</w:t>
            </w:r>
          </w:p>
        </w:tc>
        <w:tc>
          <w:tcPr>
            <w:tcW w:w="910" w:type="pct"/>
            <w:shd w:val="clear" w:color="auto" w:fill="auto"/>
            <w:vAlign w:val="center"/>
          </w:tcPr>
          <w:p w14:paraId="4D6D4C4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6 × 1 mg</w:t>
            </w:r>
          </w:p>
        </w:tc>
        <w:tc>
          <w:tcPr>
            <w:tcW w:w="910" w:type="pct"/>
            <w:shd w:val="clear" w:color="auto" w:fill="auto"/>
            <w:vAlign w:val="center"/>
          </w:tcPr>
          <w:p w14:paraId="751301F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42 × 1 mg</w:t>
            </w:r>
          </w:p>
        </w:tc>
        <w:tc>
          <w:tcPr>
            <w:tcW w:w="993" w:type="pct"/>
            <w:shd w:val="clear" w:color="auto" w:fill="auto"/>
            <w:vAlign w:val="center"/>
          </w:tcPr>
          <w:p w14:paraId="7540902A"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60 mg</w:t>
            </w:r>
          </w:p>
        </w:tc>
      </w:tr>
      <w:tr w:rsidR="003B4E3C" w:rsidRPr="00086917" w14:paraId="2783F16F" w14:textId="77777777" w:rsidTr="00C541BD">
        <w:trPr>
          <w:trHeight w:val="42"/>
        </w:trPr>
        <w:tc>
          <w:tcPr>
            <w:tcW w:w="1166" w:type="pct"/>
            <w:shd w:val="clear" w:color="auto" w:fill="F4F4F4"/>
            <w:vAlign w:val="center"/>
          </w:tcPr>
          <w:p w14:paraId="77A2D6DA"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 (1–2 weeks)</w:t>
            </w:r>
          </w:p>
        </w:tc>
        <w:tc>
          <w:tcPr>
            <w:tcW w:w="1021" w:type="pct"/>
            <w:shd w:val="clear" w:color="auto" w:fill="auto"/>
            <w:vAlign w:val="center"/>
          </w:tcPr>
          <w:p w14:paraId="3D19708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Lorazepam 5.5 mg</w:t>
            </w:r>
          </w:p>
        </w:tc>
        <w:tc>
          <w:tcPr>
            <w:tcW w:w="910" w:type="pct"/>
            <w:shd w:val="clear" w:color="auto" w:fill="auto"/>
            <w:vAlign w:val="center"/>
          </w:tcPr>
          <w:p w14:paraId="13FE539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5½ × 1 mg</w:t>
            </w:r>
          </w:p>
        </w:tc>
        <w:tc>
          <w:tcPr>
            <w:tcW w:w="910" w:type="pct"/>
            <w:shd w:val="clear" w:color="auto" w:fill="auto"/>
            <w:vAlign w:val="center"/>
          </w:tcPr>
          <w:p w14:paraId="1ED9A75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39 × 1 mg</w:t>
            </w:r>
          </w:p>
        </w:tc>
        <w:tc>
          <w:tcPr>
            <w:tcW w:w="993" w:type="pct"/>
            <w:shd w:val="clear" w:color="auto" w:fill="auto"/>
            <w:vAlign w:val="center"/>
          </w:tcPr>
          <w:p w14:paraId="1EF491A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55 mg</w:t>
            </w:r>
          </w:p>
        </w:tc>
      </w:tr>
      <w:tr w:rsidR="003B4E3C" w:rsidRPr="00086917" w14:paraId="5D70F848" w14:textId="77777777" w:rsidTr="00C541BD">
        <w:trPr>
          <w:trHeight w:val="42"/>
        </w:trPr>
        <w:tc>
          <w:tcPr>
            <w:tcW w:w="1166" w:type="pct"/>
            <w:shd w:val="clear" w:color="auto" w:fill="F4F4F4"/>
            <w:vAlign w:val="center"/>
          </w:tcPr>
          <w:p w14:paraId="0BD1F34A"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2 (1–2 weeks)</w:t>
            </w:r>
          </w:p>
        </w:tc>
        <w:tc>
          <w:tcPr>
            <w:tcW w:w="1021" w:type="pct"/>
            <w:shd w:val="clear" w:color="auto" w:fill="auto"/>
            <w:vAlign w:val="center"/>
          </w:tcPr>
          <w:p w14:paraId="106F07B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Lorazepam 5 mg</w:t>
            </w:r>
          </w:p>
        </w:tc>
        <w:tc>
          <w:tcPr>
            <w:tcW w:w="910" w:type="pct"/>
            <w:shd w:val="clear" w:color="auto" w:fill="auto"/>
            <w:vAlign w:val="center"/>
          </w:tcPr>
          <w:p w14:paraId="0E86F8C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5 × 1 mg</w:t>
            </w:r>
          </w:p>
        </w:tc>
        <w:tc>
          <w:tcPr>
            <w:tcW w:w="910" w:type="pct"/>
            <w:shd w:val="clear" w:color="auto" w:fill="auto"/>
            <w:vAlign w:val="center"/>
          </w:tcPr>
          <w:p w14:paraId="6B02BE3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35 × 1 mg</w:t>
            </w:r>
          </w:p>
        </w:tc>
        <w:tc>
          <w:tcPr>
            <w:tcW w:w="993" w:type="pct"/>
            <w:shd w:val="clear" w:color="auto" w:fill="auto"/>
            <w:vAlign w:val="center"/>
          </w:tcPr>
          <w:p w14:paraId="6348083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50 mg</w:t>
            </w:r>
          </w:p>
        </w:tc>
      </w:tr>
      <w:tr w:rsidR="003B4E3C" w:rsidRPr="00086917" w14:paraId="5480A3EF" w14:textId="77777777" w:rsidTr="00C541BD">
        <w:trPr>
          <w:trHeight w:val="42"/>
        </w:trPr>
        <w:tc>
          <w:tcPr>
            <w:tcW w:w="1166" w:type="pct"/>
            <w:shd w:val="clear" w:color="auto" w:fill="F4F4F4"/>
            <w:vAlign w:val="center"/>
          </w:tcPr>
          <w:p w14:paraId="51F1C01E"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3 (1–2 weeks)</w:t>
            </w:r>
          </w:p>
        </w:tc>
        <w:tc>
          <w:tcPr>
            <w:tcW w:w="1021" w:type="pct"/>
            <w:shd w:val="clear" w:color="auto" w:fill="auto"/>
            <w:vAlign w:val="center"/>
          </w:tcPr>
          <w:p w14:paraId="4264103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Lorazepam 4.5 mg</w:t>
            </w:r>
          </w:p>
        </w:tc>
        <w:tc>
          <w:tcPr>
            <w:tcW w:w="910" w:type="pct"/>
            <w:shd w:val="clear" w:color="auto" w:fill="auto"/>
            <w:vAlign w:val="center"/>
          </w:tcPr>
          <w:p w14:paraId="13CE2B1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4½ × 1 mg</w:t>
            </w:r>
          </w:p>
        </w:tc>
        <w:tc>
          <w:tcPr>
            <w:tcW w:w="910" w:type="pct"/>
            <w:shd w:val="clear" w:color="auto" w:fill="auto"/>
            <w:vAlign w:val="center"/>
          </w:tcPr>
          <w:p w14:paraId="67575AB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32 × 1 mg</w:t>
            </w:r>
          </w:p>
        </w:tc>
        <w:tc>
          <w:tcPr>
            <w:tcW w:w="993" w:type="pct"/>
            <w:shd w:val="clear" w:color="auto" w:fill="auto"/>
            <w:vAlign w:val="center"/>
          </w:tcPr>
          <w:p w14:paraId="1D40A82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45 mg</w:t>
            </w:r>
          </w:p>
        </w:tc>
      </w:tr>
      <w:tr w:rsidR="003B4E3C" w:rsidRPr="00086917" w14:paraId="718734A7" w14:textId="77777777" w:rsidTr="00C541BD">
        <w:trPr>
          <w:trHeight w:val="42"/>
        </w:trPr>
        <w:tc>
          <w:tcPr>
            <w:tcW w:w="1166" w:type="pct"/>
            <w:shd w:val="clear" w:color="auto" w:fill="F4F4F4"/>
            <w:vAlign w:val="center"/>
          </w:tcPr>
          <w:p w14:paraId="661DDCA4"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4 (1–2 weeks)</w:t>
            </w:r>
          </w:p>
        </w:tc>
        <w:tc>
          <w:tcPr>
            <w:tcW w:w="1021" w:type="pct"/>
            <w:shd w:val="clear" w:color="auto" w:fill="auto"/>
            <w:vAlign w:val="center"/>
          </w:tcPr>
          <w:p w14:paraId="22A6711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Lorazepam 4 mg</w:t>
            </w:r>
          </w:p>
        </w:tc>
        <w:tc>
          <w:tcPr>
            <w:tcW w:w="910" w:type="pct"/>
            <w:shd w:val="clear" w:color="auto" w:fill="auto"/>
            <w:vAlign w:val="center"/>
          </w:tcPr>
          <w:p w14:paraId="664D86A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 × 1 mg</w:t>
            </w:r>
          </w:p>
        </w:tc>
        <w:tc>
          <w:tcPr>
            <w:tcW w:w="910" w:type="pct"/>
            <w:shd w:val="clear" w:color="auto" w:fill="auto"/>
            <w:vAlign w:val="center"/>
          </w:tcPr>
          <w:p w14:paraId="4734765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28 × 1 mg</w:t>
            </w:r>
          </w:p>
        </w:tc>
        <w:tc>
          <w:tcPr>
            <w:tcW w:w="993" w:type="pct"/>
            <w:shd w:val="clear" w:color="auto" w:fill="auto"/>
            <w:vAlign w:val="center"/>
          </w:tcPr>
          <w:p w14:paraId="42AC92C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40 mg</w:t>
            </w:r>
          </w:p>
        </w:tc>
      </w:tr>
      <w:tr w:rsidR="003B4E3C" w:rsidRPr="00086917" w14:paraId="0236659C" w14:textId="77777777" w:rsidTr="00C541BD">
        <w:trPr>
          <w:trHeight w:val="42"/>
        </w:trPr>
        <w:tc>
          <w:tcPr>
            <w:tcW w:w="1166" w:type="pct"/>
            <w:shd w:val="clear" w:color="auto" w:fill="F4F4F4"/>
            <w:vAlign w:val="center"/>
          </w:tcPr>
          <w:p w14:paraId="6AFBE77F"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5 (1–2 weeks)</w:t>
            </w:r>
          </w:p>
        </w:tc>
        <w:tc>
          <w:tcPr>
            <w:tcW w:w="1021" w:type="pct"/>
            <w:shd w:val="clear" w:color="auto" w:fill="auto"/>
            <w:vAlign w:val="center"/>
          </w:tcPr>
          <w:p w14:paraId="5CECE4A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Lorazepam 3.5 mg</w:t>
            </w:r>
          </w:p>
        </w:tc>
        <w:tc>
          <w:tcPr>
            <w:tcW w:w="910" w:type="pct"/>
            <w:shd w:val="clear" w:color="auto" w:fill="auto"/>
            <w:vAlign w:val="center"/>
          </w:tcPr>
          <w:p w14:paraId="070CBBB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3½ × 1 mg</w:t>
            </w:r>
          </w:p>
        </w:tc>
        <w:tc>
          <w:tcPr>
            <w:tcW w:w="910" w:type="pct"/>
            <w:shd w:val="clear" w:color="auto" w:fill="auto"/>
            <w:vAlign w:val="center"/>
          </w:tcPr>
          <w:p w14:paraId="0E89A47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25 × 1 mg</w:t>
            </w:r>
          </w:p>
        </w:tc>
        <w:tc>
          <w:tcPr>
            <w:tcW w:w="993" w:type="pct"/>
            <w:shd w:val="clear" w:color="auto" w:fill="auto"/>
            <w:vAlign w:val="center"/>
          </w:tcPr>
          <w:p w14:paraId="5177F67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35 mg</w:t>
            </w:r>
          </w:p>
        </w:tc>
      </w:tr>
      <w:tr w:rsidR="003B4E3C" w:rsidRPr="00086917" w14:paraId="29D2D43F" w14:textId="77777777" w:rsidTr="00C541BD">
        <w:trPr>
          <w:trHeight w:val="42"/>
        </w:trPr>
        <w:tc>
          <w:tcPr>
            <w:tcW w:w="1166" w:type="pct"/>
            <w:shd w:val="clear" w:color="auto" w:fill="F4F4F4"/>
            <w:vAlign w:val="center"/>
          </w:tcPr>
          <w:p w14:paraId="7BE4BE40"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6 (1–2 weeks)</w:t>
            </w:r>
          </w:p>
        </w:tc>
        <w:tc>
          <w:tcPr>
            <w:tcW w:w="1021" w:type="pct"/>
            <w:shd w:val="clear" w:color="auto" w:fill="auto"/>
            <w:vAlign w:val="center"/>
          </w:tcPr>
          <w:p w14:paraId="1163A06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Lorazepam 3 mg</w:t>
            </w:r>
          </w:p>
        </w:tc>
        <w:tc>
          <w:tcPr>
            <w:tcW w:w="910" w:type="pct"/>
            <w:shd w:val="clear" w:color="auto" w:fill="auto"/>
            <w:vAlign w:val="center"/>
          </w:tcPr>
          <w:p w14:paraId="360C6ED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 × 1 mg</w:t>
            </w:r>
          </w:p>
        </w:tc>
        <w:tc>
          <w:tcPr>
            <w:tcW w:w="910" w:type="pct"/>
            <w:shd w:val="clear" w:color="auto" w:fill="auto"/>
            <w:vAlign w:val="center"/>
          </w:tcPr>
          <w:p w14:paraId="16054AD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21 × 1 mg</w:t>
            </w:r>
          </w:p>
        </w:tc>
        <w:tc>
          <w:tcPr>
            <w:tcW w:w="993" w:type="pct"/>
            <w:shd w:val="clear" w:color="auto" w:fill="auto"/>
            <w:vAlign w:val="center"/>
          </w:tcPr>
          <w:p w14:paraId="64158D1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30 mg</w:t>
            </w:r>
          </w:p>
        </w:tc>
      </w:tr>
      <w:tr w:rsidR="003B4E3C" w:rsidRPr="00086917" w14:paraId="13188D15" w14:textId="77777777" w:rsidTr="00C541BD">
        <w:trPr>
          <w:trHeight w:val="42"/>
        </w:trPr>
        <w:tc>
          <w:tcPr>
            <w:tcW w:w="1166" w:type="pct"/>
            <w:shd w:val="clear" w:color="auto" w:fill="F4F4F4"/>
            <w:vAlign w:val="center"/>
          </w:tcPr>
          <w:p w14:paraId="18253866"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7 (1–2 weeks)</w:t>
            </w:r>
          </w:p>
        </w:tc>
        <w:tc>
          <w:tcPr>
            <w:tcW w:w="1021" w:type="pct"/>
            <w:shd w:val="clear" w:color="auto" w:fill="auto"/>
            <w:vAlign w:val="center"/>
          </w:tcPr>
          <w:p w14:paraId="66F16DC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Lorazepam 2.5 mg</w:t>
            </w:r>
          </w:p>
        </w:tc>
        <w:tc>
          <w:tcPr>
            <w:tcW w:w="910" w:type="pct"/>
            <w:shd w:val="clear" w:color="auto" w:fill="auto"/>
            <w:vAlign w:val="center"/>
          </w:tcPr>
          <w:p w14:paraId="570D6B7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2½ × 1 mg</w:t>
            </w:r>
          </w:p>
        </w:tc>
        <w:tc>
          <w:tcPr>
            <w:tcW w:w="910" w:type="pct"/>
            <w:shd w:val="clear" w:color="auto" w:fill="auto"/>
            <w:vAlign w:val="center"/>
          </w:tcPr>
          <w:p w14:paraId="38E1B8C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18 × 1 mg</w:t>
            </w:r>
          </w:p>
        </w:tc>
        <w:tc>
          <w:tcPr>
            <w:tcW w:w="993" w:type="pct"/>
            <w:shd w:val="clear" w:color="auto" w:fill="auto"/>
            <w:vAlign w:val="center"/>
          </w:tcPr>
          <w:p w14:paraId="467BB69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25 mg</w:t>
            </w:r>
          </w:p>
        </w:tc>
      </w:tr>
      <w:tr w:rsidR="003B4E3C" w:rsidRPr="00086917" w14:paraId="2C3439B0" w14:textId="77777777" w:rsidTr="00C541BD">
        <w:trPr>
          <w:trHeight w:val="42"/>
        </w:trPr>
        <w:tc>
          <w:tcPr>
            <w:tcW w:w="1166" w:type="pct"/>
            <w:shd w:val="clear" w:color="auto" w:fill="F4F4F4"/>
            <w:vAlign w:val="center"/>
          </w:tcPr>
          <w:p w14:paraId="2FE92A62"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8 (1–2 weeks)</w:t>
            </w:r>
          </w:p>
        </w:tc>
        <w:tc>
          <w:tcPr>
            <w:tcW w:w="1021" w:type="pct"/>
            <w:shd w:val="clear" w:color="auto" w:fill="auto"/>
            <w:vAlign w:val="center"/>
          </w:tcPr>
          <w:p w14:paraId="1F0BBD9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Lorazepam 2 mg</w:t>
            </w:r>
          </w:p>
        </w:tc>
        <w:tc>
          <w:tcPr>
            <w:tcW w:w="910" w:type="pct"/>
            <w:shd w:val="clear" w:color="auto" w:fill="auto"/>
            <w:vAlign w:val="center"/>
          </w:tcPr>
          <w:p w14:paraId="2074B7A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 × 1 mg</w:t>
            </w:r>
          </w:p>
        </w:tc>
        <w:tc>
          <w:tcPr>
            <w:tcW w:w="910" w:type="pct"/>
            <w:shd w:val="clear" w:color="auto" w:fill="auto"/>
            <w:vAlign w:val="center"/>
          </w:tcPr>
          <w:p w14:paraId="38B62FD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 × 1 mg</w:t>
            </w:r>
          </w:p>
        </w:tc>
        <w:tc>
          <w:tcPr>
            <w:tcW w:w="993" w:type="pct"/>
            <w:shd w:val="clear" w:color="auto" w:fill="auto"/>
            <w:vAlign w:val="center"/>
          </w:tcPr>
          <w:p w14:paraId="4055874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20 mg</w:t>
            </w:r>
          </w:p>
        </w:tc>
      </w:tr>
      <w:tr w:rsidR="003B4E3C" w:rsidRPr="00086917" w14:paraId="14FBD9B6" w14:textId="77777777" w:rsidTr="00C541BD">
        <w:trPr>
          <w:trHeight w:val="42"/>
        </w:trPr>
        <w:tc>
          <w:tcPr>
            <w:tcW w:w="5000" w:type="pct"/>
            <w:gridSpan w:val="5"/>
            <w:shd w:val="clear" w:color="auto" w:fill="F4F4F4"/>
            <w:vAlign w:val="center"/>
          </w:tcPr>
          <w:p w14:paraId="6A95EEED" w14:textId="77777777" w:rsidR="003B4E3C" w:rsidRPr="00086917" w:rsidRDefault="003B4E3C" w:rsidP="00C541BD">
            <w:pPr>
              <w:contextualSpacing/>
              <w:jc w:val="left"/>
              <w:rPr>
                <w:rFonts w:cs="Arial"/>
                <w:b/>
                <w:sz w:val="18"/>
                <w:szCs w:val="18"/>
              </w:rPr>
            </w:pPr>
            <w:r w:rsidRPr="00086917">
              <w:rPr>
                <w:rFonts w:cs="Arial"/>
                <w:b/>
                <w:color w:val="000000"/>
                <w:sz w:val="18"/>
                <w:szCs w:val="18"/>
              </w:rPr>
              <w:t>Stages 9–12. Convert lorazepam to diazepam*</w:t>
            </w:r>
          </w:p>
        </w:tc>
      </w:tr>
      <w:tr w:rsidR="003B4E3C" w:rsidRPr="00086917" w14:paraId="2DA46C8A" w14:textId="77777777" w:rsidTr="00C541BD">
        <w:trPr>
          <w:trHeight w:val="414"/>
        </w:trPr>
        <w:tc>
          <w:tcPr>
            <w:tcW w:w="1166" w:type="pct"/>
            <w:shd w:val="clear" w:color="auto" w:fill="F4F4F4"/>
            <w:vAlign w:val="center"/>
          </w:tcPr>
          <w:p w14:paraId="1CDBC5E7"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9 (1 week)</w:t>
            </w:r>
          </w:p>
        </w:tc>
        <w:tc>
          <w:tcPr>
            <w:tcW w:w="1021" w:type="pct"/>
            <w:shd w:val="clear" w:color="auto" w:fill="auto"/>
            <w:vAlign w:val="center"/>
          </w:tcPr>
          <w:p w14:paraId="3643FDE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Lorazepam 1.5 mg + Diazepam 5 mg</w:t>
            </w:r>
          </w:p>
        </w:tc>
        <w:tc>
          <w:tcPr>
            <w:tcW w:w="910" w:type="pct"/>
            <w:shd w:val="clear" w:color="auto" w:fill="auto"/>
            <w:vAlign w:val="center"/>
          </w:tcPr>
          <w:p w14:paraId="696FFEE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1.5 × 1 mg + </w:t>
            </w:r>
          </w:p>
          <w:p w14:paraId="0892AD0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 5 mg</w:t>
            </w:r>
          </w:p>
        </w:tc>
        <w:tc>
          <w:tcPr>
            <w:tcW w:w="910" w:type="pct"/>
            <w:shd w:val="clear" w:color="auto" w:fill="auto"/>
            <w:vAlign w:val="center"/>
          </w:tcPr>
          <w:p w14:paraId="7E0589F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11 × 1 mg</w:t>
            </w:r>
          </w:p>
          <w:p w14:paraId="358B869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+ 7 × 5 mg</w:t>
            </w:r>
          </w:p>
        </w:tc>
        <w:tc>
          <w:tcPr>
            <w:tcW w:w="993" w:type="pct"/>
            <w:shd w:val="clear" w:color="auto" w:fill="auto"/>
            <w:vAlign w:val="center"/>
          </w:tcPr>
          <w:p w14:paraId="44B6A35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20 mg</w:t>
            </w:r>
          </w:p>
        </w:tc>
      </w:tr>
      <w:tr w:rsidR="003B4E3C" w:rsidRPr="00086917" w14:paraId="4EA0D198" w14:textId="77777777" w:rsidTr="00C541BD">
        <w:trPr>
          <w:trHeight w:val="414"/>
        </w:trPr>
        <w:tc>
          <w:tcPr>
            <w:tcW w:w="1166" w:type="pct"/>
            <w:shd w:val="clear" w:color="auto" w:fill="F4F4F4"/>
            <w:vAlign w:val="center"/>
          </w:tcPr>
          <w:p w14:paraId="17E4A541"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10 (1 week)</w:t>
            </w:r>
          </w:p>
        </w:tc>
        <w:tc>
          <w:tcPr>
            <w:tcW w:w="1021" w:type="pct"/>
            <w:shd w:val="clear" w:color="auto" w:fill="auto"/>
            <w:vAlign w:val="center"/>
          </w:tcPr>
          <w:p w14:paraId="39A46E2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Lorazepam 1 mg </w:t>
            </w:r>
          </w:p>
          <w:p w14:paraId="7422A93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Diazepam 10 mg</w:t>
            </w:r>
          </w:p>
        </w:tc>
        <w:tc>
          <w:tcPr>
            <w:tcW w:w="910" w:type="pct"/>
            <w:shd w:val="clear" w:color="auto" w:fill="auto"/>
            <w:vAlign w:val="center"/>
          </w:tcPr>
          <w:p w14:paraId="70C2245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1 × 1 mg + </w:t>
            </w:r>
          </w:p>
          <w:p w14:paraId="62F88ED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 10 mg</w:t>
            </w:r>
          </w:p>
        </w:tc>
        <w:tc>
          <w:tcPr>
            <w:tcW w:w="910" w:type="pct"/>
            <w:shd w:val="clear" w:color="auto" w:fill="auto"/>
            <w:vAlign w:val="center"/>
          </w:tcPr>
          <w:p w14:paraId="748CD6B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1 mg</w:t>
            </w:r>
          </w:p>
          <w:p w14:paraId="5A156FE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+ 7 × 10 mg</w:t>
            </w:r>
          </w:p>
        </w:tc>
        <w:tc>
          <w:tcPr>
            <w:tcW w:w="993" w:type="pct"/>
            <w:shd w:val="clear" w:color="auto" w:fill="auto"/>
            <w:vAlign w:val="center"/>
          </w:tcPr>
          <w:p w14:paraId="03722FC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20 mg</w:t>
            </w:r>
          </w:p>
        </w:tc>
      </w:tr>
      <w:tr w:rsidR="003B4E3C" w:rsidRPr="00086917" w14:paraId="5A731E66" w14:textId="77777777" w:rsidTr="00C541BD">
        <w:trPr>
          <w:trHeight w:val="414"/>
        </w:trPr>
        <w:tc>
          <w:tcPr>
            <w:tcW w:w="1166" w:type="pct"/>
            <w:shd w:val="clear" w:color="auto" w:fill="F4F4F4"/>
            <w:vAlign w:val="center"/>
          </w:tcPr>
          <w:p w14:paraId="0A95934E"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11 (1 week)</w:t>
            </w:r>
          </w:p>
        </w:tc>
        <w:tc>
          <w:tcPr>
            <w:tcW w:w="1021" w:type="pct"/>
            <w:shd w:val="clear" w:color="auto" w:fill="auto"/>
            <w:vAlign w:val="center"/>
          </w:tcPr>
          <w:p w14:paraId="2740DE1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Lorazepam 0.5 mg + Diazepam 15 mg</w:t>
            </w:r>
          </w:p>
        </w:tc>
        <w:tc>
          <w:tcPr>
            <w:tcW w:w="910" w:type="pct"/>
            <w:shd w:val="clear" w:color="auto" w:fill="auto"/>
            <w:vAlign w:val="center"/>
          </w:tcPr>
          <w:p w14:paraId="7E941DF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xml:space="preserve">0.5 × 1 mg + </w:t>
            </w:r>
          </w:p>
          <w:p w14:paraId="134FA81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 × 5 mg</w:t>
            </w:r>
          </w:p>
        </w:tc>
        <w:tc>
          <w:tcPr>
            <w:tcW w:w="910" w:type="pct"/>
            <w:shd w:val="clear" w:color="auto" w:fill="auto"/>
            <w:vAlign w:val="center"/>
          </w:tcPr>
          <w:p w14:paraId="71F035E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 × 1 mg</w:t>
            </w:r>
          </w:p>
          <w:p w14:paraId="2751881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+ 21 × 5 mg</w:t>
            </w:r>
          </w:p>
        </w:tc>
        <w:tc>
          <w:tcPr>
            <w:tcW w:w="993" w:type="pct"/>
            <w:shd w:val="clear" w:color="auto" w:fill="auto"/>
            <w:vAlign w:val="center"/>
          </w:tcPr>
          <w:p w14:paraId="7DDE767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20 mg</w:t>
            </w:r>
          </w:p>
        </w:tc>
      </w:tr>
      <w:tr w:rsidR="003B4E3C" w:rsidRPr="00086917" w14:paraId="0F253347" w14:textId="77777777" w:rsidTr="00C541BD">
        <w:trPr>
          <w:trHeight w:val="414"/>
        </w:trPr>
        <w:tc>
          <w:tcPr>
            <w:tcW w:w="1166" w:type="pct"/>
            <w:shd w:val="clear" w:color="auto" w:fill="F4F4F4"/>
            <w:vAlign w:val="center"/>
          </w:tcPr>
          <w:p w14:paraId="0D621C61"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12 (1 week)</w:t>
            </w:r>
          </w:p>
        </w:tc>
        <w:tc>
          <w:tcPr>
            <w:tcW w:w="1021" w:type="pct"/>
            <w:shd w:val="clear" w:color="auto" w:fill="auto"/>
            <w:vAlign w:val="center"/>
          </w:tcPr>
          <w:p w14:paraId="07E7693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Stop lorazepam Diazepam 20 mg</w:t>
            </w:r>
          </w:p>
        </w:tc>
        <w:tc>
          <w:tcPr>
            <w:tcW w:w="910" w:type="pct"/>
            <w:shd w:val="clear" w:color="auto" w:fill="auto"/>
            <w:vAlign w:val="center"/>
          </w:tcPr>
          <w:p w14:paraId="53BD253F" w14:textId="77777777" w:rsidR="003B4E3C" w:rsidRPr="00086917" w:rsidRDefault="003B4E3C" w:rsidP="00C541BD">
            <w:pPr>
              <w:contextualSpacing/>
              <w:jc w:val="center"/>
              <w:rPr>
                <w:rFonts w:cs="Arial"/>
                <w:color w:val="000000"/>
                <w:sz w:val="18"/>
                <w:szCs w:val="18"/>
              </w:rPr>
            </w:pPr>
          </w:p>
          <w:p w14:paraId="1A4AC4C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 × 10 mg</w:t>
            </w:r>
          </w:p>
        </w:tc>
        <w:tc>
          <w:tcPr>
            <w:tcW w:w="910" w:type="pct"/>
            <w:shd w:val="clear" w:color="auto" w:fill="auto"/>
            <w:vAlign w:val="center"/>
          </w:tcPr>
          <w:p w14:paraId="416C7098" w14:textId="77777777" w:rsidR="003B4E3C" w:rsidRPr="00086917" w:rsidRDefault="003B4E3C" w:rsidP="00C541BD">
            <w:pPr>
              <w:contextualSpacing/>
              <w:jc w:val="center"/>
              <w:rPr>
                <w:rFonts w:cs="Arial"/>
                <w:color w:val="000000"/>
                <w:sz w:val="18"/>
                <w:szCs w:val="18"/>
              </w:rPr>
            </w:pPr>
          </w:p>
          <w:p w14:paraId="782850A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 × 10 mg</w:t>
            </w:r>
          </w:p>
        </w:tc>
        <w:tc>
          <w:tcPr>
            <w:tcW w:w="993" w:type="pct"/>
            <w:shd w:val="clear" w:color="auto" w:fill="auto"/>
            <w:vAlign w:val="center"/>
          </w:tcPr>
          <w:p w14:paraId="3DAC1EC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20 mg</w:t>
            </w:r>
          </w:p>
        </w:tc>
      </w:tr>
      <w:tr w:rsidR="003B4E3C" w:rsidRPr="00086917" w14:paraId="1861EFC2" w14:textId="77777777" w:rsidTr="00C541BD">
        <w:trPr>
          <w:trHeight w:val="414"/>
        </w:trPr>
        <w:tc>
          <w:tcPr>
            <w:tcW w:w="1166" w:type="pct"/>
            <w:shd w:val="clear" w:color="auto" w:fill="F4F4F4"/>
            <w:vAlign w:val="center"/>
          </w:tcPr>
          <w:p w14:paraId="212CD7C1"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 xml:space="preserve">Stage 13 (1–2 </w:t>
            </w:r>
            <w:proofErr w:type="spellStart"/>
            <w:r w:rsidRPr="00086917">
              <w:rPr>
                <w:rFonts w:cs="Arial"/>
                <w:b/>
                <w:color w:val="000000"/>
                <w:sz w:val="18"/>
                <w:szCs w:val="18"/>
              </w:rPr>
              <w:t>wks</w:t>
            </w:r>
            <w:proofErr w:type="spellEnd"/>
            <w:r w:rsidRPr="00086917">
              <w:rPr>
                <w:rFonts w:cs="Arial"/>
                <w:b/>
                <w:color w:val="000000"/>
                <w:sz w:val="18"/>
                <w:szCs w:val="18"/>
              </w:rPr>
              <w:t>)</w:t>
            </w:r>
          </w:p>
        </w:tc>
        <w:tc>
          <w:tcPr>
            <w:tcW w:w="1021" w:type="pct"/>
            <w:shd w:val="clear" w:color="auto" w:fill="auto"/>
            <w:vAlign w:val="center"/>
          </w:tcPr>
          <w:p w14:paraId="505DB9F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18 mg</w:t>
            </w:r>
          </w:p>
        </w:tc>
        <w:tc>
          <w:tcPr>
            <w:tcW w:w="910" w:type="pct"/>
            <w:shd w:val="clear" w:color="auto" w:fill="auto"/>
            <w:vAlign w:val="center"/>
          </w:tcPr>
          <w:p w14:paraId="36B50590"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59A3394E"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c>
          <w:tcPr>
            <w:tcW w:w="910" w:type="pct"/>
            <w:shd w:val="clear" w:color="auto" w:fill="auto"/>
            <w:vAlign w:val="center"/>
          </w:tcPr>
          <w:p w14:paraId="65DA56ED"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0445AA07" w14:textId="77777777" w:rsidR="003B4E3C" w:rsidRPr="00086917" w:rsidRDefault="003B4E3C" w:rsidP="00C541BD">
            <w:pPr>
              <w:contextualSpacing/>
              <w:jc w:val="center"/>
              <w:rPr>
                <w:rFonts w:cs="Arial"/>
                <w:b/>
                <w:bCs/>
                <w:sz w:val="18"/>
                <w:szCs w:val="18"/>
              </w:rPr>
            </w:pPr>
            <w:r w:rsidRPr="00086917">
              <w:rPr>
                <w:rFonts w:cs="Arial"/>
                <w:bCs/>
                <w:sz w:val="18"/>
                <w:szCs w:val="18"/>
              </w:rPr>
              <w:t>28 x 2 mg</w:t>
            </w:r>
          </w:p>
        </w:tc>
        <w:tc>
          <w:tcPr>
            <w:tcW w:w="993" w:type="pct"/>
            <w:shd w:val="clear" w:color="auto" w:fill="auto"/>
            <w:vAlign w:val="center"/>
          </w:tcPr>
          <w:p w14:paraId="7F987F8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18 mg</w:t>
            </w:r>
          </w:p>
        </w:tc>
      </w:tr>
      <w:tr w:rsidR="003B4E3C" w:rsidRPr="00086917" w14:paraId="6E08C8D8" w14:textId="77777777" w:rsidTr="00C541BD">
        <w:trPr>
          <w:trHeight w:val="414"/>
        </w:trPr>
        <w:tc>
          <w:tcPr>
            <w:tcW w:w="1166" w:type="pct"/>
            <w:shd w:val="clear" w:color="auto" w:fill="F4F4F4"/>
            <w:vAlign w:val="center"/>
          </w:tcPr>
          <w:p w14:paraId="0037AD7D"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 xml:space="preserve">Stage 14 (1–2 </w:t>
            </w:r>
            <w:proofErr w:type="spellStart"/>
            <w:r w:rsidRPr="00086917">
              <w:rPr>
                <w:rFonts w:cs="Arial"/>
                <w:b/>
                <w:color w:val="000000"/>
                <w:sz w:val="18"/>
                <w:szCs w:val="18"/>
              </w:rPr>
              <w:t>wks</w:t>
            </w:r>
            <w:proofErr w:type="spellEnd"/>
            <w:r w:rsidRPr="00086917">
              <w:rPr>
                <w:rFonts w:cs="Arial"/>
                <w:b/>
                <w:color w:val="000000"/>
                <w:sz w:val="18"/>
                <w:szCs w:val="18"/>
              </w:rPr>
              <w:t>)</w:t>
            </w:r>
          </w:p>
        </w:tc>
        <w:tc>
          <w:tcPr>
            <w:tcW w:w="1021" w:type="pct"/>
            <w:shd w:val="clear" w:color="auto" w:fill="auto"/>
            <w:vAlign w:val="center"/>
          </w:tcPr>
          <w:p w14:paraId="730736E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16 mg</w:t>
            </w:r>
          </w:p>
        </w:tc>
        <w:tc>
          <w:tcPr>
            <w:tcW w:w="910" w:type="pct"/>
            <w:shd w:val="clear" w:color="auto" w:fill="auto"/>
            <w:vAlign w:val="center"/>
          </w:tcPr>
          <w:p w14:paraId="76D11E7E"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4F8BBE62" w14:textId="77777777" w:rsidR="003B4E3C" w:rsidRPr="00086917" w:rsidRDefault="003B4E3C" w:rsidP="00C541BD">
            <w:pPr>
              <w:contextualSpacing/>
              <w:jc w:val="center"/>
              <w:rPr>
                <w:rFonts w:cs="Arial"/>
                <w:bCs/>
                <w:sz w:val="18"/>
                <w:szCs w:val="18"/>
              </w:rPr>
            </w:pPr>
            <w:r w:rsidRPr="00086917">
              <w:rPr>
                <w:rFonts w:cs="Arial"/>
                <w:bCs/>
                <w:sz w:val="18"/>
                <w:szCs w:val="18"/>
              </w:rPr>
              <w:t>3 x 2 mg</w:t>
            </w:r>
          </w:p>
        </w:tc>
        <w:tc>
          <w:tcPr>
            <w:tcW w:w="910" w:type="pct"/>
            <w:shd w:val="clear" w:color="auto" w:fill="auto"/>
            <w:vAlign w:val="center"/>
          </w:tcPr>
          <w:p w14:paraId="3F13A41F"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6F8C1007" w14:textId="77777777" w:rsidR="003B4E3C" w:rsidRPr="00086917" w:rsidRDefault="003B4E3C" w:rsidP="00C541BD">
            <w:pPr>
              <w:contextualSpacing/>
              <w:jc w:val="center"/>
              <w:rPr>
                <w:rFonts w:cs="Arial"/>
                <w:b/>
                <w:bCs/>
                <w:sz w:val="18"/>
                <w:szCs w:val="18"/>
              </w:rPr>
            </w:pPr>
            <w:r w:rsidRPr="00086917">
              <w:rPr>
                <w:rFonts w:cs="Arial"/>
                <w:bCs/>
                <w:sz w:val="18"/>
                <w:szCs w:val="18"/>
              </w:rPr>
              <w:t>21 x 2 mg</w:t>
            </w:r>
          </w:p>
        </w:tc>
        <w:tc>
          <w:tcPr>
            <w:tcW w:w="993" w:type="pct"/>
            <w:shd w:val="clear" w:color="auto" w:fill="auto"/>
            <w:vAlign w:val="center"/>
          </w:tcPr>
          <w:p w14:paraId="6B4FC36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16 mg</w:t>
            </w:r>
          </w:p>
        </w:tc>
      </w:tr>
      <w:tr w:rsidR="003B4E3C" w:rsidRPr="00086917" w14:paraId="1B3D3068" w14:textId="77777777" w:rsidTr="00C541BD">
        <w:trPr>
          <w:trHeight w:val="414"/>
        </w:trPr>
        <w:tc>
          <w:tcPr>
            <w:tcW w:w="1166" w:type="pct"/>
            <w:shd w:val="clear" w:color="auto" w:fill="F4F4F4"/>
            <w:vAlign w:val="center"/>
          </w:tcPr>
          <w:p w14:paraId="620DF2BD"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 xml:space="preserve">Stage 15 (1–2 </w:t>
            </w:r>
            <w:proofErr w:type="spellStart"/>
            <w:r w:rsidRPr="00086917">
              <w:rPr>
                <w:rFonts w:cs="Arial"/>
                <w:b/>
                <w:color w:val="000000"/>
                <w:sz w:val="18"/>
                <w:szCs w:val="18"/>
              </w:rPr>
              <w:t>wks</w:t>
            </w:r>
            <w:proofErr w:type="spellEnd"/>
            <w:r w:rsidRPr="00086917">
              <w:rPr>
                <w:rFonts w:cs="Arial"/>
                <w:b/>
                <w:color w:val="000000"/>
                <w:sz w:val="18"/>
                <w:szCs w:val="18"/>
              </w:rPr>
              <w:t>)</w:t>
            </w:r>
          </w:p>
        </w:tc>
        <w:tc>
          <w:tcPr>
            <w:tcW w:w="1021" w:type="pct"/>
            <w:shd w:val="clear" w:color="auto" w:fill="auto"/>
            <w:vAlign w:val="center"/>
          </w:tcPr>
          <w:p w14:paraId="4C2628A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14 mg</w:t>
            </w:r>
          </w:p>
        </w:tc>
        <w:tc>
          <w:tcPr>
            <w:tcW w:w="910" w:type="pct"/>
            <w:shd w:val="clear" w:color="auto" w:fill="auto"/>
            <w:vAlign w:val="center"/>
          </w:tcPr>
          <w:p w14:paraId="6EF19EDF"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4668D0EA" w14:textId="77777777" w:rsidR="003B4E3C" w:rsidRPr="00086917" w:rsidRDefault="003B4E3C" w:rsidP="00C541BD">
            <w:pPr>
              <w:contextualSpacing/>
              <w:jc w:val="center"/>
              <w:rPr>
                <w:rFonts w:cs="Arial"/>
                <w:bCs/>
                <w:sz w:val="18"/>
                <w:szCs w:val="18"/>
              </w:rPr>
            </w:pPr>
            <w:r w:rsidRPr="00086917">
              <w:rPr>
                <w:rFonts w:cs="Arial"/>
                <w:bCs/>
                <w:sz w:val="18"/>
                <w:szCs w:val="18"/>
              </w:rPr>
              <w:t>2 x 2 mg</w:t>
            </w:r>
          </w:p>
        </w:tc>
        <w:tc>
          <w:tcPr>
            <w:tcW w:w="910" w:type="pct"/>
            <w:shd w:val="clear" w:color="auto" w:fill="auto"/>
            <w:vAlign w:val="center"/>
          </w:tcPr>
          <w:p w14:paraId="3E237D3F"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7288A45D" w14:textId="77777777" w:rsidR="003B4E3C" w:rsidRPr="00086917" w:rsidRDefault="003B4E3C" w:rsidP="00C541BD">
            <w:pPr>
              <w:contextualSpacing/>
              <w:jc w:val="center"/>
              <w:rPr>
                <w:rFonts w:cs="Arial"/>
                <w:b/>
                <w:bCs/>
                <w:sz w:val="18"/>
                <w:szCs w:val="18"/>
              </w:rPr>
            </w:pPr>
            <w:r w:rsidRPr="00086917">
              <w:rPr>
                <w:rFonts w:cs="Arial"/>
                <w:bCs/>
                <w:sz w:val="18"/>
                <w:szCs w:val="18"/>
              </w:rPr>
              <w:t>14 x 2 mg</w:t>
            </w:r>
          </w:p>
        </w:tc>
        <w:tc>
          <w:tcPr>
            <w:tcW w:w="993" w:type="pct"/>
            <w:shd w:val="clear" w:color="auto" w:fill="auto"/>
            <w:vAlign w:val="center"/>
          </w:tcPr>
          <w:p w14:paraId="7F1672C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 mg</w:t>
            </w:r>
          </w:p>
        </w:tc>
      </w:tr>
      <w:tr w:rsidR="003B4E3C" w:rsidRPr="00086917" w14:paraId="3353467B" w14:textId="77777777" w:rsidTr="00C541BD">
        <w:trPr>
          <w:trHeight w:val="414"/>
        </w:trPr>
        <w:tc>
          <w:tcPr>
            <w:tcW w:w="1166" w:type="pct"/>
            <w:shd w:val="clear" w:color="auto" w:fill="F4F4F4"/>
            <w:vAlign w:val="center"/>
          </w:tcPr>
          <w:p w14:paraId="1576B49D"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 xml:space="preserve">Stage 16 (1–2 </w:t>
            </w:r>
            <w:proofErr w:type="spellStart"/>
            <w:r w:rsidRPr="00086917">
              <w:rPr>
                <w:rFonts w:cs="Arial"/>
                <w:b/>
                <w:color w:val="000000"/>
                <w:sz w:val="18"/>
                <w:szCs w:val="18"/>
              </w:rPr>
              <w:t>wks</w:t>
            </w:r>
            <w:proofErr w:type="spellEnd"/>
            <w:r w:rsidRPr="00086917">
              <w:rPr>
                <w:rFonts w:cs="Arial"/>
                <w:b/>
                <w:color w:val="000000"/>
                <w:sz w:val="18"/>
                <w:szCs w:val="18"/>
              </w:rPr>
              <w:t>)</w:t>
            </w:r>
          </w:p>
        </w:tc>
        <w:tc>
          <w:tcPr>
            <w:tcW w:w="1021" w:type="pct"/>
            <w:shd w:val="clear" w:color="auto" w:fill="auto"/>
            <w:vAlign w:val="center"/>
          </w:tcPr>
          <w:p w14:paraId="05FBB2A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12 mg</w:t>
            </w:r>
          </w:p>
        </w:tc>
        <w:tc>
          <w:tcPr>
            <w:tcW w:w="910" w:type="pct"/>
            <w:shd w:val="clear" w:color="auto" w:fill="auto"/>
            <w:vAlign w:val="center"/>
          </w:tcPr>
          <w:p w14:paraId="2402167A"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7F24FD50" w14:textId="77777777" w:rsidR="003B4E3C" w:rsidRPr="00086917" w:rsidRDefault="003B4E3C" w:rsidP="00C541BD">
            <w:pPr>
              <w:contextualSpacing/>
              <w:jc w:val="center"/>
              <w:rPr>
                <w:rFonts w:cs="Arial"/>
                <w:bCs/>
                <w:sz w:val="18"/>
                <w:szCs w:val="18"/>
              </w:rPr>
            </w:pPr>
            <w:r w:rsidRPr="00086917">
              <w:rPr>
                <w:rFonts w:cs="Arial"/>
                <w:bCs/>
                <w:sz w:val="18"/>
                <w:szCs w:val="18"/>
              </w:rPr>
              <w:t>1 x 2 mg</w:t>
            </w:r>
          </w:p>
        </w:tc>
        <w:tc>
          <w:tcPr>
            <w:tcW w:w="910" w:type="pct"/>
            <w:shd w:val="clear" w:color="auto" w:fill="auto"/>
            <w:vAlign w:val="center"/>
          </w:tcPr>
          <w:p w14:paraId="4916F2B4"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1069BAFC" w14:textId="77777777" w:rsidR="003B4E3C" w:rsidRPr="00086917" w:rsidRDefault="003B4E3C" w:rsidP="00C541BD">
            <w:pPr>
              <w:contextualSpacing/>
              <w:jc w:val="center"/>
              <w:rPr>
                <w:rFonts w:cs="Arial"/>
                <w:b/>
                <w:bCs/>
                <w:sz w:val="18"/>
                <w:szCs w:val="18"/>
              </w:rPr>
            </w:pPr>
            <w:r w:rsidRPr="00086917">
              <w:rPr>
                <w:rFonts w:cs="Arial"/>
                <w:bCs/>
                <w:sz w:val="18"/>
                <w:szCs w:val="18"/>
              </w:rPr>
              <w:t>7 x 2 mg</w:t>
            </w:r>
          </w:p>
        </w:tc>
        <w:tc>
          <w:tcPr>
            <w:tcW w:w="993" w:type="pct"/>
            <w:shd w:val="clear" w:color="auto" w:fill="auto"/>
            <w:vAlign w:val="center"/>
          </w:tcPr>
          <w:p w14:paraId="433715F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12 mg</w:t>
            </w:r>
          </w:p>
        </w:tc>
      </w:tr>
      <w:tr w:rsidR="003B4E3C" w:rsidRPr="00086917" w14:paraId="0BD4A099" w14:textId="77777777" w:rsidTr="00C541BD">
        <w:trPr>
          <w:trHeight w:val="42"/>
        </w:trPr>
        <w:tc>
          <w:tcPr>
            <w:tcW w:w="1166" w:type="pct"/>
            <w:shd w:val="clear" w:color="auto" w:fill="F4F4F4"/>
            <w:vAlign w:val="center"/>
          </w:tcPr>
          <w:p w14:paraId="1CC39FAC" w14:textId="77777777" w:rsidR="003B4E3C" w:rsidRPr="00086917" w:rsidRDefault="003B4E3C" w:rsidP="00C541BD">
            <w:pPr>
              <w:tabs>
                <w:tab w:val="left" w:pos="49"/>
              </w:tabs>
              <w:contextualSpacing/>
              <w:jc w:val="left"/>
              <w:rPr>
                <w:rFonts w:cs="Arial"/>
                <w:b/>
                <w:color w:val="000000"/>
                <w:sz w:val="18"/>
                <w:szCs w:val="18"/>
              </w:rPr>
            </w:pPr>
            <w:r w:rsidRPr="00086917">
              <w:rPr>
                <w:rFonts w:cs="Arial"/>
                <w:b/>
                <w:color w:val="000000"/>
                <w:sz w:val="18"/>
                <w:szCs w:val="18"/>
              </w:rPr>
              <w:t xml:space="preserve">Stage 17 (1–2 </w:t>
            </w:r>
            <w:proofErr w:type="spellStart"/>
            <w:r w:rsidRPr="00086917">
              <w:rPr>
                <w:rFonts w:cs="Arial"/>
                <w:b/>
                <w:color w:val="000000"/>
                <w:sz w:val="18"/>
                <w:szCs w:val="18"/>
              </w:rPr>
              <w:t>wks</w:t>
            </w:r>
            <w:proofErr w:type="spellEnd"/>
            <w:r w:rsidRPr="00086917">
              <w:rPr>
                <w:rFonts w:cs="Arial"/>
                <w:b/>
                <w:color w:val="000000"/>
                <w:sz w:val="18"/>
                <w:szCs w:val="18"/>
              </w:rPr>
              <w:t>)</w:t>
            </w:r>
          </w:p>
        </w:tc>
        <w:tc>
          <w:tcPr>
            <w:tcW w:w="1021" w:type="pct"/>
            <w:shd w:val="clear" w:color="auto" w:fill="auto"/>
            <w:vAlign w:val="center"/>
          </w:tcPr>
          <w:p w14:paraId="17D14BC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10 mg</w:t>
            </w:r>
          </w:p>
        </w:tc>
        <w:tc>
          <w:tcPr>
            <w:tcW w:w="910" w:type="pct"/>
            <w:shd w:val="clear" w:color="auto" w:fill="auto"/>
            <w:vAlign w:val="center"/>
          </w:tcPr>
          <w:p w14:paraId="5355A16F"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tc>
        <w:tc>
          <w:tcPr>
            <w:tcW w:w="910" w:type="pct"/>
            <w:shd w:val="clear" w:color="auto" w:fill="auto"/>
            <w:vAlign w:val="center"/>
          </w:tcPr>
          <w:p w14:paraId="171EEE60" w14:textId="77777777" w:rsidR="003B4E3C" w:rsidRPr="00086917" w:rsidRDefault="003B4E3C" w:rsidP="00C541BD">
            <w:pPr>
              <w:contextualSpacing/>
              <w:jc w:val="center"/>
              <w:rPr>
                <w:rFonts w:cs="Arial"/>
                <w:b/>
                <w:bCs/>
                <w:sz w:val="18"/>
                <w:szCs w:val="18"/>
              </w:rPr>
            </w:pPr>
            <w:r w:rsidRPr="00086917">
              <w:rPr>
                <w:rFonts w:cs="Arial"/>
                <w:bCs/>
                <w:sz w:val="18"/>
                <w:szCs w:val="18"/>
              </w:rPr>
              <w:t>7 x 10 mg</w:t>
            </w:r>
          </w:p>
        </w:tc>
        <w:tc>
          <w:tcPr>
            <w:tcW w:w="993" w:type="pct"/>
            <w:shd w:val="clear" w:color="auto" w:fill="auto"/>
            <w:vAlign w:val="center"/>
          </w:tcPr>
          <w:p w14:paraId="18ABA48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10 mg</w:t>
            </w:r>
          </w:p>
        </w:tc>
      </w:tr>
      <w:tr w:rsidR="003B4E3C" w:rsidRPr="00086917" w14:paraId="1F65F528" w14:textId="77777777" w:rsidTr="00C541BD">
        <w:trPr>
          <w:trHeight w:val="42"/>
        </w:trPr>
        <w:tc>
          <w:tcPr>
            <w:tcW w:w="1166" w:type="pct"/>
            <w:shd w:val="clear" w:color="auto" w:fill="F4F4F4"/>
            <w:vAlign w:val="center"/>
          </w:tcPr>
          <w:p w14:paraId="7721CC38"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 xml:space="preserve">Stage 18 (1–2 </w:t>
            </w:r>
            <w:proofErr w:type="spellStart"/>
            <w:r w:rsidRPr="00086917">
              <w:rPr>
                <w:rFonts w:cs="Arial"/>
                <w:b/>
                <w:color w:val="000000"/>
                <w:sz w:val="18"/>
                <w:szCs w:val="18"/>
              </w:rPr>
              <w:t>wks</w:t>
            </w:r>
            <w:proofErr w:type="spellEnd"/>
            <w:r w:rsidRPr="00086917">
              <w:rPr>
                <w:rFonts w:cs="Arial"/>
                <w:b/>
                <w:color w:val="000000"/>
                <w:sz w:val="18"/>
                <w:szCs w:val="18"/>
              </w:rPr>
              <w:t>)</w:t>
            </w:r>
          </w:p>
        </w:tc>
        <w:tc>
          <w:tcPr>
            <w:tcW w:w="1021" w:type="pct"/>
            <w:shd w:val="clear" w:color="auto" w:fill="auto"/>
            <w:vAlign w:val="center"/>
          </w:tcPr>
          <w:p w14:paraId="66A47AD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8 mg</w:t>
            </w:r>
          </w:p>
        </w:tc>
        <w:tc>
          <w:tcPr>
            <w:tcW w:w="910" w:type="pct"/>
            <w:shd w:val="clear" w:color="auto" w:fill="auto"/>
            <w:vAlign w:val="center"/>
          </w:tcPr>
          <w:p w14:paraId="4F09D66F"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c>
          <w:tcPr>
            <w:tcW w:w="910" w:type="pct"/>
            <w:shd w:val="clear" w:color="auto" w:fill="auto"/>
            <w:vAlign w:val="center"/>
          </w:tcPr>
          <w:p w14:paraId="477446FA" w14:textId="77777777" w:rsidR="003B4E3C" w:rsidRPr="00086917" w:rsidRDefault="003B4E3C" w:rsidP="00C541BD">
            <w:pPr>
              <w:contextualSpacing/>
              <w:jc w:val="center"/>
              <w:rPr>
                <w:rFonts w:cs="Arial"/>
                <w:bCs/>
                <w:sz w:val="18"/>
                <w:szCs w:val="18"/>
              </w:rPr>
            </w:pPr>
            <w:r w:rsidRPr="00086917">
              <w:rPr>
                <w:rFonts w:cs="Arial"/>
                <w:bCs/>
                <w:sz w:val="18"/>
                <w:szCs w:val="18"/>
              </w:rPr>
              <w:t>28 x 2 mg</w:t>
            </w:r>
          </w:p>
        </w:tc>
        <w:tc>
          <w:tcPr>
            <w:tcW w:w="993" w:type="pct"/>
            <w:shd w:val="clear" w:color="auto" w:fill="auto"/>
            <w:vAlign w:val="center"/>
          </w:tcPr>
          <w:p w14:paraId="52D3B8D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8 mg</w:t>
            </w:r>
          </w:p>
        </w:tc>
      </w:tr>
      <w:tr w:rsidR="003B4E3C" w:rsidRPr="00086917" w14:paraId="7227921A" w14:textId="77777777" w:rsidTr="00C541BD">
        <w:trPr>
          <w:trHeight w:val="42"/>
        </w:trPr>
        <w:tc>
          <w:tcPr>
            <w:tcW w:w="1166" w:type="pct"/>
            <w:shd w:val="clear" w:color="auto" w:fill="F4F4F4"/>
            <w:vAlign w:val="center"/>
          </w:tcPr>
          <w:p w14:paraId="257AC118"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 xml:space="preserve">Stage 19 (1–2 </w:t>
            </w:r>
            <w:proofErr w:type="spellStart"/>
            <w:r w:rsidRPr="00086917">
              <w:rPr>
                <w:rFonts w:cs="Arial"/>
                <w:b/>
                <w:color w:val="000000"/>
                <w:sz w:val="18"/>
                <w:szCs w:val="18"/>
              </w:rPr>
              <w:t>wks</w:t>
            </w:r>
            <w:proofErr w:type="spellEnd"/>
            <w:r w:rsidRPr="00086917">
              <w:rPr>
                <w:rFonts w:cs="Arial"/>
                <w:b/>
                <w:color w:val="000000"/>
                <w:sz w:val="18"/>
                <w:szCs w:val="18"/>
              </w:rPr>
              <w:t>)</w:t>
            </w:r>
          </w:p>
        </w:tc>
        <w:tc>
          <w:tcPr>
            <w:tcW w:w="1021" w:type="pct"/>
            <w:shd w:val="clear" w:color="auto" w:fill="auto"/>
            <w:vAlign w:val="center"/>
          </w:tcPr>
          <w:p w14:paraId="714E8D1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6 mg</w:t>
            </w:r>
          </w:p>
        </w:tc>
        <w:tc>
          <w:tcPr>
            <w:tcW w:w="910" w:type="pct"/>
            <w:shd w:val="clear" w:color="auto" w:fill="auto"/>
            <w:vAlign w:val="center"/>
          </w:tcPr>
          <w:p w14:paraId="6D8756E3" w14:textId="77777777" w:rsidR="003B4E3C" w:rsidRPr="00086917" w:rsidRDefault="003B4E3C" w:rsidP="00C541BD">
            <w:pPr>
              <w:contextualSpacing/>
              <w:jc w:val="center"/>
              <w:rPr>
                <w:rFonts w:cs="Arial"/>
                <w:bCs/>
                <w:sz w:val="18"/>
                <w:szCs w:val="18"/>
              </w:rPr>
            </w:pPr>
            <w:r w:rsidRPr="00086917">
              <w:rPr>
                <w:rFonts w:cs="Arial"/>
                <w:bCs/>
                <w:sz w:val="18"/>
                <w:szCs w:val="18"/>
              </w:rPr>
              <w:t>3 x 2 mg</w:t>
            </w:r>
          </w:p>
        </w:tc>
        <w:tc>
          <w:tcPr>
            <w:tcW w:w="910" w:type="pct"/>
            <w:shd w:val="clear" w:color="auto" w:fill="auto"/>
            <w:vAlign w:val="center"/>
          </w:tcPr>
          <w:p w14:paraId="7C1D30D5" w14:textId="77777777" w:rsidR="003B4E3C" w:rsidRPr="00086917" w:rsidRDefault="003B4E3C" w:rsidP="00C541BD">
            <w:pPr>
              <w:contextualSpacing/>
              <w:jc w:val="center"/>
              <w:rPr>
                <w:rFonts w:cs="Arial"/>
                <w:bCs/>
                <w:sz w:val="18"/>
                <w:szCs w:val="18"/>
              </w:rPr>
            </w:pPr>
            <w:r w:rsidRPr="00086917">
              <w:rPr>
                <w:rFonts w:cs="Arial"/>
                <w:bCs/>
                <w:sz w:val="18"/>
                <w:szCs w:val="18"/>
              </w:rPr>
              <w:t>21 x 2 mg</w:t>
            </w:r>
          </w:p>
        </w:tc>
        <w:tc>
          <w:tcPr>
            <w:tcW w:w="993" w:type="pct"/>
            <w:shd w:val="clear" w:color="auto" w:fill="auto"/>
            <w:vAlign w:val="center"/>
          </w:tcPr>
          <w:p w14:paraId="06E74AA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6 mg</w:t>
            </w:r>
          </w:p>
        </w:tc>
      </w:tr>
      <w:tr w:rsidR="003B4E3C" w:rsidRPr="00086917" w14:paraId="3238135E" w14:textId="77777777" w:rsidTr="00C541BD">
        <w:trPr>
          <w:trHeight w:val="42"/>
        </w:trPr>
        <w:tc>
          <w:tcPr>
            <w:tcW w:w="1166" w:type="pct"/>
            <w:shd w:val="clear" w:color="auto" w:fill="F4F4F4"/>
            <w:vAlign w:val="center"/>
          </w:tcPr>
          <w:p w14:paraId="731CDA71"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 xml:space="preserve">Stage 20 (1–2 </w:t>
            </w:r>
            <w:proofErr w:type="spellStart"/>
            <w:r w:rsidRPr="00086917">
              <w:rPr>
                <w:rFonts w:cs="Arial"/>
                <w:b/>
                <w:color w:val="000000"/>
                <w:sz w:val="18"/>
                <w:szCs w:val="18"/>
              </w:rPr>
              <w:t>wks</w:t>
            </w:r>
            <w:proofErr w:type="spellEnd"/>
            <w:r w:rsidRPr="00086917">
              <w:rPr>
                <w:rFonts w:cs="Arial"/>
                <w:b/>
                <w:color w:val="000000"/>
                <w:sz w:val="18"/>
                <w:szCs w:val="18"/>
              </w:rPr>
              <w:t>)</w:t>
            </w:r>
          </w:p>
        </w:tc>
        <w:tc>
          <w:tcPr>
            <w:tcW w:w="1021" w:type="pct"/>
            <w:shd w:val="clear" w:color="auto" w:fill="auto"/>
            <w:vAlign w:val="center"/>
          </w:tcPr>
          <w:p w14:paraId="34F5099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4 mg</w:t>
            </w:r>
          </w:p>
        </w:tc>
        <w:tc>
          <w:tcPr>
            <w:tcW w:w="910" w:type="pct"/>
            <w:shd w:val="clear" w:color="auto" w:fill="auto"/>
            <w:vAlign w:val="center"/>
          </w:tcPr>
          <w:p w14:paraId="377D353A" w14:textId="77777777" w:rsidR="003B4E3C" w:rsidRPr="00086917" w:rsidRDefault="003B4E3C" w:rsidP="00C541BD">
            <w:pPr>
              <w:contextualSpacing/>
              <w:jc w:val="center"/>
              <w:rPr>
                <w:rFonts w:cs="Arial"/>
                <w:bCs/>
                <w:sz w:val="18"/>
                <w:szCs w:val="18"/>
              </w:rPr>
            </w:pPr>
            <w:r w:rsidRPr="00086917">
              <w:rPr>
                <w:rFonts w:cs="Arial"/>
                <w:bCs/>
                <w:sz w:val="18"/>
                <w:szCs w:val="18"/>
              </w:rPr>
              <w:t>2 x 2 mg</w:t>
            </w:r>
          </w:p>
        </w:tc>
        <w:tc>
          <w:tcPr>
            <w:tcW w:w="910" w:type="pct"/>
            <w:shd w:val="clear" w:color="auto" w:fill="auto"/>
            <w:vAlign w:val="center"/>
          </w:tcPr>
          <w:p w14:paraId="596FD054" w14:textId="77777777" w:rsidR="003B4E3C" w:rsidRPr="00086917" w:rsidRDefault="003B4E3C" w:rsidP="00C541BD">
            <w:pPr>
              <w:contextualSpacing/>
              <w:jc w:val="center"/>
              <w:rPr>
                <w:rFonts w:cs="Arial"/>
                <w:bCs/>
                <w:sz w:val="18"/>
                <w:szCs w:val="18"/>
              </w:rPr>
            </w:pPr>
            <w:r w:rsidRPr="00086917">
              <w:rPr>
                <w:rFonts w:cs="Arial"/>
                <w:bCs/>
                <w:sz w:val="18"/>
                <w:szCs w:val="18"/>
              </w:rPr>
              <w:t>14 x 2 mg</w:t>
            </w:r>
          </w:p>
        </w:tc>
        <w:tc>
          <w:tcPr>
            <w:tcW w:w="993" w:type="pct"/>
            <w:shd w:val="clear" w:color="auto" w:fill="auto"/>
            <w:vAlign w:val="center"/>
          </w:tcPr>
          <w:p w14:paraId="319813B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 mg</w:t>
            </w:r>
          </w:p>
        </w:tc>
      </w:tr>
      <w:tr w:rsidR="003B4E3C" w:rsidRPr="00086917" w14:paraId="2816F9EC" w14:textId="77777777" w:rsidTr="00C541BD">
        <w:trPr>
          <w:trHeight w:val="42"/>
        </w:trPr>
        <w:tc>
          <w:tcPr>
            <w:tcW w:w="1166" w:type="pct"/>
            <w:shd w:val="clear" w:color="auto" w:fill="F4F4F4"/>
            <w:vAlign w:val="center"/>
          </w:tcPr>
          <w:p w14:paraId="2C4BBB1E"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 xml:space="preserve">Stage 21 (1–2 </w:t>
            </w:r>
            <w:proofErr w:type="spellStart"/>
            <w:r w:rsidRPr="00086917">
              <w:rPr>
                <w:rFonts w:cs="Arial"/>
                <w:b/>
                <w:color w:val="000000"/>
                <w:sz w:val="18"/>
                <w:szCs w:val="18"/>
              </w:rPr>
              <w:t>wks</w:t>
            </w:r>
            <w:proofErr w:type="spellEnd"/>
            <w:r w:rsidRPr="00086917">
              <w:rPr>
                <w:rFonts w:cs="Arial"/>
                <w:b/>
                <w:color w:val="000000"/>
                <w:sz w:val="18"/>
                <w:szCs w:val="18"/>
              </w:rPr>
              <w:t>)</w:t>
            </w:r>
          </w:p>
        </w:tc>
        <w:tc>
          <w:tcPr>
            <w:tcW w:w="1021" w:type="pct"/>
            <w:shd w:val="clear" w:color="auto" w:fill="auto"/>
            <w:vAlign w:val="center"/>
          </w:tcPr>
          <w:p w14:paraId="705629B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3 mg</w:t>
            </w:r>
          </w:p>
        </w:tc>
        <w:tc>
          <w:tcPr>
            <w:tcW w:w="910" w:type="pct"/>
            <w:shd w:val="clear" w:color="auto" w:fill="auto"/>
            <w:vAlign w:val="center"/>
          </w:tcPr>
          <w:p w14:paraId="348A4331" w14:textId="77777777" w:rsidR="003B4E3C" w:rsidRPr="00086917" w:rsidRDefault="003B4E3C" w:rsidP="00C541BD">
            <w:pPr>
              <w:contextualSpacing/>
              <w:jc w:val="center"/>
              <w:rPr>
                <w:rFonts w:cs="Arial"/>
                <w:bCs/>
                <w:sz w:val="18"/>
                <w:szCs w:val="18"/>
              </w:rPr>
            </w:pPr>
            <w:r w:rsidRPr="00086917">
              <w:rPr>
                <w:rFonts w:cs="Arial"/>
                <w:bCs/>
                <w:sz w:val="18"/>
                <w:szCs w:val="18"/>
              </w:rPr>
              <w:t>1½ x 2 mg</w:t>
            </w:r>
          </w:p>
        </w:tc>
        <w:tc>
          <w:tcPr>
            <w:tcW w:w="910" w:type="pct"/>
            <w:shd w:val="clear" w:color="auto" w:fill="auto"/>
            <w:vAlign w:val="center"/>
          </w:tcPr>
          <w:p w14:paraId="37408B30" w14:textId="77777777" w:rsidR="003B4E3C" w:rsidRPr="00086917" w:rsidRDefault="003B4E3C" w:rsidP="00C541BD">
            <w:pPr>
              <w:contextualSpacing/>
              <w:jc w:val="center"/>
              <w:rPr>
                <w:rFonts w:cs="Arial"/>
                <w:bCs/>
                <w:sz w:val="18"/>
                <w:szCs w:val="18"/>
              </w:rPr>
            </w:pPr>
            <w:r w:rsidRPr="00086917">
              <w:rPr>
                <w:rFonts w:cs="Arial"/>
                <w:bCs/>
                <w:sz w:val="18"/>
                <w:szCs w:val="18"/>
              </w:rPr>
              <w:t>11 x 2 mg</w:t>
            </w:r>
          </w:p>
        </w:tc>
        <w:tc>
          <w:tcPr>
            <w:tcW w:w="993" w:type="pct"/>
            <w:shd w:val="clear" w:color="auto" w:fill="auto"/>
            <w:vAlign w:val="center"/>
          </w:tcPr>
          <w:p w14:paraId="422888DA"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 mg</w:t>
            </w:r>
          </w:p>
        </w:tc>
      </w:tr>
      <w:tr w:rsidR="003B4E3C" w:rsidRPr="00086917" w14:paraId="3A4598B1" w14:textId="77777777" w:rsidTr="00C541BD">
        <w:trPr>
          <w:trHeight w:val="42"/>
        </w:trPr>
        <w:tc>
          <w:tcPr>
            <w:tcW w:w="1166" w:type="pct"/>
            <w:shd w:val="clear" w:color="auto" w:fill="F4F4F4"/>
            <w:vAlign w:val="center"/>
          </w:tcPr>
          <w:p w14:paraId="147EADB3"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 xml:space="preserve">Stage 22 (1–2 </w:t>
            </w:r>
            <w:proofErr w:type="spellStart"/>
            <w:r w:rsidRPr="00086917">
              <w:rPr>
                <w:rFonts w:cs="Arial"/>
                <w:b/>
                <w:color w:val="000000"/>
                <w:sz w:val="18"/>
                <w:szCs w:val="18"/>
              </w:rPr>
              <w:t>wks</w:t>
            </w:r>
            <w:proofErr w:type="spellEnd"/>
            <w:r w:rsidRPr="00086917">
              <w:rPr>
                <w:rFonts w:cs="Arial"/>
                <w:b/>
                <w:color w:val="000000"/>
                <w:sz w:val="18"/>
                <w:szCs w:val="18"/>
              </w:rPr>
              <w:t>)</w:t>
            </w:r>
          </w:p>
        </w:tc>
        <w:tc>
          <w:tcPr>
            <w:tcW w:w="1021" w:type="pct"/>
            <w:shd w:val="clear" w:color="auto" w:fill="auto"/>
            <w:vAlign w:val="center"/>
          </w:tcPr>
          <w:p w14:paraId="5ADA732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2 mg</w:t>
            </w:r>
          </w:p>
        </w:tc>
        <w:tc>
          <w:tcPr>
            <w:tcW w:w="910" w:type="pct"/>
            <w:shd w:val="clear" w:color="auto" w:fill="auto"/>
            <w:vAlign w:val="center"/>
          </w:tcPr>
          <w:p w14:paraId="097FC7A8" w14:textId="77777777" w:rsidR="003B4E3C" w:rsidRPr="00086917" w:rsidRDefault="003B4E3C" w:rsidP="00C541BD">
            <w:pPr>
              <w:contextualSpacing/>
              <w:jc w:val="center"/>
              <w:rPr>
                <w:rFonts w:cs="Arial"/>
                <w:bCs/>
                <w:sz w:val="18"/>
                <w:szCs w:val="18"/>
              </w:rPr>
            </w:pPr>
            <w:r w:rsidRPr="00086917">
              <w:rPr>
                <w:rFonts w:cs="Arial"/>
                <w:bCs/>
                <w:sz w:val="18"/>
                <w:szCs w:val="18"/>
              </w:rPr>
              <w:t>1 x 2 mg</w:t>
            </w:r>
          </w:p>
        </w:tc>
        <w:tc>
          <w:tcPr>
            <w:tcW w:w="910" w:type="pct"/>
            <w:shd w:val="clear" w:color="auto" w:fill="auto"/>
            <w:vAlign w:val="center"/>
          </w:tcPr>
          <w:p w14:paraId="061B2584" w14:textId="77777777" w:rsidR="003B4E3C" w:rsidRPr="00086917" w:rsidRDefault="003B4E3C" w:rsidP="00C541BD">
            <w:pPr>
              <w:contextualSpacing/>
              <w:jc w:val="center"/>
              <w:rPr>
                <w:rFonts w:cs="Arial"/>
                <w:bCs/>
                <w:sz w:val="18"/>
                <w:szCs w:val="18"/>
              </w:rPr>
            </w:pPr>
            <w:r w:rsidRPr="00086917">
              <w:rPr>
                <w:rFonts w:cs="Arial"/>
                <w:bCs/>
                <w:sz w:val="18"/>
                <w:szCs w:val="18"/>
              </w:rPr>
              <w:t>7 x 2 mg</w:t>
            </w:r>
          </w:p>
        </w:tc>
        <w:tc>
          <w:tcPr>
            <w:tcW w:w="993" w:type="pct"/>
            <w:shd w:val="clear" w:color="auto" w:fill="auto"/>
            <w:vAlign w:val="center"/>
          </w:tcPr>
          <w:p w14:paraId="5A7AF63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 mg</w:t>
            </w:r>
          </w:p>
        </w:tc>
      </w:tr>
      <w:tr w:rsidR="003B4E3C" w:rsidRPr="00086917" w14:paraId="7303E139" w14:textId="77777777" w:rsidTr="00C541BD">
        <w:trPr>
          <w:trHeight w:val="42"/>
        </w:trPr>
        <w:tc>
          <w:tcPr>
            <w:tcW w:w="1166" w:type="pct"/>
            <w:shd w:val="clear" w:color="auto" w:fill="F4F4F4"/>
            <w:vAlign w:val="center"/>
          </w:tcPr>
          <w:p w14:paraId="1AFF94EC" w14:textId="77777777" w:rsidR="003B4E3C" w:rsidRPr="00086917" w:rsidRDefault="003B4E3C" w:rsidP="00C541BD">
            <w:pPr>
              <w:ind w:left="229" w:hanging="180"/>
              <w:contextualSpacing/>
              <w:jc w:val="left"/>
              <w:rPr>
                <w:rFonts w:cs="Arial"/>
                <w:b/>
                <w:color w:val="000000"/>
                <w:sz w:val="18"/>
                <w:szCs w:val="18"/>
              </w:rPr>
            </w:pPr>
            <w:r w:rsidRPr="00086917">
              <w:rPr>
                <w:rFonts w:cs="Arial"/>
                <w:b/>
                <w:color w:val="000000"/>
                <w:sz w:val="18"/>
                <w:szCs w:val="18"/>
              </w:rPr>
              <w:t xml:space="preserve">Stage 23 (1–2 </w:t>
            </w:r>
            <w:proofErr w:type="spellStart"/>
            <w:r w:rsidRPr="00086917">
              <w:rPr>
                <w:rFonts w:cs="Arial"/>
                <w:b/>
                <w:color w:val="000000"/>
                <w:sz w:val="18"/>
                <w:szCs w:val="18"/>
              </w:rPr>
              <w:t>wks</w:t>
            </w:r>
            <w:proofErr w:type="spellEnd"/>
            <w:r w:rsidRPr="00086917">
              <w:rPr>
                <w:rFonts w:cs="Arial"/>
                <w:b/>
                <w:color w:val="000000"/>
                <w:sz w:val="18"/>
                <w:szCs w:val="18"/>
              </w:rPr>
              <w:t>)</w:t>
            </w:r>
          </w:p>
        </w:tc>
        <w:tc>
          <w:tcPr>
            <w:tcW w:w="1021" w:type="pct"/>
            <w:shd w:val="clear" w:color="auto" w:fill="auto"/>
            <w:vAlign w:val="center"/>
          </w:tcPr>
          <w:p w14:paraId="5A00D44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 mg</w:t>
            </w:r>
          </w:p>
        </w:tc>
        <w:tc>
          <w:tcPr>
            <w:tcW w:w="910" w:type="pct"/>
            <w:shd w:val="clear" w:color="auto" w:fill="auto"/>
            <w:vAlign w:val="center"/>
          </w:tcPr>
          <w:p w14:paraId="6CDDCBD7" w14:textId="77777777" w:rsidR="003B4E3C" w:rsidRPr="00086917" w:rsidRDefault="003B4E3C" w:rsidP="00C541BD">
            <w:pPr>
              <w:contextualSpacing/>
              <w:jc w:val="center"/>
              <w:rPr>
                <w:rFonts w:cs="Arial"/>
                <w:bCs/>
                <w:sz w:val="18"/>
                <w:szCs w:val="18"/>
              </w:rPr>
            </w:pPr>
            <w:r w:rsidRPr="00086917">
              <w:rPr>
                <w:rFonts w:cs="Arial"/>
                <w:bCs/>
                <w:sz w:val="18"/>
                <w:szCs w:val="18"/>
              </w:rPr>
              <w:t>½ x 2 mg</w:t>
            </w:r>
          </w:p>
        </w:tc>
        <w:tc>
          <w:tcPr>
            <w:tcW w:w="910" w:type="pct"/>
            <w:shd w:val="clear" w:color="auto" w:fill="auto"/>
            <w:vAlign w:val="center"/>
          </w:tcPr>
          <w:p w14:paraId="13E1DB96"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c>
          <w:tcPr>
            <w:tcW w:w="993" w:type="pct"/>
            <w:shd w:val="clear" w:color="auto" w:fill="auto"/>
            <w:vAlign w:val="center"/>
          </w:tcPr>
          <w:p w14:paraId="5AB1D34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mg</w:t>
            </w:r>
          </w:p>
        </w:tc>
      </w:tr>
      <w:tr w:rsidR="003B4E3C" w:rsidRPr="00086917" w14:paraId="4201A87B" w14:textId="77777777" w:rsidTr="00C541BD">
        <w:trPr>
          <w:trHeight w:val="42"/>
        </w:trPr>
        <w:tc>
          <w:tcPr>
            <w:tcW w:w="1166" w:type="pct"/>
            <w:shd w:val="clear" w:color="auto" w:fill="F4F4F4"/>
            <w:vAlign w:val="center"/>
          </w:tcPr>
          <w:p w14:paraId="76E44702" w14:textId="77777777" w:rsidR="003B4E3C" w:rsidRPr="00086917" w:rsidRDefault="003B4E3C" w:rsidP="00C541BD">
            <w:pPr>
              <w:ind w:left="229" w:hanging="180"/>
              <w:contextualSpacing/>
              <w:jc w:val="left"/>
              <w:rPr>
                <w:rFonts w:cs="Arial"/>
                <w:b/>
                <w:color w:val="000000"/>
                <w:sz w:val="18"/>
                <w:szCs w:val="18"/>
              </w:rPr>
            </w:pPr>
            <w:r w:rsidRPr="00086917">
              <w:rPr>
                <w:rFonts w:cs="Arial"/>
                <w:b/>
                <w:color w:val="000000"/>
                <w:sz w:val="18"/>
                <w:szCs w:val="18"/>
              </w:rPr>
              <w:t>Stage 24</w:t>
            </w:r>
          </w:p>
        </w:tc>
        <w:tc>
          <w:tcPr>
            <w:tcW w:w="1021" w:type="pct"/>
            <w:shd w:val="clear" w:color="auto" w:fill="auto"/>
            <w:vAlign w:val="center"/>
          </w:tcPr>
          <w:p w14:paraId="2E8508F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Stop</w:t>
            </w:r>
          </w:p>
        </w:tc>
        <w:tc>
          <w:tcPr>
            <w:tcW w:w="910" w:type="pct"/>
            <w:shd w:val="clear" w:color="auto" w:fill="auto"/>
            <w:vAlign w:val="center"/>
          </w:tcPr>
          <w:p w14:paraId="40B4F113" w14:textId="77777777" w:rsidR="003B4E3C" w:rsidRPr="00086917" w:rsidRDefault="003B4E3C" w:rsidP="00C541BD">
            <w:pPr>
              <w:contextualSpacing/>
              <w:jc w:val="center"/>
              <w:rPr>
                <w:rFonts w:cs="Arial"/>
                <w:color w:val="000000"/>
                <w:sz w:val="18"/>
                <w:szCs w:val="18"/>
              </w:rPr>
            </w:pPr>
          </w:p>
        </w:tc>
        <w:tc>
          <w:tcPr>
            <w:tcW w:w="910" w:type="pct"/>
            <w:shd w:val="clear" w:color="auto" w:fill="auto"/>
            <w:vAlign w:val="center"/>
          </w:tcPr>
          <w:p w14:paraId="7891327A" w14:textId="77777777" w:rsidR="003B4E3C" w:rsidRPr="00086917" w:rsidRDefault="003B4E3C" w:rsidP="00C541BD">
            <w:pPr>
              <w:contextualSpacing/>
              <w:jc w:val="center"/>
              <w:rPr>
                <w:rFonts w:cs="Arial"/>
                <w:color w:val="000000"/>
                <w:sz w:val="18"/>
                <w:szCs w:val="18"/>
              </w:rPr>
            </w:pPr>
          </w:p>
        </w:tc>
        <w:tc>
          <w:tcPr>
            <w:tcW w:w="993" w:type="pct"/>
            <w:shd w:val="clear" w:color="auto" w:fill="auto"/>
            <w:vAlign w:val="center"/>
          </w:tcPr>
          <w:p w14:paraId="754A6495" w14:textId="77777777" w:rsidR="003B4E3C" w:rsidRPr="00086917" w:rsidRDefault="003B4E3C" w:rsidP="00C541BD">
            <w:pPr>
              <w:contextualSpacing/>
              <w:jc w:val="center"/>
              <w:rPr>
                <w:rFonts w:cs="Arial"/>
                <w:color w:val="000000"/>
                <w:sz w:val="18"/>
                <w:szCs w:val="18"/>
              </w:rPr>
            </w:pPr>
          </w:p>
        </w:tc>
      </w:tr>
    </w:tbl>
    <w:p w14:paraId="54A9565E" w14:textId="77777777" w:rsidR="003B4E3C" w:rsidRPr="00086917" w:rsidRDefault="003B4E3C" w:rsidP="003B4E3C">
      <w:pPr>
        <w:contextualSpacing/>
        <w:rPr>
          <w:rFonts w:cs="Arial"/>
          <w:i/>
          <w:sz w:val="18"/>
          <w:szCs w:val="22"/>
        </w:rPr>
      </w:pPr>
      <w:r w:rsidRPr="00086917">
        <w:rPr>
          <w:rFonts w:cs="Arial"/>
          <w:i/>
          <w:sz w:val="18"/>
          <w:szCs w:val="22"/>
        </w:rPr>
        <w:t>*</w:t>
      </w:r>
      <w:proofErr w:type="gramStart"/>
      <w:r w:rsidRPr="00086917">
        <w:rPr>
          <w:rFonts w:cs="Arial"/>
          <w:i/>
          <w:sz w:val="18"/>
          <w:szCs w:val="22"/>
        </w:rPr>
        <w:t>for</w:t>
      </w:r>
      <w:proofErr w:type="gramEnd"/>
      <w:r w:rsidRPr="00086917">
        <w:rPr>
          <w:rFonts w:cs="Arial"/>
          <w:i/>
          <w:sz w:val="18"/>
          <w:szCs w:val="22"/>
        </w:rPr>
        <w:t xml:space="preserve"> patients receiving &lt; 20 mg diazepam daily equivalent, see separate schedule</w:t>
      </w:r>
    </w:p>
    <w:p w14:paraId="7F632C43" w14:textId="77777777" w:rsidR="003B4E3C" w:rsidRPr="00086917" w:rsidRDefault="003B4E3C" w:rsidP="003B4E3C">
      <w:pPr>
        <w:contextualSpacing/>
        <w:rPr>
          <w:rFonts w:cs="Arial"/>
          <w:sz w:val="18"/>
          <w:szCs w:val="22"/>
        </w:rPr>
      </w:pPr>
    </w:p>
    <w:p w14:paraId="1AA5F78F" w14:textId="77777777" w:rsidR="003B4E3C" w:rsidRPr="00086917" w:rsidRDefault="003B4E3C" w:rsidP="003B4E3C">
      <w:pPr>
        <w:contextualSpacing/>
        <w:jc w:val="left"/>
        <w:rPr>
          <w:rFonts w:cs="Arial"/>
          <w:b/>
          <w:szCs w:val="22"/>
        </w:rPr>
      </w:pPr>
      <w:r w:rsidRPr="00086917">
        <w:rPr>
          <w:rFonts w:cs="Arial"/>
          <w:b/>
          <w:szCs w:val="22"/>
        </w:rPr>
        <w:br w:type="page"/>
      </w:r>
    </w:p>
    <w:p w14:paraId="6C16EE1B" w14:textId="77777777" w:rsidR="003B4E3C" w:rsidRPr="00086917" w:rsidRDefault="003B4E3C" w:rsidP="003B4E3C">
      <w:pPr>
        <w:contextualSpacing/>
        <w:rPr>
          <w:rFonts w:cs="Arial"/>
          <w:b/>
          <w:i/>
          <w:szCs w:val="22"/>
        </w:rPr>
      </w:pPr>
      <w:r w:rsidRPr="00086917">
        <w:rPr>
          <w:rFonts w:cs="Arial"/>
          <w:b/>
          <w:szCs w:val="22"/>
        </w:rPr>
        <w:lastRenderedPageBreak/>
        <w:t>Chlordiazepoxide</w:t>
      </w:r>
    </w:p>
    <w:p w14:paraId="46B974C0" w14:textId="77777777" w:rsidR="003B4E3C" w:rsidRPr="00086917" w:rsidRDefault="003B4E3C" w:rsidP="004871FF">
      <w:pPr>
        <w:contextualSpacing/>
        <w:jc w:val="left"/>
        <w:rPr>
          <w:rFonts w:cs="Arial"/>
          <w:color w:val="000000"/>
          <w:szCs w:val="22"/>
        </w:rPr>
      </w:pPr>
      <w:r w:rsidRPr="00086917">
        <w:rPr>
          <w:rFonts w:cs="Arial"/>
          <w:color w:val="000000"/>
          <w:szCs w:val="22"/>
        </w:rPr>
        <w:t>Chlordiazepoxide is long-acting therefore conversion to diazepam is not required.</w:t>
      </w:r>
    </w:p>
    <w:p w14:paraId="53C0B5CD" w14:textId="77777777" w:rsidR="003B4E3C" w:rsidRPr="00086917" w:rsidRDefault="003B4E3C" w:rsidP="004871FF">
      <w:pPr>
        <w:contextualSpacing/>
        <w:jc w:val="left"/>
        <w:rPr>
          <w:rFonts w:cs="Arial"/>
          <w:szCs w:val="22"/>
        </w:rPr>
      </w:pPr>
      <w:r w:rsidRPr="00086917">
        <w:rPr>
          <w:rFonts w:cs="Arial"/>
          <w:szCs w:val="22"/>
        </w:rPr>
        <w:t>Start from the most relevant point of the schedule depending on the patient’s current dose.</w:t>
      </w:r>
    </w:p>
    <w:p w14:paraId="230B6153" w14:textId="77777777" w:rsidR="003B4E3C" w:rsidRPr="00086917" w:rsidRDefault="003B4E3C" w:rsidP="004871FF">
      <w:pPr>
        <w:contextualSpacing/>
        <w:jc w:val="left"/>
        <w:rPr>
          <w:rFonts w:cs="Arial"/>
          <w:b/>
          <w:szCs w:val="22"/>
        </w:rPr>
      </w:pPr>
    </w:p>
    <w:p w14:paraId="06A17D8E" w14:textId="77777777" w:rsidR="003B4E3C" w:rsidRPr="00086917" w:rsidRDefault="003B4E3C" w:rsidP="004871FF">
      <w:pPr>
        <w:contextualSpacing/>
        <w:jc w:val="left"/>
        <w:rPr>
          <w:rFonts w:cs="Arial"/>
          <w:szCs w:val="22"/>
        </w:rPr>
      </w:pPr>
      <w:r w:rsidRPr="00086917">
        <w:rPr>
          <w:rFonts w:cs="Arial"/>
          <w:szCs w:val="22"/>
        </w:rPr>
        <w:t>Note that the dosage reduction withdrawal schedule is flexible and should be tailored to each individual patient.</w:t>
      </w:r>
    </w:p>
    <w:p w14:paraId="7C5A603D" w14:textId="77777777" w:rsidR="003B4E3C" w:rsidRPr="00086917" w:rsidRDefault="003B4E3C" w:rsidP="003B4E3C">
      <w:pPr>
        <w:contextualSpacing/>
        <w:rPr>
          <w:rFonts w:cs="Arial"/>
          <w:b/>
          <w:szCs w:val="22"/>
        </w:rPr>
      </w:pPr>
    </w:p>
    <w:tbl>
      <w:tblPr>
        <w:tblW w:w="5174"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bottom w:w="28" w:type="dxa"/>
        </w:tblCellMar>
        <w:tblLook w:val="01E0" w:firstRow="1" w:lastRow="1" w:firstColumn="1" w:lastColumn="1" w:noHBand="0" w:noVBand="0"/>
      </w:tblPr>
      <w:tblGrid>
        <w:gridCol w:w="2126"/>
        <w:gridCol w:w="2331"/>
        <w:gridCol w:w="1403"/>
        <w:gridCol w:w="1491"/>
        <w:gridCol w:w="1438"/>
      </w:tblGrid>
      <w:tr w:rsidR="003B4E3C" w:rsidRPr="00086917" w14:paraId="7FC53D2B" w14:textId="77777777" w:rsidTr="00C541BD">
        <w:trPr>
          <w:trHeight w:val="42"/>
        </w:trPr>
        <w:tc>
          <w:tcPr>
            <w:tcW w:w="1210" w:type="pct"/>
            <w:shd w:val="clear" w:color="auto" w:fill="09396D"/>
            <w:vAlign w:val="center"/>
          </w:tcPr>
          <w:p w14:paraId="322AF215" w14:textId="77777777" w:rsidR="003B4E3C" w:rsidRPr="00086917" w:rsidRDefault="003B4E3C" w:rsidP="00C541BD">
            <w:pPr>
              <w:contextualSpacing/>
              <w:jc w:val="left"/>
              <w:rPr>
                <w:rFonts w:cs="Arial"/>
                <w:b/>
                <w:color w:val="FFFFFF" w:themeColor="background1"/>
                <w:sz w:val="18"/>
                <w:szCs w:val="18"/>
              </w:rPr>
            </w:pPr>
          </w:p>
        </w:tc>
        <w:tc>
          <w:tcPr>
            <w:tcW w:w="1326" w:type="pct"/>
            <w:shd w:val="clear" w:color="auto" w:fill="09396D"/>
            <w:vAlign w:val="center"/>
          </w:tcPr>
          <w:p w14:paraId="3495D517"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Daily dose</w:t>
            </w:r>
          </w:p>
        </w:tc>
        <w:tc>
          <w:tcPr>
            <w:tcW w:w="798" w:type="pct"/>
            <w:shd w:val="clear" w:color="auto" w:fill="09396D"/>
            <w:vAlign w:val="center"/>
          </w:tcPr>
          <w:p w14:paraId="731C9570"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tablets/day</w:t>
            </w:r>
            <w:proofErr w:type="gramEnd"/>
          </w:p>
        </w:tc>
        <w:tc>
          <w:tcPr>
            <w:tcW w:w="848" w:type="pct"/>
            <w:shd w:val="clear" w:color="auto" w:fill="09396D"/>
            <w:vAlign w:val="center"/>
          </w:tcPr>
          <w:p w14:paraId="2A9DF1D5"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tablets/week</w:t>
            </w:r>
            <w:proofErr w:type="gramEnd"/>
          </w:p>
        </w:tc>
        <w:tc>
          <w:tcPr>
            <w:tcW w:w="818" w:type="pct"/>
            <w:shd w:val="clear" w:color="auto" w:fill="09396D"/>
            <w:vAlign w:val="center"/>
          </w:tcPr>
          <w:p w14:paraId="085353DF"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Daily diazepam equivalent</w:t>
            </w:r>
          </w:p>
        </w:tc>
      </w:tr>
      <w:tr w:rsidR="003B4E3C" w:rsidRPr="00086917" w14:paraId="4D1EE7AD" w14:textId="77777777" w:rsidTr="00C541BD">
        <w:trPr>
          <w:trHeight w:val="414"/>
        </w:trPr>
        <w:tc>
          <w:tcPr>
            <w:tcW w:w="1210" w:type="pct"/>
            <w:shd w:val="clear" w:color="auto" w:fill="F4F4F4"/>
            <w:vAlign w:val="center"/>
          </w:tcPr>
          <w:p w14:paraId="4CC88C70"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Starting dosage</w:t>
            </w:r>
          </w:p>
        </w:tc>
        <w:tc>
          <w:tcPr>
            <w:tcW w:w="1326" w:type="pct"/>
            <w:shd w:val="clear" w:color="auto" w:fill="auto"/>
            <w:vAlign w:val="center"/>
          </w:tcPr>
          <w:p w14:paraId="44C07B3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90 mg</w:t>
            </w:r>
          </w:p>
        </w:tc>
        <w:tc>
          <w:tcPr>
            <w:tcW w:w="798" w:type="pct"/>
            <w:shd w:val="clear" w:color="auto" w:fill="auto"/>
            <w:vAlign w:val="center"/>
          </w:tcPr>
          <w:p w14:paraId="2744586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9 × 10 mg</w:t>
            </w:r>
          </w:p>
        </w:tc>
        <w:tc>
          <w:tcPr>
            <w:tcW w:w="848" w:type="pct"/>
            <w:shd w:val="clear" w:color="auto" w:fill="auto"/>
            <w:vAlign w:val="center"/>
          </w:tcPr>
          <w:p w14:paraId="04005CA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63 × 10 mg</w:t>
            </w:r>
          </w:p>
        </w:tc>
        <w:tc>
          <w:tcPr>
            <w:tcW w:w="818" w:type="pct"/>
            <w:shd w:val="clear" w:color="auto" w:fill="auto"/>
            <w:vAlign w:val="center"/>
          </w:tcPr>
          <w:p w14:paraId="1CF0635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30 mg</w:t>
            </w:r>
          </w:p>
        </w:tc>
      </w:tr>
      <w:tr w:rsidR="003B4E3C" w:rsidRPr="00086917" w14:paraId="3748F528" w14:textId="77777777" w:rsidTr="00C541BD">
        <w:trPr>
          <w:trHeight w:val="414"/>
        </w:trPr>
        <w:tc>
          <w:tcPr>
            <w:tcW w:w="1210" w:type="pct"/>
            <w:shd w:val="clear" w:color="auto" w:fill="F4F4F4"/>
            <w:vAlign w:val="center"/>
          </w:tcPr>
          <w:p w14:paraId="35AABC1A"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 (1–2 weeks)</w:t>
            </w:r>
          </w:p>
        </w:tc>
        <w:tc>
          <w:tcPr>
            <w:tcW w:w="1326" w:type="pct"/>
            <w:shd w:val="clear" w:color="auto" w:fill="auto"/>
            <w:vAlign w:val="center"/>
          </w:tcPr>
          <w:p w14:paraId="71FF0CA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75 mg</w:t>
            </w:r>
          </w:p>
        </w:tc>
        <w:tc>
          <w:tcPr>
            <w:tcW w:w="798" w:type="pct"/>
            <w:shd w:val="clear" w:color="auto" w:fill="auto"/>
            <w:vAlign w:val="center"/>
          </w:tcPr>
          <w:p w14:paraId="60947ED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10 mg</w:t>
            </w:r>
          </w:p>
          <w:p w14:paraId="3BD3C03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 5 mg</w:t>
            </w:r>
          </w:p>
        </w:tc>
        <w:tc>
          <w:tcPr>
            <w:tcW w:w="848" w:type="pct"/>
            <w:shd w:val="clear" w:color="auto" w:fill="auto"/>
            <w:vAlign w:val="center"/>
          </w:tcPr>
          <w:p w14:paraId="45821FA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49 × 10 mg</w:t>
            </w:r>
          </w:p>
          <w:p w14:paraId="2C0608F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5 mg</w:t>
            </w:r>
          </w:p>
        </w:tc>
        <w:tc>
          <w:tcPr>
            <w:tcW w:w="818" w:type="pct"/>
            <w:shd w:val="clear" w:color="auto" w:fill="auto"/>
            <w:vAlign w:val="center"/>
          </w:tcPr>
          <w:p w14:paraId="7E91B7E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25 mg</w:t>
            </w:r>
          </w:p>
        </w:tc>
      </w:tr>
      <w:tr w:rsidR="003B4E3C" w:rsidRPr="00086917" w14:paraId="38F8A50A" w14:textId="77777777" w:rsidTr="00C541BD">
        <w:trPr>
          <w:trHeight w:val="414"/>
        </w:trPr>
        <w:tc>
          <w:tcPr>
            <w:tcW w:w="1210" w:type="pct"/>
            <w:shd w:val="clear" w:color="auto" w:fill="F4F4F4"/>
            <w:vAlign w:val="center"/>
          </w:tcPr>
          <w:p w14:paraId="04F1CA17"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2 (1–2 weeks)</w:t>
            </w:r>
          </w:p>
        </w:tc>
        <w:tc>
          <w:tcPr>
            <w:tcW w:w="1326" w:type="pct"/>
            <w:shd w:val="clear" w:color="auto" w:fill="auto"/>
            <w:vAlign w:val="center"/>
          </w:tcPr>
          <w:p w14:paraId="4AE27D9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60 mg</w:t>
            </w:r>
          </w:p>
        </w:tc>
        <w:tc>
          <w:tcPr>
            <w:tcW w:w="798" w:type="pct"/>
            <w:shd w:val="clear" w:color="auto" w:fill="auto"/>
            <w:vAlign w:val="center"/>
          </w:tcPr>
          <w:p w14:paraId="6DF7F9C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6 × 10 mg</w:t>
            </w:r>
          </w:p>
        </w:tc>
        <w:tc>
          <w:tcPr>
            <w:tcW w:w="848" w:type="pct"/>
            <w:shd w:val="clear" w:color="auto" w:fill="auto"/>
            <w:vAlign w:val="center"/>
          </w:tcPr>
          <w:p w14:paraId="5D35C91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42 × 10 mg</w:t>
            </w:r>
          </w:p>
        </w:tc>
        <w:tc>
          <w:tcPr>
            <w:tcW w:w="818" w:type="pct"/>
            <w:shd w:val="clear" w:color="auto" w:fill="auto"/>
            <w:vAlign w:val="center"/>
          </w:tcPr>
          <w:p w14:paraId="73705EFA"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20 mg</w:t>
            </w:r>
          </w:p>
        </w:tc>
      </w:tr>
      <w:tr w:rsidR="003B4E3C" w:rsidRPr="00086917" w14:paraId="088C7E11" w14:textId="77777777" w:rsidTr="00C541BD">
        <w:trPr>
          <w:trHeight w:val="414"/>
        </w:trPr>
        <w:tc>
          <w:tcPr>
            <w:tcW w:w="1210" w:type="pct"/>
            <w:shd w:val="clear" w:color="auto" w:fill="F4F4F4"/>
            <w:vAlign w:val="center"/>
          </w:tcPr>
          <w:p w14:paraId="35E0532A"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3 (1–2 weeks)</w:t>
            </w:r>
          </w:p>
        </w:tc>
        <w:tc>
          <w:tcPr>
            <w:tcW w:w="1326" w:type="pct"/>
            <w:shd w:val="clear" w:color="auto" w:fill="auto"/>
            <w:vAlign w:val="center"/>
          </w:tcPr>
          <w:p w14:paraId="79E346A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50 mg</w:t>
            </w:r>
          </w:p>
        </w:tc>
        <w:tc>
          <w:tcPr>
            <w:tcW w:w="798" w:type="pct"/>
            <w:shd w:val="clear" w:color="auto" w:fill="auto"/>
            <w:vAlign w:val="center"/>
          </w:tcPr>
          <w:p w14:paraId="1F19563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5 × 10 mg</w:t>
            </w:r>
          </w:p>
        </w:tc>
        <w:tc>
          <w:tcPr>
            <w:tcW w:w="848" w:type="pct"/>
            <w:shd w:val="clear" w:color="auto" w:fill="auto"/>
            <w:vAlign w:val="center"/>
          </w:tcPr>
          <w:p w14:paraId="2A0C8F9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35 × 10 mg</w:t>
            </w:r>
          </w:p>
        </w:tc>
        <w:tc>
          <w:tcPr>
            <w:tcW w:w="818" w:type="pct"/>
            <w:shd w:val="clear" w:color="auto" w:fill="auto"/>
            <w:vAlign w:val="center"/>
          </w:tcPr>
          <w:p w14:paraId="3EEC412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16.6 mg</w:t>
            </w:r>
          </w:p>
        </w:tc>
      </w:tr>
      <w:tr w:rsidR="003B4E3C" w:rsidRPr="00086917" w14:paraId="2DD42DEC" w14:textId="77777777" w:rsidTr="00C541BD">
        <w:trPr>
          <w:trHeight w:val="414"/>
        </w:trPr>
        <w:tc>
          <w:tcPr>
            <w:tcW w:w="1210" w:type="pct"/>
            <w:shd w:val="clear" w:color="auto" w:fill="F4F4F4"/>
            <w:vAlign w:val="center"/>
          </w:tcPr>
          <w:p w14:paraId="10CD002F"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4 (1–2 weeks)</w:t>
            </w:r>
          </w:p>
        </w:tc>
        <w:tc>
          <w:tcPr>
            <w:tcW w:w="1326" w:type="pct"/>
            <w:shd w:val="clear" w:color="auto" w:fill="auto"/>
            <w:vAlign w:val="center"/>
          </w:tcPr>
          <w:p w14:paraId="238CD2C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45 mg</w:t>
            </w:r>
          </w:p>
        </w:tc>
        <w:tc>
          <w:tcPr>
            <w:tcW w:w="798" w:type="pct"/>
            <w:shd w:val="clear" w:color="auto" w:fill="auto"/>
            <w:vAlign w:val="center"/>
          </w:tcPr>
          <w:p w14:paraId="6C7F15F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 × 10 mg</w:t>
            </w:r>
          </w:p>
          <w:p w14:paraId="627AF10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 5 mg</w:t>
            </w:r>
          </w:p>
        </w:tc>
        <w:tc>
          <w:tcPr>
            <w:tcW w:w="848" w:type="pct"/>
            <w:shd w:val="clear" w:color="auto" w:fill="auto"/>
            <w:vAlign w:val="center"/>
          </w:tcPr>
          <w:p w14:paraId="217EB32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28 × 10 mg</w:t>
            </w:r>
          </w:p>
          <w:p w14:paraId="14ACA05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5 mg</w:t>
            </w:r>
          </w:p>
        </w:tc>
        <w:tc>
          <w:tcPr>
            <w:tcW w:w="818" w:type="pct"/>
            <w:shd w:val="clear" w:color="auto" w:fill="auto"/>
            <w:vAlign w:val="center"/>
          </w:tcPr>
          <w:p w14:paraId="3D8EE42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15 mg</w:t>
            </w:r>
          </w:p>
        </w:tc>
      </w:tr>
      <w:tr w:rsidR="003B4E3C" w:rsidRPr="00086917" w14:paraId="2A0CD895" w14:textId="77777777" w:rsidTr="00C541BD">
        <w:trPr>
          <w:trHeight w:val="414"/>
        </w:trPr>
        <w:tc>
          <w:tcPr>
            <w:tcW w:w="1210" w:type="pct"/>
            <w:shd w:val="clear" w:color="auto" w:fill="F4F4F4"/>
            <w:vAlign w:val="center"/>
          </w:tcPr>
          <w:p w14:paraId="3FF28A94"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5 (1–2 weeks)</w:t>
            </w:r>
          </w:p>
        </w:tc>
        <w:tc>
          <w:tcPr>
            <w:tcW w:w="1326" w:type="pct"/>
            <w:shd w:val="clear" w:color="auto" w:fill="auto"/>
            <w:vAlign w:val="center"/>
          </w:tcPr>
          <w:p w14:paraId="56BB336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40 mg</w:t>
            </w:r>
          </w:p>
        </w:tc>
        <w:tc>
          <w:tcPr>
            <w:tcW w:w="798" w:type="pct"/>
            <w:shd w:val="clear" w:color="auto" w:fill="auto"/>
            <w:vAlign w:val="center"/>
          </w:tcPr>
          <w:p w14:paraId="66B0800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 × 10 mg</w:t>
            </w:r>
          </w:p>
        </w:tc>
        <w:tc>
          <w:tcPr>
            <w:tcW w:w="848" w:type="pct"/>
            <w:shd w:val="clear" w:color="auto" w:fill="auto"/>
            <w:vAlign w:val="center"/>
          </w:tcPr>
          <w:p w14:paraId="1C2CD64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28 × 10 mg</w:t>
            </w:r>
          </w:p>
        </w:tc>
        <w:tc>
          <w:tcPr>
            <w:tcW w:w="818" w:type="pct"/>
            <w:shd w:val="clear" w:color="auto" w:fill="auto"/>
            <w:vAlign w:val="center"/>
          </w:tcPr>
          <w:p w14:paraId="7F242E3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13.3 mg</w:t>
            </w:r>
          </w:p>
        </w:tc>
      </w:tr>
      <w:tr w:rsidR="003B4E3C" w:rsidRPr="00086917" w14:paraId="1CCDBF0D" w14:textId="77777777" w:rsidTr="00C541BD">
        <w:trPr>
          <w:trHeight w:val="414"/>
        </w:trPr>
        <w:tc>
          <w:tcPr>
            <w:tcW w:w="1210" w:type="pct"/>
            <w:shd w:val="clear" w:color="auto" w:fill="F4F4F4"/>
            <w:vAlign w:val="center"/>
          </w:tcPr>
          <w:p w14:paraId="49DD8A65"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6 (1–2 weeks)</w:t>
            </w:r>
          </w:p>
        </w:tc>
        <w:tc>
          <w:tcPr>
            <w:tcW w:w="1326" w:type="pct"/>
            <w:shd w:val="clear" w:color="auto" w:fill="auto"/>
            <w:vAlign w:val="center"/>
          </w:tcPr>
          <w:p w14:paraId="53131C5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35 mg</w:t>
            </w:r>
          </w:p>
        </w:tc>
        <w:tc>
          <w:tcPr>
            <w:tcW w:w="798" w:type="pct"/>
            <w:shd w:val="clear" w:color="auto" w:fill="auto"/>
            <w:vAlign w:val="center"/>
          </w:tcPr>
          <w:p w14:paraId="1F33BCD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 × 10 mg</w:t>
            </w:r>
          </w:p>
          <w:p w14:paraId="1EDFEED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 5 mg</w:t>
            </w:r>
          </w:p>
        </w:tc>
        <w:tc>
          <w:tcPr>
            <w:tcW w:w="848" w:type="pct"/>
            <w:shd w:val="clear" w:color="auto" w:fill="auto"/>
            <w:vAlign w:val="center"/>
          </w:tcPr>
          <w:p w14:paraId="0FD9FE6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21 × 10 mg</w:t>
            </w:r>
          </w:p>
          <w:p w14:paraId="39008E0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5 mg</w:t>
            </w:r>
          </w:p>
        </w:tc>
        <w:tc>
          <w:tcPr>
            <w:tcW w:w="818" w:type="pct"/>
            <w:shd w:val="clear" w:color="auto" w:fill="auto"/>
            <w:vAlign w:val="center"/>
          </w:tcPr>
          <w:p w14:paraId="6555849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11.6 mg</w:t>
            </w:r>
          </w:p>
        </w:tc>
      </w:tr>
      <w:tr w:rsidR="003B4E3C" w:rsidRPr="00086917" w14:paraId="2F11ED10" w14:textId="77777777" w:rsidTr="00C541BD">
        <w:trPr>
          <w:trHeight w:val="414"/>
        </w:trPr>
        <w:tc>
          <w:tcPr>
            <w:tcW w:w="1210" w:type="pct"/>
            <w:shd w:val="clear" w:color="auto" w:fill="F4F4F4"/>
            <w:vAlign w:val="center"/>
          </w:tcPr>
          <w:p w14:paraId="1C270FCB"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7 (1–2 weeks)</w:t>
            </w:r>
          </w:p>
        </w:tc>
        <w:tc>
          <w:tcPr>
            <w:tcW w:w="1326" w:type="pct"/>
            <w:shd w:val="clear" w:color="auto" w:fill="auto"/>
            <w:vAlign w:val="center"/>
          </w:tcPr>
          <w:p w14:paraId="2195AFD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30 mg</w:t>
            </w:r>
          </w:p>
        </w:tc>
        <w:tc>
          <w:tcPr>
            <w:tcW w:w="798" w:type="pct"/>
            <w:shd w:val="clear" w:color="auto" w:fill="auto"/>
            <w:vAlign w:val="center"/>
          </w:tcPr>
          <w:p w14:paraId="0686D34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 × 10 mg</w:t>
            </w:r>
          </w:p>
        </w:tc>
        <w:tc>
          <w:tcPr>
            <w:tcW w:w="848" w:type="pct"/>
            <w:shd w:val="clear" w:color="auto" w:fill="auto"/>
            <w:vAlign w:val="center"/>
          </w:tcPr>
          <w:p w14:paraId="7D64D37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21 × 10 mg</w:t>
            </w:r>
          </w:p>
        </w:tc>
        <w:tc>
          <w:tcPr>
            <w:tcW w:w="818" w:type="pct"/>
            <w:shd w:val="clear" w:color="auto" w:fill="auto"/>
            <w:vAlign w:val="center"/>
          </w:tcPr>
          <w:p w14:paraId="20105EC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10 mg</w:t>
            </w:r>
          </w:p>
        </w:tc>
      </w:tr>
      <w:tr w:rsidR="003B4E3C" w:rsidRPr="00086917" w14:paraId="3EFB2069" w14:textId="77777777" w:rsidTr="00C541BD">
        <w:trPr>
          <w:trHeight w:val="414"/>
        </w:trPr>
        <w:tc>
          <w:tcPr>
            <w:tcW w:w="1210" w:type="pct"/>
            <w:shd w:val="clear" w:color="auto" w:fill="F4F4F4"/>
            <w:vAlign w:val="center"/>
          </w:tcPr>
          <w:p w14:paraId="5DC04BB0"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8 (1–2 weeks)</w:t>
            </w:r>
          </w:p>
        </w:tc>
        <w:tc>
          <w:tcPr>
            <w:tcW w:w="1326" w:type="pct"/>
            <w:shd w:val="clear" w:color="auto" w:fill="auto"/>
            <w:vAlign w:val="center"/>
          </w:tcPr>
          <w:p w14:paraId="352486B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25 mg</w:t>
            </w:r>
          </w:p>
        </w:tc>
        <w:tc>
          <w:tcPr>
            <w:tcW w:w="798" w:type="pct"/>
            <w:shd w:val="clear" w:color="auto" w:fill="auto"/>
            <w:vAlign w:val="center"/>
          </w:tcPr>
          <w:p w14:paraId="5550E3E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 × 10 mg</w:t>
            </w:r>
          </w:p>
          <w:p w14:paraId="1B443BC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 5 mg</w:t>
            </w:r>
          </w:p>
        </w:tc>
        <w:tc>
          <w:tcPr>
            <w:tcW w:w="848" w:type="pct"/>
            <w:shd w:val="clear" w:color="auto" w:fill="auto"/>
            <w:vAlign w:val="center"/>
          </w:tcPr>
          <w:p w14:paraId="23B6553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 × 10 mg</w:t>
            </w:r>
          </w:p>
          <w:p w14:paraId="24EF74C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5 mg</w:t>
            </w:r>
          </w:p>
        </w:tc>
        <w:tc>
          <w:tcPr>
            <w:tcW w:w="818" w:type="pct"/>
            <w:shd w:val="clear" w:color="auto" w:fill="auto"/>
            <w:vAlign w:val="center"/>
          </w:tcPr>
          <w:p w14:paraId="116085D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8.3 mg</w:t>
            </w:r>
          </w:p>
        </w:tc>
      </w:tr>
      <w:tr w:rsidR="003B4E3C" w:rsidRPr="00086917" w14:paraId="6286A897" w14:textId="77777777" w:rsidTr="00C541BD">
        <w:trPr>
          <w:trHeight w:val="414"/>
        </w:trPr>
        <w:tc>
          <w:tcPr>
            <w:tcW w:w="1210" w:type="pct"/>
            <w:shd w:val="clear" w:color="auto" w:fill="F4F4F4"/>
            <w:vAlign w:val="center"/>
          </w:tcPr>
          <w:p w14:paraId="4317226D"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9 (1–2 weeks)</w:t>
            </w:r>
          </w:p>
        </w:tc>
        <w:tc>
          <w:tcPr>
            <w:tcW w:w="1326" w:type="pct"/>
            <w:shd w:val="clear" w:color="auto" w:fill="auto"/>
            <w:vAlign w:val="center"/>
          </w:tcPr>
          <w:p w14:paraId="699097F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20 mg</w:t>
            </w:r>
          </w:p>
        </w:tc>
        <w:tc>
          <w:tcPr>
            <w:tcW w:w="798" w:type="pct"/>
            <w:shd w:val="clear" w:color="auto" w:fill="auto"/>
            <w:vAlign w:val="center"/>
          </w:tcPr>
          <w:p w14:paraId="6B23064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 × 10 mg</w:t>
            </w:r>
          </w:p>
        </w:tc>
        <w:tc>
          <w:tcPr>
            <w:tcW w:w="848" w:type="pct"/>
            <w:shd w:val="clear" w:color="auto" w:fill="auto"/>
            <w:vAlign w:val="center"/>
          </w:tcPr>
          <w:p w14:paraId="39B4649A"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 × 10 mg</w:t>
            </w:r>
          </w:p>
        </w:tc>
        <w:tc>
          <w:tcPr>
            <w:tcW w:w="818" w:type="pct"/>
            <w:shd w:val="clear" w:color="auto" w:fill="auto"/>
            <w:vAlign w:val="center"/>
          </w:tcPr>
          <w:p w14:paraId="5884323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6.6 mg</w:t>
            </w:r>
          </w:p>
        </w:tc>
      </w:tr>
      <w:tr w:rsidR="003B4E3C" w:rsidRPr="00086917" w14:paraId="368EA8F0" w14:textId="77777777" w:rsidTr="00C541BD">
        <w:trPr>
          <w:trHeight w:val="414"/>
        </w:trPr>
        <w:tc>
          <w:tcPr>
            <w:tcW w:w="1210" w:type="pct"/>
            <w:shd w:val="clear" w:color="auto" w:fill="F4F4F4"/>
            <w:vAlign w:val="center"/>
          </w:tcPr>
          <w:p w14:paraId="62FE8F6E"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10 (1–2 weeks)</w:t>
            </w:r>
          </w:p>
        </w:tc>
        <w:tc>
          <w:tcPr>
            <w:tcW w:w="1326" w:type="pct"/>
            <w:shd w:val="clear" w:color="auto" w:fill="auto"/>
            <w:vAlign w:val="center"/>
          </w:tcPr>
          <w:p w14:paraId="5AD1625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15 mg</w:t>
            </w:r>
          </w:p>
        </w:tc>
        <w:tc>
          <w:tcPr>
            <w:tcW w:w="798" w:type="pct"/>
            <w:shd w:val="clear" w:color="auto" w:fill="auto"/>
            <w:vAlign w:val="center"/>
          </w:tcPr>
          <w:p w14:paraId="2DB6E60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 10 mg</w:t>
            </w:r>
          </w:p>
          <w:p w14:paraId="5CA41B8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 5 mg</w:t>
            </w:r>
          </w:p>
        </w:tc>
        <w:tc>
          <w:tcPr>
            <w:tcW w:w="848" w:type="pct"/>
            <w:shd w:val="clear" w:color="auto" w:fill="auto"/>
            <w:vAlign w:val="center"/>
          </w:tcPr>
          <w:p w14:paraId="1EC1A4C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10 mg</w:t>
            </w:r>
          </w:p>
          <w:p w14:paraId="05DA19E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5 mg</w:t>
            </w:r>
          </w:p>
        </w:tc>
        <w:tc>
          <w:tcPr>
            <w:tcW w:w="818" w:type="pct"/>
            <w:shd w:val="clear" w:color="auto" w:fill="auto"/>
            <w:vAlign w:val="center"/>
          </w:tcPr>
          <w:p w14:paraId="1B2005E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5 mg</w:t>
            </w:r>
          </w:p>
        </w:tc>
      </w:tr>
      <w:tr w:rsidR="003B4E3C" w:rsidRPr="00086917" w14:paraId="4BD9797A" w14:textId="77777777" w:rsidTr="00C541BD">
        <w:trPr>
          <w:trHeight w:val="414"/>
        </w:trPr>
        <w:tc>
          <w:tcPr>
            <w:tcW w:w="1210" w:type="pct"/>
            <w:shd w:val="clear" w:color="auto" w:fill="F4F4F4"/>
            <w:vAlign w:val="center"/>
          </w:tcPr>
          <w:p w14:paraId="19F3C001"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11 (1–2 weeks)</w:t>
            </w:r>
          </w:p>
        </w:tc>
        <w:tc>
          <w:tcPr>
            <w:tcW w:w="1326" w:type="pct"/>
            <w:shd w:val="clear" w:color="auto" w:fill="auto"/>
            <w:vAlign w:val="center"/>
          </w:tcPr>
          <w:p w14:paraId="37199E6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10 mg</w:t>
            </w:r>
          </w:p>
        </w:tc>
        <w:tc>
          <w:tcPr>
            <w:tcW w:w="798" w:type="pct"/>
            <w:shd w:val="clear" w:color="auto" w:fill="auto"/>
            <w:vAlign w:val="center"/>
          </w:tcPr>
          <w:p w14:paraId="6CDEF6E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 10 mg</w:t>
            </w:r>
          </w:p>
        </w:tc>
        <w:tc>
          <w:tcPr>
            <w:tcW w:w="848" w:type="pct"/>
            <w:shd w:val="clear" w:color="auto" w:fill="auto"/>
            <w:vAlign w:val="center"/>
          </w:tcPr>
          <w:p w14:paraId="40B24D0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10 mg</w:t>
            </w:r>
          </w:p>
        </w:tc>
        <w:tc>
          <w:tcPr>
            <w:tcW w:w="818" w:type="pct"/>
            <w:shd w:val="clear" w:color="auto" w:fill="auto"/>
            <w:vAlign w:val="center"/>
          </w:tcPr>
          <w:p w14:paraId="1341515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3.3 mg</w:t>
            </w:r>
          </w:p>
        </w:tc>
      </w:tr>
      <w:tr w:rsidR="003B4E3C" w:rsidRPr="00086917" w14:paraId="27747222" w14:textId="77777777" w:rsidTr="00C541BD">
        <w:trPr>
          <w:trHeight w:val="414"/>
        </w:trPr>
        <w:tc>
          <w:tcPr>
            <w:tcW w:w="1210" w:type="pct"/>
            <w:shd w:val="clear" w:color="auto" w:fill="F4F4F4"/>
            <w:vAlign w:val="center"/>
          </w:tcPr>
          <w:p w14:paraId="71160A1F"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12 (1–2 weeks)</w:t>
            </w:r>
          </w:p>
        </w:tc>
        <w:tc>
          <w:tcPr>
            <w:tcW w:w="1326" w:type="pct"/>
            <w:shd w:val="clear" w:color="auto" w:fill="auto"/>
            <w:vAlign w:val="center"/>
          </w:tcPr>
          <w:p w14:paraId="758F281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Chlordiazepoxide 5 mg</w:t>
            </w:r>
          </w:p>
        </w:tc>
        <w:tc>
          <w:tcPr>
            <w:tcW w:w="798" w:type="pct"/>
            <w:shd w:val="clear" w:color="auto" w:fill="auto"/>
            <w:vAlign w:val="center"/>
          </w:tcPr>
          <w:p w14:paraId="1001081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 5 mg</w:t>
            </w:r>
          </w:p>
        </w:tc>
        <w:tc>
          <w:tcPr>
            <w:tcW w:w="848" w:type="pct"/>
            <w:shd w:val="clear" w:color="auto" w:fill="auto"/>
            <w:vAlign w:val="center"/>
          </w:tcPr>
          <w:p w14:paraId="12A0343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5 mg</w:t>
            </w:r>
          </w:p>
        </w:tc>
        <w:tc>
          <w:tcPr>
            <w:tcW w:w="818" w:type="pct"/>
            <w:shd w:val="clear" w:color="auto" w:fill="auto"/>
            <w:vAlign w:val="center"/>
          </w:tcPr>
          <w:p w14:paraId="26FF33D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1.6 mg</w:t>
            </w:r>
          </w:p>
        </w:tc>
      </w:tr>
      <w:tr w:rsidR="003B4E3C" w:rsidRPr="00086917" w14:paraId="043AA7BF" w14:textId="77777777" w:rsidTr="00C541BD">
        <w:trPr>
          <w:trHeight w:val="414"/>
        </w:trPr>
        <w:tc>
          <w:tcPr>
            <w:tcW w:w="1210" w:type="pct"/>
            <w:shd w:val="clear" w:color="auto" w:fill="F4F4F4"/>
            <w:vAlign w:val="center"/>
          </w:tcPr>
          <w:p w14:paraId="394B5094"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13</w:t>
            </w:r>
          </w:p>
        </w:tc>
        <w:tc>
          <w:tcPr>
            <w:tcW w:w="1326" w:type="pct"/>
            <w:shd w:val="clear" w:color="auto" w:fill="auto"/>
            <w:vAlign w:val="center"/>
          </w:tcPr>
          <w:p w14:paraId="195F098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Stop</w:t>
            </w:r>
          </w:p>
        </w:tc>
        <w:tc>
          <w:tcPr>
            <w:tcW w:w="798" w:type="pct"/>
            <w:shd w:val="clear" w:color="auto" w:fill="auto"/>
            <w:vAlign w:val="center"/>
          </w:tcPr>
          <w:p w14:paraId="6DFCFF4B" w14:textId="77777777" w:rsidR="003B4E3C" w:rsidRPr="00086917" w:rsidRDefault="003B4E3C" w:rsidP="00C541BD">
            <w:pPr>
              <w:contextualSpacing/>
              <w:jc w:val="center"/>
              <w:rPr>
                <w:rFonts w:cs="Arial"/>
                <w:color w:val="000000"/>
                <w:sz w:val="18"/>
                <w:szCs w:val="18"/>
              </w:rPr>
            </w:pPr>
          </w:p>
        </w:tc>
        <w:tc>
          <w:tcPr>
            <w:tcW w:w="848" w:type="pct"/>
            <w:shd w:val="clear" w:color="auto" w:fill="auto"/>
            <w:vAlign w:val="center"/>
          </w:tcPr>
          <w:p w14:paraId="1DDAC121" w14:textId="77777777" w:rsidR="003B4E3C" w:rsidRPr="00086917" w:rsidRDefault="003B4E3C" w:rsidP="00C541BD">
            <w:pPr>
              <w:contextualSpacing/>
              <w:jc w:val="center"/>
              <w:rPr>
                <w:rFonts w:cs="Arial"/>
                <w:color w:val="000000"/>
                <w:sz w:val="18"/>
                <w:szCs w:val="18"/>
              </w:rPr>
            </w:pPr>
          </w:p>
        </w:tc>
        <w:tc>
          <w:tcPr>
            <w:tcW w:w="818" w:type="pct"/>
            <w:shd w:val="clear" w:color="auto" w:fill="auto"/>
            <w:vAlign w:val="center"/>
          </w:tcPr>
          <w:p w14:paraId="6C2FE394" w14:textId="77777777" w:rsidR="003B4E3C" w:rsidRPr="00086917" w:rsidRDefault="003B4E3C" w:rsidP="00C541BD">
            <w:pPr>
              <w:contextualSpacing/>
              <w:jc w:val="center"/>
              <w:rPr>
                <w:rFonts w:cs="Arial"/>
                <w:color w:val="000000"/>
                <w:sz w:val="18"/>
                <w:szCs w:val="18"/>
              </w:rPr>
            </w:pPr>
          </w:p>
        </w:tc>
      </w:tr>
    </w:tbl>
    <w:p w14:paraId="5941EAFB" w14:textId="77777777" w:rsidR="003B4E3C" w:rsidRPr="00086917" w:rsidRDefault="003B4E3C" w:rsidP="003B4E3C">
      <w:pPr>
        <w:contextualSpacing/>
        <w:rPr>
          <w:rFonts w:cs="Arial"/>
          <w:b/>
          <w:szCs w:val="22"/>
        </w:rPr>
      </w:pPr>
    </w:p>
    <w:p w14:paraId="50E0798C" w14:textId="77777777" w:rsidR="003B4E3C" w:rsidRPr="00086917" w:rsidRDefault="003B4E3C" w:rsidP="003B4E3C">
      <w:pPr>
        <w:contextualSpacing/>
        <w:jc w:val="left"/>
        <w:rPr>
          <w:rFonts w:cs="Arial"/>
          <w:b/>
          <w:szCs w:val="22"/>
        </w:rPr>
      </w:pPr>
      <w:r w:rsidRPr="00086917">
        <w:rPr>
          <w:rFonts w:cs="Arial"/>
          <w:b/>
          <w:szCs w:val="22"/>
        </w:rPr>
        <w:br w:type="page"/>
      </w:r>
    </w:p>
    <w:p w14:paraId="4EA3CBF2" w14:textId="77777777" w:rsidR="003B4E3C" w:rsidRPr="00086917" w:rsidRDefault="003B4E3C" w:rsidP="003B4E3C">
      <w:pPr>
        <w:contextualSpacing/>
        <w:rPr>
          <w:rFonts w:cs="Arial"/>
          <w:b/>
          <w:szCs w:val="22"/>
        </w:rPr>
      </w:pPr>
      <w:r w:rsidRPr="00086917">
        <w:rPr>
          <w:rFonts w:cs="Arial"/>
          <w:b/>
          <w:szCs w:val="22"/>
        </w:rPr>
        <w:lastRenderedPageBreak/>
        <w:t>Oxazepam</w:t>
      </w:r>
    </w:p>
    <w:p w14:paraId="7CD3E5D1" w14:textId="77777777" w:rsidR="003B4E3C" w:rsidRPr="00086917" w:rsidRDefault="003B4E3C" w:rsidP="004871FF">
      <w:pPr>
        <w:autoSpaceDE w:val="0"/>
        <w:autoSpaceDN w:val="0"/>
        <w:adjustRightInd w:val="0"/>
        <w:contextualSpacing/>
        <w:jc w:val="left"/>
        <w:rPr>
          <w:rFonts w:cs="Arial"/>
          <w:szCs w:val="22"/>
        </w:rPr>
      </w:pPr>
      <w:r w:rsidRPr="00086917">
        <w:rPr>
          <w:rFonts w:cs="Arial"/>
          <w:szCs w:val="22"/>
        </w:rPr>
        <w:t xml:space="preserve">Oxazepam has a short half-life therefore conversion to diazepam is recommended. </w:t>
      </w:r>
      <w:r w:rsidRPr="00086917">
        <w:rPr>
          <w:rFonts w:cs="Arial"/>
          <w:i/>
          <w:szCs w:val="22"/>
        </w:rPr>
        <w:t>Note:</w:t>
      </w:r>
      <w:r w:rsidRPr="00086917">
        <w:rPr>
          <w:rFonts w:cs="Arial"/>
          <w:szCs w:val="22"/>
        </w:rPr>
        <w:t xml:space="preserve"> some patients will prefer to remain on the original drug for the duration of the withdrawal.</w:t>
      </w:r>
    </w:p>
    <w:p w14:paraId="68247A22" w14:textId="77777777" w:rsidR="003B4E3C" w:rsidRPr="00086917" w:rsidRDefault="003B4E3C" w:rsidP="004871FF">
      <w:pPr>
        <w:autoSpaceDE w:val="0"/>
        <w:autoSpaceDN w:val="0"/>
        <w:adjustRightInd w:val="0"/>
        <w:contextualSpacing/>
        <w:jc w:val="left"/>
        <w:rPr>
          <w:rFonts w:cs="Arial"/>
          <w:szCs w:val="22"/>
        </w:rPr>
      </w:pPr>
    </w:p>
    <w:p w14:paraId="5A6E6A41" w14:textId="77777777" w:rsidR="003B4E3C" w:rsidRPr="00086917" w:rsidRDefault="003B4E3C" w:rsidP="004871FF">
      <w:pPr>
        <w:contextualSpacing/>
        <w:jc w:val="left"/>
        <w:rPr>
          <w:rFonts w:cs="Arial"/>
          <w:szCs w:val="22"/>
        </w:rPr>
      </w:pPr>
      <w:r w:rsidRPr="00086917">
        <w:rPr>
          <w:rFonts w:cs="Arial"/>
          <w:szCs w:val="22"/>
        </w:rPr>
        <w:t>Start from the most relevant point of the schedule depending on the patient’s current dose.</w:t>
      </w:r>
    </w:p>
    <w:p w14:paraId="58EF1BC6" w14:textId="77777777" w:rsidR="003B4E3C" w:rsidRPr="00086917" w:rsidRDefault="003B4E3C" w:rsidP="004871FF">
      <w:pPr>
        <w:contextualSpacing/>
        <w:jc w:val="left"/>
        <w:rPr>
          <w:rFonts w:cs="Arial"/>
          <w:b/>
          <w:szCs w:val="22"/>
        </w:rPr>
      </w:pPr>
    </w:p>
    <w:p w14:paraId="680964CD" w14:textId="77777777" w:rsidR="003B4E3C" w:rsidRPr="00086917" w:rsidRDefault="003B4E3C" w:rsidP="004871FF">
      <w:pPr>
        <w:contextualSpacing/>
        <w:jc w:val="left"/>
        <w:rPr>
          <w:rFonts w:cs="Arial"/>
          <w:szCs w:val="22"/>
        </w:rPr>
      </w:pPr>
      <w:r w:rsidRPr="00086917">
        <w:rPr>
          <w:rFonts w:cs="Arial"/>
          <w:szCs w:val="22"/>
        </w:rPr>
        <w:t>Note that the dosage reduction withdrawal schedule is flexible and should be tailored to each individual patient.</w:t>
      </w:r>
    </w:p>
    <w:p w14:paraId="4B6CFF90" w14:textId="77777777" w:rsidR="003B4E3C" w:rsidRPr="00086917" w:rsidRDefault="003B4E3C" w:rsidP="003B4E3C">
      <w:pPr>
        <w:contextualSpacing/>
        <w:rPr>
          <w:rFonts w:cs="Arial"/>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2207"/>
        <w:gridCol w:w="1775"/>
        <w:gridCol w:w="1440"/>
        <w:gridCol w:w="1449"/>
        <w:gridCol w:w="1622"/>
      </w:tblGrid>
      <w:tr w:rsidR="003B4E3C" w:rsidRPr="00086917" w14:paraId="72777A1B" w14:textId="77777777" w:rsidTr="00C541BD">
        <w:trPr>
          <w:trHeight w:val="42"/>
        </w:trPr>
        <w:tc>
          <w:tcPr>
            <w:tcW w:w="1299" w:type="pct"/>
            <w:shd w:val="clear" w:color="auto" w:fill="09396D"/>
            <w:vAlign w:val="center"/>
          </w:tcPr>
          <w:p w14:paraId="2F951127" w14:textId="77777777" w:rsidR="003B4E3C" w:rsidRPr="00086917" w:rsidRDefault="003B4E3C" w:rsidP="00C541BD">
            <w:pPr>
              <w:contextualSpacing/>
              <w:jc w:val="left"/>
              <w:rPr>
                <w:rFonts w:cs="Arial"/>
                <w:b/>
                <w:bCs/>
                <w:color w:val="FFFFFF" w:themeColor="background1"/>
                <w:sz w:val="18"/>
                <w:szCs w:val="18"/>
              </w:rPr>
            </w:pPr>
          </w:p>
        </w:tc>
        <w:tc>
          <w:tcPr>
            <w:tcW w:w="1045" w:type="pct"/>
            <w:shd w:val="clear" w:color="auto" w:fill="09396D"/>
            <w:vAlign w:val="center"/>
          </w:tcPr>
          <w:p w14:paraId="04BFD6D8"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Daily dose</w:t>
            </w:r>
          </w:p>
        </w:tc>
        <w:tc>
          <w:tcPr>
            <w:tcW w:w="848" w:type="pct"/>
            <w:shd w:val="clear" w:color="auto" w:fill="09396D"/>
            <w:vAlign w:val="center"/>
          </w:tcPr>
          <w:p w14:paraId="4EA1CF7F"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tablets/day</w:t>
            </w:r>
            <w:proofErr w:type="gramEnd"/>
          </w:p>
        </w:tc>
        <w:tc>
          <w:tcPr>
            <w:tcW w:w="853" w:type="pct"/>
            <w:shd w:val="clear" w:color="auto" w:fill="09396D"/>
            <w:vAlign w:val="center"/>
          </w:tcPr>
          <w:p w14:paraId="30A2095D"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tablets/week</w:t>
            </w:r>
            <w:proofErr w:type="gramEnd"/>
          </w:p>
        </w:tc>
        <w:tc>
          <w:tcPr>
            <w:tcW w:w="955" w:type="pct"/>
            <w:shd w:val="clear" w:color="auto" w:fill="09396D"/>
            <w:vAlign w:val="center"/>
          </w:tcPr>
          <w:p w14:paraId="534E0089"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Daily diazepam equivalent</w:t>
            </w:r>
          </w:p>
        </w:tc>
      </w:tr>
      <w:tr w:rsidR="003B4E3C" w:rsidRPr="00086917" w14:paraId="2044EA90" w14:textId="77777777" w:rsidTr="00C541BD">
        <w:trPr>
          <w:trHeight w:val="414"/>
        </w:trPr>
        <w:tc>
          <w:tcPr>
            <w:tcW w:w="1299" w:type="pct"/>
            <w:shd w:val="clear" w:color="auto" w:fill="F4F4F4"/>
            <w:vAlign w:val="center"/>
          </w:tcPr>
          <w:p w14:paraId="6C94650D"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Starting dosage</w:t>
            </w:r>
          </w:p>
        </w:tc>
        <w:tc>
          <w:tcPr>
            <w:tcW w:w="1045" w:type="pct"/>
            <w:shd w:val="clear" w:color="auto" w:fill="auto"/>
            <w:vAlign w:val="center"/>
          </w:tcPr>
          <w:p w14:paraId="13F59EA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Oxazepam 120 mg</w:t>
            </w:r>
          </w:p>
        </w:tc>
        <w:tc>
          <w:tcPr>
            <w:tcW w:w="848" w:type="pct"/>
            <w:shd w:val="clear" w:color="auto" w:fill="auto"/>
            <w:vAlign w:val="center"/>
          </w:tcPr>
          <w:p w14:paraId="50D555E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8 × 15 mg</w:t>
            </w:r>
          </w:p>
        </w:tc>
        <w:tc>
          <w:tcPr>
            <w:tcW w:w="853" w:type="pct"/>
            <w:shd w:val="clear" w:color="auto" w:fill="auto"/>
            <w:vAlign w:val="center"/>
          </w:tcPr>
          <w:p w14:paraId="234D267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56 × 15 mg</w:t>
            </w:r>
          </w:p>
        </w:tc>
        <w:tc>
          <w:tcPr>
            <w:tcW w:w="955" w:type="pct"/>
            <w:shd w:val="clear" w:color="auto" w:fill="auto"/>
            <w:vAlign w:val="center"/>
          </w:tcPr>
          <w:p w14:paraId="61CA12E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40 mg</w:t>
            </w:r>
          </w:p>
        </w:tc>
      </w:tr>
      <w:tr w:rsidR="003B4E3C" w:rsidRPr="00086917" w14:paraId="6286F416" w14:textId="77777777" w:rsidTr="00C541BD">
        <w:trPr>
          <w:trHeight w:val="414"/>
        </w:trPr>
        <w:tc>
          <w:tcPr>
            <w:tcW w:w="1299" w:type="pct"/>
            <w:shd w:val="clear" w:color="auto" w:fill="F4F4F4"/>
            <w:vAlign w:val="center"/>
          </w:tcPr>
          <w:p w14:paraId="0EE74F56"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 (1–2 weeks)</w:t>
            </w:r>
          </w:p>
        </w:tc>
        <w:tc>
          <w:tcPr>
            <w:tcW w:w="1045" w:type="pct"/>
            <w:shd w:val="clear" w:color="auto" w:fill="auto"/>
            <w:vAlign w:val="center"/>
          </w:tcPr>
          <w:p w14:paraId="5ADB527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Oxazepam 105 mg</w:t>
            </w:r>
          </w:p>
        </w:tc>
        <w:tc>
          <w:tcPr>
            <w:tcW w:w="848" w:type="pct"/>
            <w:shd w:val="clear" w:color="auto" w:fill="auto"/>
            <w:vAlign w:val="center"/>
          </w:tcPr>
          <w:p w14:paraId="2AF83A6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15 mg</w:t>
            </w:r>
          </w:p>
        </w:tc>
        <w:tc>
          <w:tcPr>
            <w:tcW w:w="853" w:type="pct"/>
            <w:shd w:val="clear" w:color="auto" w:fill="auto"/>
            <w:vAlign w:val="center"/>
          </w:tcPr>
          <w:p w14:paraId="0FE4AB8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49 × 15 mg</w:t>
            </w:r>
          </w:p>
        </w:tc>
        <w:tc>
          <w:tcPr>
            <w:tcW w:w="955" w:type="pct"/>
            <w:shd w:val="clear" w:color="auto" w:fill="auto"/>
            <w:vAlign w:val="center"/>
          </w:tcPr>
          <w:p w14:paraId="529613E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35 mg</w:t>
            </w:r>
          </w:p>
        </w:tc>
      </w:tr>
      <w:tr w:rsidR="003B4E3C" w:rsidRPr="00086917" w14:paraId="05DE7D6F" w14:textId="77777777" w:rsidTr="00C541BD">
        <w:trPr>
          <w:trHeight w:val="414"/>
        </w:trPr>
        <w:tc>
          <w:tcPr>
            <w:tcW w:w="1299" w:type="pct"/>
            <w:shd w:val="clear" w:color="auto" w:fill="F4F4F4"/>
            <w:vAlign w:val="center"/>
          </w:tcPr>
          <w:p w14:paraId="6E4EE866"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2 (1–2 weeks)</w:t>
            </w:r>
          </w:p>
        </w:tc>
        <w:tc>
          <w:tcPr>
            <w:tcW w:w="1045" w:type="pct"/>
            <w:shd w:val="clear" w:color="auto" w:fill="auto"/>
            <w:vAlign w:val="center"/>
          </w:tcPr>
          <w:p w14:paraId="64368D4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Oxazepam 90 mg</w:t>
            </w:r>
          </w:p>
        </w:tc>
        <w:tc>
          <w:tcPr>
            <w:tcW w:w="848" w:type="pct"/>
            <w:shd w:val="clear" w:color="auto" w:fill="auto"/>
            <w:vAlign w:val="center"/>
          </w:tcPr>
          <w:p w14:paraId="1BD709A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6 × 15 mg</w:t>
            </w:r>
          </w:p>
        </w:tc>
        <w:tc>
          <w:tcPr>
            <w:tcW w:w="853" w:type="pct"/>
            <w:shd w:val="clear" w:color="auto" w:fill="auto"/>
            <w:vAlign w:val="center"/>
          </w:tcPr>
          <w:p w14:paraId="239A273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42 × 15 mg</w:t>
            </w:r>
          </w:p>
        </w:tc>
        <w:tc>
          <w:tcPr>
            <w:tcW w:w="955" w:type="pct"/>
            <w:shd w:val="clear" w:color="auto" w:fill="auto"/>
            <w:vAlign w:val="center"/>
          </w:tcPr>
          <w:p w14:paraId="6BDFDAE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30 mg</w:t>
            </w:r>
          </w:p>
        </w:tc>
      </w:tr>
      <w:tr w:rsidR="003B4E3C" w:rsidRPr="00086917" w14:paraId="48731A6C" w14:textId="77777777" w:rsidTr="00C541BD">
        <w:trPr>
          <w:trHeight w:val="414"/>
        </w:trPr>
        <w:tc>
          <w:tcPr>
            <w:tcW w:w="1299" w:type="pct"/>
            <w:shd w:val="clear" w:color="auto" w:fill="F4F4F4"/>
            <w:vAlign w:val="center"/>
          </w:tcPr>
          <w:p w14:paraId="437EBBCE"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3 (1–2 weeks)</w:t>
            </w:r>
          </w:p>
        </w:tc>
        <w:tc>
          <w:tcPr>
            <w:tcW w:w="1045" w:type="pct"/>
            <w:shd w:val="clear" w:color="auto" w:fill="auto"/>
            <w:vAlign w:val="center"/>
          </w:tcPr>
          <w:p w14:paraId="6FF7955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Oxazepam 75 mg</w:t>
            </w:r>
          </w:p>
        </w:tc>
        <w:tc>
          <w:tcPr>
            <w:tcW w:w="848" w:type="pct"/>
            <w:shd w:val="clear" w:color="auto" w:fill="auto"/>
            <w:vAlign w:val="center"/>
          </w:tcPr>
          <w:p w14:paraId="0828293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5 × 15 mg</w:t>
            </w:r>
          </w:p>
        </w:tc>
        <w:tc>
          <w:tcPr>
            <w:tcW w:w="853" w:type="pct"/>
            <w:shd w:val="clear" w:color="auto" w:fill="auto"/>
            <w:vAlign w:val="center"/>
          </w:tcPr>
          <w:p w14:paraId="07C1959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35 × 15 mg</w:t>
            </w:r>
          </w:p>
        </w:tc>
        <w:tc>
          <w:tcPr>
            <w:tcW w:w="955" w:type="pct"/>
            <w:shd w:val="clear" w:color="auto" w:fill="auto"/>
            <w:vAlign w:val="center"/>
          </w:tcPr>
          <w:p w14:paraId="2893C82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25 mg</w:t>
            </w:r>
          </w:p>
        </w:tc>
      </w:tr>
      <w:tr w:rsidR="003B4E3C" w:rsidRPr="00086917" w14:paraId="5BFDDA13" w14:textId="77777777" w:rsidTr="00C541BD">
        <w:trPr>
          <w:trHeight w:val="414"/>
        </w:trPr>
        <w:tc>
          <w:tcPr>
            <w:tcW w:w="1299" w:type="pct"/>
            <w:shd w:val="clear" w:color="auto" w:fill="F4F4F4"/>
            <w:vAlign w:val="center"/>
          </w:tcPr>
          <w:p w14:paraId="02C9844B"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4 (1–2 weeks)</w:t>
            </w:r>
          </w:p>
        </w:tc>
        <w:tc>
          <w:tcPr>
            <w:tcW w:w="1045" w:type="pct"/>
            <w:shd w:val="clear" w:color="auto" w:fill="auto"/>
            <w:vAlign w:val="center"/>
          </w:tcPr>
          <w:p w14:paraId="07E4E9AC"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Oxazepam 60 mg</w:t>
            </w:r>
          </w:p>
        </w:tc>
        <w:tc>
          <w:tcPr>
            <w:tcW w:w="848" w:type="pct"/>
            <w:shd w:val="clear" w:color="auto" w:fill="auto"/>
            <w:vAlign w:val="center"/>
          </w:tcPr>
          <w:p w14:paraId="73E5165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 × 15 mg</w:t>
            </w:r>
          </w:p>
        </w:tc>
        <w:tc>
          <w:tcPr>
            <w:tcW w:w="853" w:type="pct"/>
            <w:shd w:val="clear" w:color="auto" w:fill="auto"/>
            <w:vAlign w:val="center"/>
          </w:tcPr>
          <w:p w14:paraId="36971AE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28 × 15 mg</w:t>
            </w:r>
          </w:p>
        </w:tc>
        <w:tc>
          <w:tcPr>
            <w:tcW w:w="955" w:type="pct"/>
            <w:shd w:val="clear" w:color="auto" w:fill="auto"/>
            <w:vAlign w:val="center"/>
          </w:tcPr>
          <w:p w14:paraId="5DF0050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20 mg</w:t>
            </w:r>
          </w:p>
        </w:tc>
      </w:tr>
      <w:tr w:rsidR="003B4E3C" w:rsidRPr="00086917" w14:paraId="0DE46633" w14:textId="77777777" w:rsidTr="00C541BD">
        <w:trPr>
          <w:trHeight w:val="414"/>
        </w:trPr>
        <w:tc>
          <w:tcPr>
            <w:tcW w:w="5000" w:type="pct"/>
            <w:gridSpan w:val="5"/>
            <w:shd w:val="clear" w:color="auto" w:fill="F4F4F4"/>
            <w:vAlign w:val="center"/>
          </w:tcPr>
          <w:p w14:paraId="34A3E066" w14:textId="77777777" w:rsidR="003B4E3C" w:rsidRPr="00086917" w:rsidRDefault="003B4E3C" w:rsidP="00C541BD">
            <w:pPr>
              <w:contextualSpacing/>
              <w:jc w:val="left"/>
              <w:rPr>
                <w:rFonts w:cs="Arial"/>
                <w:b/>
                <w:sz w:val="18"/>
                <w:szCs w:val="18"/>
              </w:rPr>
            </w:pPr>
            <w:r w:rsidRPr="00086917">
              <w:rPr>
                <w:rFonts w:cs="Arial"/>
                <w:b/>
                <w:color w:val="000000"/>
                <w:sz w:val="18"/>
                <w:szCs w:val="18"/>
              </w:rPr>
              <w:t>Stages 5–8. Convert oxazepam to diazepam*</w:t>
            </w:r>
          </w:p>
        </w:tc>
      </w:tr>
      <w:tr w:rsidR="003B4E3C" w:rsidRPr="00086917" w14:paraId="42D381E0" w14:textId="77777777" w:rsidTr="00C541BD">
        <w:trPr>
          <w:trHeight w:val="414"/>
        </w:trPr>
        <w:tc>
          <w:tcPr>
            <w:tcW w:w="1299" w:type="pct"/>
            <w:shd w:val="clear" w:color="auto" w:fill="F4F4F4"/>
            <w:vAlign w:val="center"/>
          </w:tcPr>
          <w:p w14:paraId="0E316E66"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5 (1 week)</w:t>
            </w:r>
          </w:p>
        </w:tc>
        <w:tc>
          <w:tcPr>
            <w:tcW w:w="1045" w:type="pct"/>
            <w:shd w:val="clear" w:color="auto" w:fill="auto"/>
            <w:vAlign w:val="center"/>
          </w:tcPr>
          <w:p w14:paraId="1964F78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Oxazepam 45 mg</w:t>
            </w:r>
            <w:r w:rsidRPr="00086917">
              <w:rPr>
                <w:rFonts w:cs="Arial"/>
                <w:color w:val="000000"/>
                <w:sz w:val="18"/>
                <w:szCs w:val="18"/>
              </w:rPr>
              <w:br/>
              <w:t>+ Diazepam 5 mg</w:t>
            </w:r>
          </w:p>
        </w:tc>
        <w:tc>
          <w:tcPr>
            <w:tcW w:w="848" w:type="pct"/>
            <w:shd w:val="clear" w:color="auto" w:fill="auto"/>
            <w:vAlign w:val="center"/>
          </w:tcPr>
          <w:p w14:paraId="5179B46A"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 × 15 mg</w:t>
            </w:r>
          </w:p>
          <w:p w14:paraId="450B185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+ 1 × 5 mg</w:t>
            </w:r>
          </w:p>
        </w:tc>
        <w:tc>
          <w:tcPr>
            <w:tcW w:w="853" w:type="pct"/>
            <w:shd w:val="clear" w:color="auto" w:fill="auto"/>
            <w:vAlign w:val="center"/>
          </w:tcPr>
          <w:p w14:paraId="55B135D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21 × 15 mg</w:t>
            </w:r>
          </w:p>
          <w:p w14:paraId="0A6B657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+ 7 × 5 mg</w:t>
            </w:r>
          </w:p>
        </w:tc>
        <w:tc>
          <w:tcPr>
            <w:tcW w:w="955" w:type="pct"/>
            <w:shd w:val="clear" w:color="auto" w:fill="auto"/>
            <w:vAlign w:val="center"/>
          </w:tcPr>
          <w:p w14:paraId="551FDFA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20 mg</w:t>
            </w:r>
          </w:p>
        </w:tc>
      </w:tr>
      <w:tr w:rsidR="003B4E3C" w:rsidRPr="00086917" w14:paraId="666727C3" w14:textId="77777777" w:rsidTr="00C541BD">
        <w:trPr>
          <w:trHeight w:val="414"/>
        </w:trPr>
        <w:tc>
          <w:tcPr>
            <w:tcW w:w="1299" w:type="pct"/>
            <w:shd w:val="clear" w:color="auto" w:fill="F4F4F4"/>
            <w:vAlign w:val="center"/>
          </w:tcPr>
          <w:p w14:paraId="472A4C69"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6 (1 week)</w:t>
            </w:r>
          </w:p>
        </w:tc>
        <w:tc>
          <w:tcPr>
            <w:tcW w:w="1045" w:type="pct"/>
            <w:shd w:val="clear" w:color="auto" w:fill="auto"/>
            <w:vAlign w:val="center"/>
          </w:tcPr>
          <w:p w14:paraId="3CC2306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Oxazepam 30 mg</w:t>
            </w:r>
          </w:p>
          <w:p w14:paraId="00C804F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Diazepam 10 mg</w:t>
            </w:r>
          </w:p>
        </w:tc>
        <w:tc>
          <w:tcPr>
            <w:tcW w:w="848" w:type="pct"/>
            <w:shd w:val="clear" w:color="auto" w:fill="auto"/>
            <w:vAlign w:val="center"/>
          </w:tcPr>
          <w:p w14:paraId="1472280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 × 15 mg</w:t>
            </w:r>
          </w:p>
          <w:p w14:paraId="7A76814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+ 1 × 10 mg</w:t>
            </w:r>
          </w:p>
        </w:tc>
        <w:tc>
          <w:tcPr>
            <w:tcW w:w="853" w:type="pct"/>
            <w:shd w:val="clear" w:color="auto" w:fill="auto"/>
            <w:vAlign w:val="center"/>
          </w:tcPr>
          <w:p w14:paraId="2F49E23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 × 15 mg</w:t>
            </w:r>
          </w:p>
          <w:p w14:paraId="40770A7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+ 7 × 10 mg</w:t>
            </w:r>
          </w:p>
        </w:tc>
        <w:tc>
          <w:tcPr>
            <w:tcW w:w="955" w:type="pct"/>
            <w:shd w:val="clear" w:color="auto" w:fill="auto"/>
            <w:vAlign w:val="center"/>
          </w:tcPr>
          <w:p w14:paraId="31D8D4C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20 mg</w:t>
            </w:r>
          </w:p>
        </w:tc>
      </w:tr>
      <w:tr w:rsidR="003B4E3C" w:rsidRPr="00086917" w14:paraId="7BF11DCA" w14:textId="77777777" w:rsidTr="00C541BD">
        <w:trPr>
          <w:trHeight w:val="414"/>
        </w:trPr>
        <w:tc>
          <w:tcPr>
            <w:tcW w:w="1299" w:type="pct"/>
            <w:shd w:val="clear" w:color="auto" w:fill="F4F4F4"/>
            <w:vAlign w:val="center"/>
          </w:tcPr>
          <w:p w14:paraId="1E6D4566"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7 (1 week)</w:t>
            </w:r>
          </w:p>
        </w:tc>
        <w:tc>
          <w:tcPr>
            <w:tcW w:w="1045" w:type="pct"/>
            <w:shd w:val="clear" w:color="auto" w:fill="auto"/>
            <w:vAlign w:val="center"/>
          </w:tcPr>
          <w:p w14:paraId="610C208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Oxazepam 15 mg</w:t>
            </w:r>
          </w:p>
          <w:p w14:paraId="294A0B3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Diazepam 15 mg</w:t>
            </w:r>
          </w:p>
        </w:tc>
        <w:tc>
          <w:tcPr>
            <w:tcW w:w="848" w:type="pct"/>
            <w:shd w:val="clear" w:color="auto" w:fill="auto"/>
            <w:vAlign w:val="center"/>
          </w:tcPr>
          <w:p w14:paraId="189DA4E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 15 mg</w:t>
            </w:r>
          </w:p>
          <w:p w14:paraId="72CB52C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+ 3 × 5 mg</w:t>
            </w:r>
          </w:p>
        </w:tc>
        <w:tc>
          <w:tcPr>
            <w:tcW w:w="853" w:type="pct"/>
            <w:shd w:val="clear" w:color="auto" w:fill="auto"/>
            <w:vAlign w:val="center"/>
          </w:tcPr>
          <w:p w14:paraId="7D32C27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7 × 15 mg</w:t>
            </w:r>
          </w:p>
          <w:p w14:paraId="1F5ABE3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+ 21 × 5 mg</w:t>
            </w:r>
          </w:p>
        </w:tc>
        <w:tc>
          <w:tcPr>
            <w:tcW w:w="955" w:type="pct"/>
            <w:shd w:val="clear" w:color="auto" w:fill="auto"/>
            <w:vAlign w:val="center"/>
          </w:tcPr>
          <w:p w14:paraId="774061B4"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20 mg</w:t>
            </w:r>
          </w:p>
        </w:tc>
      </w:tr>
      <w:tr w:rsidR="003B4E3C" w:rsidRPr="00086917" w14:paraId="25CD918A" w14:textId="77777777" w:rsidTr="00C541BD">
        <w:trPr>
          <w:trHeight w:val="414"/>
        </w:trPr>
        <w:tc>
          <w:tcPr>
            <w:tcW w:w="1299" w:type="pct"/>
            <w:shd w:val="clear" w:color="auto" w:fill="F4F4F4"/>
            <w:vAlign w:val="center"/>
          </w:tcPr>
          <w:p w14:paraId="6C10C1B2"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8 (1 week)</w:t>
            </w:r>
          </w:p>
        </w:tc>
        <w:tc>
          <w:tcPr>
            <w:tcW w:w="1045" w:type="pct"/>
            <w:shd w:val="clear" w:color="auto" w:fill="auto"/>
            <w:vAlign w:val="center"/>
          </w:tcPr>
          <w:p w14:paraId="59E3B87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Stop Oxazepam + Diazepam 20 mg</w:t>
            </w:r>
          </w:p>
        </w:tc>
        <w:tc>
          <w:tcPr>
            <w:tcW w:w="848" w:type="pct"/>
            <w:shd w:val="clear" w:color="auto" w:fill="auto"/>
            <w:vAlign w:val="center"/>
          </w:tcPr>
          <w:p w14:paraId="1029396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 × 10 mg</w:t>
            </w:r>
          </w:p>
        </w:tc>
        <w:tc>
          <w:tcPr>
            <w:tcW w:w="853" w:type="pct"/>
            <w:shd w:val="clear" w:color="auto" w:fill="auto"/>
            <w:vAlign w:val="center"/>
          </w:tcPr>
          <w:p w14:paraId="188BDB6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 × 10 mg</w:t>
            </w:r>
          </w:p>
        </w:tc>
        <w:tc>
          <w:tcPr>
            <w:tcW w:w="955" w:type="pct"/>
            <w:shd w:val="clear" w:color="auto" w:fill="auto"/>
            <w:vAlign w:val="center"/>
          </w:tcPr>
          <w:p w14:paraId="486D57C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20 mg</w:t>
            </w:r>
          </w:p>
        </w:tc>
      </w:tr>
      <w:tr w:rsidR="003B4E3C" w:rsidRPr="00086917" w14:paraId="2F9BD7D0" w14:textId="77777777" w:rsidTr="00C541BD">
        <w:trPr>
          <w:trHeight w:val="414"/>
        </w:trPr>
        <w:tc>
          <w:tcPr>
            <w:tcW w:w="1299" w:type="pct"/>
            <w:shd w:val="clear" w:color="auto" w:fill="F4F4F4"/>
            <w:vAlign w:val="center"/>
          </w:tcPr>
          <w:p w14:paraId="5A55149A"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9 (1–2 weeks)</w:t>
            </w:r>
          </w:p>
        </w:tc>
        <w:tc>
          <w:tcPr>
            <w:tcW w:w="1045" w:type="pct"/>
            <w:shd w:val="clear" w:color="auto" w:fill="auto"/>
            <w:vAlign w:val="center"/>
          </w:tcPr>
          <w:p w14:paraId="0D043E0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18 mg</w:t>
            </w:r>
          </w:p>
        </w:tc>
        <w:tc>
          <w:tcPr>
            <w:tcW w:w="848" w:type="pct"/>
            <w:shd w:val="clear" w:color="auto" w:fill="auto"/>
            <w:vAlign w:val="center"/>
          </w:tcPr>
          <w:p w14:paraId="76CB489C"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6FAD74DE"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c>
          <w:tcPr>
            <w:tcW w:w="853" w:type="pct"/>
            <w:shd w:val="clear" w:color="auto" w:fill="auto"/>
            <w:vAlign w:val="center"/>
          </w:tcPr>
          <w:p w14:paraId="6C694D93"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1ED1F405" w14:textId="77777777" w:rsidR="003B4E3C" w:rsidRPr="00086917" w:rsidRDefault="003B4E3C" w:rsidP="00C541BD">
            <w:pPr>
              <w:contextualSpacing/>
              <w:jc w:val="center"/>
              <w:rPr>
                <w:rFonts w:cs="Arial"/>
                <w:b/>
                <w:bCs/>
                <w:sz w:val="18"/>
                <w:szCs w:val="18"/>
              </w:rPr>
            </w:pPr>
            <w:r w:rsidRPr="00086917">
              <w:rPr>
                <w:rFonts w:cs="Arial"/>
                <w:bCs/>
                <w:sz w:val="18"/>
                <w:szCs w:val="18"/>
              </w:rPr>
              <w:t>28 x 2 mg</w:t>
            </w:r>
          </w:p>
        </w:tc>
        <w:tc>
          <w:tcPr>
            <w:tcW w:w="955" w:type="pct"/>
            <w:shd w:val="clear" w:color="auto" w:fill="auto"/>
            <w:vAlign w:val="center"/>
          </w:tcPr>
          <w:p w14:paraId="778B21C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18 mg</w:t>
            </w:r>
          </w:p>
        </w:tc>
      </w:tr>
      <w:tr w:rsidR="003B4E3C" w:rsidRPr="00086917" w14:paraId="00A968B4" w14:textId="77777777" w:rsidTr="00C541BD">
        <w:trPr>
          <w:trHeight w:val="414"/>
        </w:trPr>
        <w:tc>
          <w:tcPr>
            <w:tcW w:w="1299" w:type="pct"/>
            <w:shd w:val="clear" w:color="auto" w:fill="F4F4F4"/>
            <w:vAlign w:val="center"/>
          </w:tcPr>
          <w:p w14:paraId="08B31E9B"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10 (1–2 weeks)</w:t>
            </w:r>
          </w:p>
        </w:tc>
        <w:tc>
          <w:tcPr>
            <w:tcW w:w="1045" w:type="pct"/>
            <w:shd w:val="clear" w:color="auto" w:fill="auto"/>
            <w:vAlign w:val="center"/>
          </w:tcPr>
          <w:p w14:paraId="5AA9E43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16 mg</w:t>
            </w:r>
          </w:p>
        </w:tc>
        <w:tc>
          <w:tcPr>
            <w:tcW w:w="848" w:type="pct"/>
            <w:shd w:val="clear" w:color="auto" w:fill="auto"/>
            <w:vAlign w:val="center"/>
          </w:tcPr>
          <w:p w14:paraId="42A41B5F"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2CBAD0BF" w14:textId="77777777" w:rsidR="003B4E3C" w:rsidRPr="00086917" w:rsidRDefault="003B4E3C" w:rsidP="00C541BD">
            <w:pPr>
              <w:contextualSpacing/>
              <w:jc w:val="center"/>
              <w:rPr>
                <w:rFonts w:cs="Arial"/>
                <w:bCs/>
                <w:sz w:val="18"/>
                <w:szCs w:val="18"/>
              </w:rPr>
            </w:pPr>
            <w:r w:rsidRPr="00086917">
              <w:rPr>
                <w:rFonts w:cs="Arial"/>
                <w:bCs/>
                <w:sz w:val="18"/>
                <w:szCs w:val="18"/>
              </w:rPr>
              <w:t>3 x 2 mg</w:t>
            </w:r>
          </w:p>
        </w:tc>
        <w:tc>
          <w:tcPr>
            <w:tcW w:w="853" w:type="pct"/>
            <w:shd w:val="clear" w:color="auto" w:fill="auto"/>
            <w:vAlign w:val="center"/>
          </w:tcPr>
          <w:p w14:paraId="15E702EF"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5A68529B" w14:textId="77777777" w:rsidR="003B4E3C" w:rsidRPr="00086917" w:rsidRDefault="003B4E3C" w:rsidP="00C541BD">
            <w:pPr>
              <w:contextualSpacing/>
              <w:jc w:val="center"/>
              <w:rPr>
                <w:rFonts w:cs="Arial"/>
                <w:b/>
                <w:bCs/>
                <w:sz w:val="18"/>
                <w:szCs w:val="18"/>
              </w:rPr>
            </w:pPr>
            <w:r w:rsidRPr="00086917">
              <w:rPr>
                <w:rFonts w:cs="Arial"/>
                <w:bCs/>
                <w:sz w:val="18"/>
                <w:szCs w:val="18"/>
              </w:rPr>
              <w:t>21 x 2 mg</w:t>
            </w:r>
          </w:p>
        </w:tc>
        <w:tc>
          <w:tcPr>
            <w:tcW w:w="955" w:type="pct"/>
            <w:shd w:val="clear" w:color="auto" w:fill="auto"/>
            <w:vAlign w:val="center"/>
          </w:tcPr>
          <w:p w14:paraId="6F35DE9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16 mg</w:t>
            </w:r>
          </w:p>
        </w:tc>
      </w:tr>
      <w:tr w:rsidR="003B4E3C" w:rsidRPr="00086917" w14:paraId="7A1F67AC" w14:textId="77777777" w:rsidTr="00C541BD">
        <w:trPr>
          <w:trHeight w:val="414"/>
        </w:trPr>
        <w:tc>
          <w:tcPr>
            <w:tcW w:w="1299" w:type="pct"/>
            <w:shd w:val="clear" w:color="auto" w:fill="F4F4F4"/>
            <w:vAlign w:val="center"/>
          </w:tcPr>
          <w:p w14:paraId="7E22820D"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11 (1–2 weeks)</w:t>
            </w:r>
          </w:p>
        </w:tc>
        <w:tc>
          <w:tcPr>
            <w:tcW w:w="1045" w:type="pct"/>
            <w:shd w:val="clear" w:color="auto" w:fill="auto"/>
            <w:vAlign w:val="center"/>
          </w:tcPr>
          <w:p w14:paraId="0CE4239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14 mg</w:t>
            </w:r>
          </w:p>
        </w:tc>
        <w:tc>
          <w:tcPr>
            <w:tcW w:w="848" w:type="pct"/>
            <w:shd w:val="clear" w:color="auto" w:fill="auto"/>
            <w:vAlign w:val="center"/>
          </w:tcPr>
          <w:p w14:paraId="27350D7A"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3952C3B5" w14:textId="77777777" w:rsidR="003B4E3C" w:rsidRPr="00086917" w:rsidRDefault="003B4E3C" w:rsidP="00C541BD">
            <w:pPr>
              <w:contextualSpacing/>
              <w:jc w:val="center"/>
              <w:rPr>
                <w:rFonts w:cs="Arial"/>
                <w:bCs/>
                <w:sz w:val="18"/>
                <w:szCs w:val="18"/>
              </w:rPr>
            </w:pPr>
            <w:r w:rsidRPr="00086917">
              <w:rPr>
                <w:rFonts w:cs="Arial"/>
                <w:bCs/>
                <w:sz w:val="18"/>
                <w:szCs w:val="18"/>
              </w:rPr>
              <w:t>2 x 2 mg</w:t>
            </w:r>
          </w:p>
        </w:tc>
        <w:tc>
          <w:tcPr>
            <w:tcW w:w="853" w:type="pct"/>
            <w:shd w:val="clear" w:color="auto" w:fill="auto"/>
            <w:vAlign w:val="center"/>
          </w:tcPr>
          <w:p w14:paraId="372ACE0C"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002F6D4B" w14:textId="77777777" w:rsidR="003B4E3C" w:rsidRPr="00086917" w:rsidRDefault="003B4E3C" w:rsidP="00C541BD">
            <w:pPr>
              <w:contextualSpacing/>
              <w:jc w:val="center"/>
              <w:rPr>
                <w:rFonts w:cs="Arial"/>
                <w:b/>
                <w:bCs/>
                <w:sz w:val="18"/>
                <w:szCs w:val="18"/>
              </w:rPr>
            </w:pPr>
            <w:r w:rsidRPr="00086917">
              <w:rPr>
                <w:rFonts w:cs="Arial"/>
                <w:bCs/>
                <w:sz w:val="18"/>
                <w:szCs w:val="18"/>
              </w:rPr>
              <w:t>14 x 2 mg</w:t>
            </w:r>
          </w:p>
        </w:tc>
        <w:tc>
          <w:tcPr>
            <w:tcW w:w="955" w:type="pct"/>
            <w:shd w:val="clear" w:color="auto" w:fill="auto"/>
            <w:vAlign w:val="center"/>
          </w:tcPr>
          <w:p w14:paraId="36807BF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14 mg</w:t>
            </w:r>
          </w:p>
        </w:tc>
      </w:tr>
      <w:tr w:rsidR="003B4E3C" w:rsidRPr="00086917" w14:paraId="0438C5CC" w14:textId="77777777" w:rsidTr="00C541BD">
        <w:trPr>
          <w:trHeight w:val="414"/>
        </w:trPr>
        <w:tc>
          <w:tcPr>
            <w:tcW w:w="1299" w:type="pct"/>
            <w:shd w:val="clear" w:color="auto" w:fill="F4F4F4"/>
            <w:vAlign w:val="center"/>
          </w:tcPr>
          <w:p w14:paraId="21D936A2"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12 (1–2 weeks)</w:t>
            </w:r>
          </w:p>
        </w:tc>
        <w:tc>
          <w:tcPr>
            <w:tcW w:w="1045" w:type="pct"/>
            <w:shd w:val="clear" w:color="auto" w:fill="auto"/>
            <w:vAlign w:val="center"/>
          </w:tcPr>
          <w:p w14:paraId="2511B627"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12 mg</w:t>
            </w:r>
          </w:p>
        </w:tc>
        <w:tc>
          <w:tcPr>
            <w:tcW w:w="848" w:type="pct"/>
            <w:shd w:val="clear" w:color="auto" w:fill="auto"/>
            <w:vAlign w:val="center"/>
          </w:tcPr>
          <w:p w14:paraId="3385ACB8"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2A3FCB50" w14:textId="77777777" w:rsidR="003B4E3C" w:rsidRPr="00086917" w:rsidRDefault="003B4E3C" w:rsidP="00C541BD">
            <w:pPr>
              <w:contextualSpacing/>
              <w:jc w:val="center"/>
              <w:rPr>
                <w:rFonts w:cs="Arial"/>
                <w:bCs/>
                <w:sz w:val="18"/>
                <w:szCs w:val="18"/>
              </w:rPr>
            </w:pPr>
            <w:r w:rsidRPr="00086917">
              <w:rPr>
                <w:rFonts w:cs="Arial"/>
                <w:bCs/>
                <w:sz w:val="18"/>
                <w:szCs w:val="18"/>
              </w:rPr>
              <w:t>1 x 2 mg</w:t>
            </w:r>
          </w:p>
        </w:tc>
        <w:tc>
          <w:tcPr>
            <w:tcW w:w="853" w:type="pct"/>
            <w:shd w:val="clear" w:color="auto" w:fill="auto"/>
            <w:vAlign w:val="center"/>
          </w:tcPr>
          <w:p w14:paraId="6C6785F0"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5A8A4C23" w14:textId="77777777" w:rsidR="003B4E3C" w:rsidRPr="00086917" w:rsidRDefault="003B4E3C" w:rsidP="00C541BD">
            <w:pPr>
              <w:contextualSpacing/>
              <w:jc w:val="center"/>
              <w:rPr>
                <w:rFonts w:cs="Arial"/>
                <w:b/>
                <w:bCs/>
                <w:sz w:val="18"/>
                <w:szCs w:val="18"/>
              </w:rPr>
            </w:pPr>
            <w:r w:rsidRPr="00086917">
              <w:rPr>
                <w:rFonts w:cs="Arial"/>
                <w:bCs/>
                <w:sz w:val="18"/>
                <w:szCs w:val="18"/>
              </w:rPr>
              <w:t>7 x 2 mg</w:t>
            </w:r>
          </w:p>
        </w:tc>
        <w:tc>
          <w:tcPr>
            <w:tcW w:w="955" w:type="pct"/>
            <w:shd w:val="clear" w:color="auto" w:fill="auto"/>
            <w:vAlign w:val="center"/>
          </w:tcPr>
          <w:p w14:paraId="0697AF9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12 mg</w:t>
            </w:r>
          </w:p>
        </w:tc>
      </w:tr>
      <w:tr w:rsidR="003B4E3C" w:rsidRPr="00086917" w14:paraId="600F3A34" w14:textId="77777777" w:rsidTr="00C541BD">
        <w:trPr>
          <w:trHeight w:val="414"/>
        </w:trPr>
        <w:tc>
          <w:tcPr>
            <w:tcW w:w="1299" w:type="pct"/>
            <w:shd w:val="clear" w:color="auto" w:fill="F4F4F4"/>
            <w:vAlign w:val="center"/>
          </w:tcPr>
          <w:p w14:paraId="1108D996"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13 (1–2 weeks)</w:t>
            </w:r>
          </w:p>
        </w:tc>
        <w:tc>
          <w:tcPr>
            <w:tcW w:w="1045" w:type="pct"/>
            <w:shd w:val="clear" w:color="auto" w:fill="auto"/>
            <w:vAlign w:val="center"/>
          </w:tcPr>
          <w:p w14:paraId="1B9004F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10 mg</w:t>
            </w:r>
          </w:p>
        </w:tc>
        <w:tc>
          <w:tcPr>
            <w:tcW w:w="848" w:type="pct"/>
            <w:shd w:val="clear" w:color="auto" w:fill="auto"/>
            <w:vAlign w:val="center"/>
          </w:tcPr>
          <w:p w14:paraId="7F1C5245"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tc>
        <w:tc>
          <w:tcPr>
            <w:tcW w:w="853" w:type="pct"/>
            <w:shd w:val="clear" w:color="auto" w:fill="auto"/>
            <w:vAlign w:val="center"/>
          </w:tcPr>
          <w:p w14:paraId="7C8D24A3" w14:textId="77777777" w:rsidR="003B4E3C" w:rsidRPr="00086917" w:rsidRDefault="003B4E3C" w:rsidP="00C541BD">
            <w:pPr>
              <w:contextualSpacing/>
              <w:jc w:val="center"/>
              <w:rPr>
                <w:rFonts w:cs="Arial"/>
                <w:b/>
                <w:bCs/>
                <w:sz w:val="18"/>
                <w:szCs w:val="18"/>
              </w:rPr>
            </w:pPr>
            <w:r w:rsidRPr="00086917">
              <w:rPr>
                <w:rFonts w:cs="Arial"/>
                <w:bCs/>
                <w:sz w:val="18"/>
                <w:szCs w:val="18"/>
              </w:rPr>
              <w:t>7 x 10 mg</w:t>
            </w:r>
          </w:p>
        </w:tc>
        <w:tc>
          <w:tcPr>
            <w:tcW w:w="955" w:type="pct"/>
            <w:shd w:val="clear" w:color="auto" w:fill="auto"/>
            <w:vAlign w:val="center"/>
          </w:tcPr>
          <w:p w14:paraId="4DC37FEB"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10 mg</w:t>
            </w:r>
          </w:p>
        </w:tc>
      </w:tr>
      <w:tr w:rsidR="003B4E3C" w:rsidRPr="00086917" w14:paraId="06450E07" w14:textId="77777777" w:rsidTr="00C541BD">
        <w:trPr>
          <w:trHeight w:val="414"/>
        </w:trPr>
        <w:tc>
          <w:tcPr>
            <w:tcW w:w="1299" w:type="pct"/>
            <w:shd w:val="clear" w:color="auto" w:fill="F4F4F4"/>
            <w:vAlign w:val="center"/>
          </w:tcPr>
          <w:p w14:paraId="4338C2F1"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14 (1–2 weeks)</w:t>
            </w:r>
          </w:p>
        </w:tc>
        <w:tc>
          <w:tcPr>
            <w:tcW w:w="1045" w:type="pct"/>
            <w:shd w:val="clear" w:color="auto" w:fill="auto"/>
            <w:vAlign w:val="center"/>
          </w:tcPr>
          <w:p w14:paraId="739B808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8 mg</w:t>
            </w:r>
          </w:p>
        </w:tc>
        <w:tc>
          <w:tcPr>
            <w:tcW w:w="848" w:type="pct"/>
            <w:shd w:val="clear" w:color="auto" w:fill="auto"/>
            <w:vAlign w:val="center"/>
          </w:tcPr>
          <w:p w14:paraId="2F9E80E1"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c>
          <w:tcPr>
            <w:tcW w:w="853" w:type="pct"/>
            <w:shd w:val="clear" w:color="auto" w:fill="auto"/>
            <w:vAlign w:val="center"/>
          </w:tcPr>
          <w:p w14:paraId="6EC2F64D" w14:textId="77777777" w:rsidR="003B4E3C" w:rsidRPr="00086917" w:rsidRDefault="003B4E3C" w:rsidP="00C541BD">
            <w:pPr>
              <w:contextualSpacing/>
              <w:jc w:val="center"/>
              <w:rPr>
                <w:rFonts w:cs="Arial"/>
                <w:bCs/>
                <w:sz w:val="18"/>
                <w:szCs w:val="18"/>
              </w:rPr>
            </w:pPr>
            <w:r w:rsidRPr="00086917">
              <w:rPr>
                <w:rFonts w:cs="Arial"/>
                <w:bCs/>
                <w:sz w:val="18"/>
                <w:szCs w:val="18"/>
              </w:rPr>
              <w:t>28 x 2 mg</w:t>
            </w:r>
          </w:p>
        </w:tc>
        <w:tc>
          <w:tcPr>
            <w:tcW w:w="955" w:type="pct"/>
            <w:shd w:val="clear" w:color="auto" w:fill="auto"/>
            <w:vAlign w:val="center"/>
          </w:tcPr>
          <w:p w14:paraId="486FDB8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8 mg</w:t>
            </w:r>
          </w:p>
        </w:tc>
      </w:tr>
      <w:tr w:rsidR="003B4E3C" w:rsidRPr="00086917" w14:paraId="08147468" w14:textId="77777777" w:rsidTr="00C541BD">
        <w:trPr>
          <w:trHeight w:val="414"/>
        </w:trPr>
        <w:tc>
          <w:tcPr>
            <w:tcW w:w="1299" w:type="pct"/>
            <w:shd w:val="clear" w:color="auto" w:fill="F4F4F4"/>
            <w:vAlign w:val="center"/>
          </w:tcPr>
          <w:p w14:paraId="2237E96D"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15 (1–2 weeks)</w:t>
            </w:r>
          </w:p>
        </w:tc>
        <w:tc>
          <w:tcPr>
            <w:tcW w:w="1045" w:type="pct"/>
            <w:shd w:val="clear" w:color="auto" w:fill="auto"/>
            <w:vAlign w:val="center"/>
          </w:tcPr>
          <w:p w14:paraId="5602CDF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6 mg</w:t>
            </w:r>
          </w:p>
        </w:tc>
        <w:tc>
          <w:tcPr>
            <w:tcW w:w="848" w:type="pct"/>
            <w:shd w:val="clear" w:color="auto" w:fill="auto"/>
            <w:vAlign w:val="center"/>
          </w:tcPr>
          <w:p w14:paraId="44A5697B" w14:textId="77777777" w:rsidR="003B4E3C" w:rsidRPr="00086917" w:rsidRDefault="003B4E3C" w:rsidP="00C541BD">
            <w:pPr>
              <w:contextualSpacing/>
              <w:jc w:val="center"/>
              <w:rPr>
                <w:rFonts w:cs="Arial"/>
                <w:bCs/>
                <w:sz w:val="18"/>
                <w:szCs w:val="18"/>
              </w:rPr>
            </w:pPr>
            <w:r w:rsidRPr="00086917">
              <w:rPr>
                <w:rFonts w:cs="Arial"/>
                <w:bCs/>
                <w:sz w:val="18"/>
                <w:szCs w:val="18"/>
              </w:rPr>
              <w:t>3 x 2 mg</w:t>
            </w:r>
          </w:p>
        </w:tc>
        <w:tc>
          <w:tcPr>
            <w:tcW w:w="853" w:type="pct"/>
            <w:shd w:val="clear" w:color="auto" w:fill="auto"/>
            <w:vAlign w:val="center"/>
          </w:tcPr>
          <w:p w14:paraId="18CC7638" w14:textId="77777777" w:rsidR="003B4E3C" w:rsidRPr="00086917" w:rsidRDefault="003B4E3C" w:rsidP="00C541BD">
            <w:pPr>
              <w:contextualSpacing/>
              <w:jc w:val="center"/>
              <w:rPr>
                <w:rFonts w:cs="Arial"/>
                <w:bCs/>
                <w:sz w:val="18"/>
                <w:szCs w:val="18"/>
              </w:rPr>
            </w:pPr>
            <w:r w:rsidRPr="00086917">
              <w:rPr>
                <w:rFonts w:cs="Arial"/>
                <w:bCs/>
                <w:sz w:val="18"/>
                <w:szCs w:val="18"/>
              </w:rPr>
              <w:t>21 x 2 mg</w:t>
            </w:r>
          </w:p>
        </w:tc>
        <w:tc>
          <w:tcPr>
            <w:tcW w:w="955" w:type="pct"/>
            <w:shd w:val="clear" w:color="auto" w:fill="auto"/>
            <w:vAlign w:val="center"/>
          </w:tcPr>
          <w:p w14:paraId="76DFF05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6 mg</w:t>
            </w:r>
          </w:p>
        </w:tc>
      </w:tr>
      <w:tr w:rsidR="003B4E3C" w:rsidRPr="00086917" w14:paraId="23191928" w14:textId="77777777" w:rsidTr="00C541BD">
        <w:trPr>
          <w:trHeight w:val="414"/>
        </w:trPr>
        <w:tc>
          <w:tcPr>
            <w:tcW w:w="1299" w:type="pct"/>
            <w:shd w:val="clear" w:color="auto" w:fill="F4F4F4"/>
            <w:vAlign w:val="center"/>
          </w:tcPr>
          <w:p w14:paraId="13C266D1"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16 (1–2 weeks)</w:t>
            </w:r>
          </w:p>
        </w:tc>
        <w:tc>
          <w:tcPr>
            <w:tcW w:w="1045" w:type="pct"/>
            <w:shd w:val="clear" w:color="auto" w:fill="auto"/>
            <w:vAlign w:val="center"/>
          </w:tcPr>
          <w:p w14:paraId="23EF19C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4 mg</w:t>
            </w:r>
          </w:p>
        </w:tc>
        <w:tc>
          <w:tcPr>
            <w:tcW w:w="848" w:type="pct"/>
            <w:shd w:val="clear" w:color="auto" w:fill="auto"/>
            <w:vAlign w:val="center"/>
          </w:tcPr>
          <w:p w14:paraId="26BC7D19" w14:textId="77777777" w:rsidR="003B4E3C" w:rsidRPr="00086917" w:rsidRDefault="003B4E3C" w:rsidP="00C541BD">
            <w:pPr>
              <w:contextualSpacing/>
              <w:jc w:val="center"/>
              <w:rPr>
                <w:rFonts w:cs="Arial"/>
                <w:bCs/>
                <w:sz w:val="18"/>
                <w:szCs w:val="18"/>
              </w:rPr>
            </w:pPr>
            <w:r w:rsidRPr="00086917">
              <w:rPr>
                <w:rFonts w:cs="Arial"/>
                <w:bCs/>
                <w:sz w:val="18"/>
                <w:szCs w:val="18"/>
              </w:rPr>
              <w:t>2 x 2 mg</w:t>
            </w:r>
          </w:p>
        </w:tc>
        <w:tc>
          <w:tcPr>
            <w:tcW w:w="853" w:type="pct"/>
            <w:shd w:val="clear" w:color="auto" w:fill="auto"/>
            <w:vAlign w:val="center"/>
          </w:tcPr>
          <w:p w14:paraId="2817FC74" w14:textId="77777777" w:rsidR="003B4E3C" w:rsidRPr="00086917" w:rsidRDefault="003B4E3C" w:rsidP="00C541BD">
            <w:pPr>
              <w:contextualSpacing/>
              <w:jc w:val="center"/>
              <w:rPr>
                <w:rFonts w:cs="Arial"/>
                <w:bCs/>
                <w:sz w:val="18"/>
                <w:szCs w:val="18"/>
              </w:rPr>
            </w:pPr>
            <w:r w:rsidRPr="00086917">
              <w:rPr>
                <w:rFonts w:cs="Arial"/>
                <w:bCs/>
                <w:sz w:val="18"/>
                <w:szCs w:val="18"/>
              </w:rPr>
              <w:t>14 x 2 mg</w:t>
            </w:r>
          </w:p>
        </w:tc>
        <w:tc>
          <w:tcPr>
            <w:tcW w:w="955" w:type="pct"/>
            <w:shd w:val="clear" w:color="auto" w:fill="auto"/>
            <w:vAlign w:val="center"/>
          </w:tcPr>
          <w:p w14:paraId="3B3CB5D9"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4 mg</w:t>
            </w:r>
          </w:p>
        </w:tc>
      </w:tr>
      <w:tr w:rsidR="003B4E3C" w:rsidRPr="00086917" w14:paraId="2197FC7F" w14:textId="77777777" w:rsidTr="00C541BD">
        <w:trPr>
          <w:trHeight w:val="414"/>
        </w:trPr>
        <w:tc>
          <w:tcPr>
            <w:tcW w:w="1299" w:type="pct"/>
            <w:shd w:val="clear" w:color="auto" w:fill="F4F4F4"/>
            <w:vAlign w:val="center"/>
          </w:tcPr>
          <w:p w14:paraId="14E6C669" w14:textId="77777777" w:rsidR="003B4E3C" w:rsidRPr="00086917" w:rsidRDefault="003B4E3C" w:rsidP="00C541BD">
            <w:pPr>
              <w:tabs>
                <w:tab w:val="left" w:pos="49"/>
                <w:tab w:val="left" w:pos="1350"/>
              </w:tabs>
              <w:contextualSpacing/>
              <w:jc w:val="left"/>
              <w:rPr>
                <w:rFonts w:cs="Arial"/>
                <w:b/>
                <w:color w:val="000000"/>
                <w:sz w:val="18"/>
                <w:szCs w:val="18"/>
              </w:rPr>
            </w:pPr>
            <w:r w:rsidRPr="00086917">
              <w:rPr>
                <w:rFonts w:cs="Arial"/>
                <w:b/>
                <w:color w:val="000000"/>
                <w:sz w:val="18"/>
                <w:szCs w:val="18"/>
              </w:rPr>
              <w:t>Stage 17 (1–2 weeks)</w:t>
            </w:r>
          </w:p>
        </w:tc>
        <w:tc>
          <w:tcPr>
            <w:tcW w:w="1045" w:type="pct"/>
            <w:shd w:val="clear" w:color="auto" w:fill="auto"/>
            <w:vAlign w:val="center"/>
          </w:tcPr>
          <w:p w14:paraId="74566A6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3 mg</w:t>
            </w:r>
          </w:p>
        </w:tc>
        <w:tc>
          <w:tcPr>
            <w:tcW w:w="848" w:type="pct"/>
            <w:shd w:val="clear" w:color="auto" w:fill="auto"/>
            <w:vAlign w:val="center"/>
          </w:tcPr>
          <w:p w14:paraId="323DF852" w14:textId="77777777" w:rsidR="003B4E3C" w:rsidRPr="00086917" w:rsidRDefault="003B4E3C" w:rsidP="00C541BD">
            <w:pPr>
              <w:contextualSpacing/>
              <w:jc w:val="center"/>
              <w:rPr>
                <w:rFonts w:cs="Arial"/>
                <w:bCs/>
                <w:sz w:val="18"/>
                <w:szCs w:val="18"/>
              </w:rPr>
            </w:pPr>
            <w:r w:rsidRPr="00086917">
              <w:rPr>
                <w:rFonts w:cs="Arial"/>
                <w:bCs/>
                <w:sz w:val="18"/>
                <w:szCs w:val="18"/>
              </w:rPr>
              <w:t>1½ x 2 mg</w:t>
            </w:r>
          </w:p>
        </w:tc>
        <w:tc>
          <w:tcPr>
            <w:tcW w:w="853" w:type="pct"/>
            <w:shd w:val="clear" w:color="auto" w:fill="auto"/>
            <w:vAlign w:val="center"/>
          </w:tcPr>
          <w:p w14:paraId="0E6C2D18" w14:textId="77777777" w:rsidR="003B4E3C" w:rsidRPr="00086917" w:rsidRDefault="003B4E3C" w:rsidP="00C541BD">
            <w:pPr>
              <w:contextualSpacing/>
              <w:jc w:val="center"/>
              <w:rPr>
                <w:rFonts w:cs="Arial"/>
                <w:bCs/>
                <w:sz w:val="18"/>
                <w:szCs w:val="18"/>
              </w:rPr>
            </w:pPr>
            <w:r w:rsidRPr="00086917">
              <w:rPr>
                <w:rFonts w:cs="Arial"/>
                <w:bCs/>
                <w:sz w:val="18"/>
                <w:szCs w:val="18"/>
              </w:rPr>
              <w:t>11 x 2 mg</w:t>
            </w:r>
          </w:p>
        </w:tc>
        <w:tc>
          <w:tcPr>
            <w:tcW w:w="955" w:type="pct"/>
            <w:shd w:val="clear" w:color="auto" w:fill="auto"/>
            <w:vAlign w:val="center"/>
          </w:tcPr>
          <w:p w14:paraId="670ABA3F"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3 mg</w:t>
            </w:r>
          </w:p>
        </w:tc>
      </w:tr>
      <w:tr w:rsidR="003B4E3C" w:rsidRPr="00086917" w14:paraId="15FEF7E7" w14:textId="77777777" w:rsidTr="00C541BD">
        <w:trPr>
          <w:trHeight w:val="414"/>
        </w:trPr>
        <w:tc>
          <w:tcPr>
            <w:tcW w:w="1299" w:type="pct"/>
            <w:shd w:val="clear" w:color="auto" w:fill="F4F4F4"/>
            <w:vAlign w:val="center"/>
          </w:tcPr>
          <w:p w14:paraId="5EBE6668"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18 (1–2 weeks)</w:t>
            </w:r>
          </w:p>
        </w:tc>
        <w:tc>
          <w:tcPr>
            <w:tcW w:w="1045" w:type="pct"/>
            <w:shd w:val="clear" w:color="auto" w:fill="auto"/>
            <w:vAlign w:val="center"/>
          </w:tcPr>
          <w:p w14:paraId="496B8E8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2 mg</w:t>
            </w:r>
          </w:p>
        </w:tc>
        <w:tc>
          <w:tcPr>
            <w:tcW w:w="848" w:type="pct"/>
            <w:shd w:val="clear" w:color="auto" w:fill="auto"/>
            <w:vAlign w:val="center"/>
          </w:tcPr>
          <w:p w14:paraId="3E48B135" w14:textId="77777777" w:rsidR="003B4E3C" w:rsidRPr="00086917" w:rsidRDefault="003B4E3C" w:rsidP="00C541BD">
            <w:pPr>
              <w:contextualSpacing/>
              <w:jc w:val="center"/>
              <w:rPr>
                <w:rFonts w:cs="Arial"/>
                <w:bCs/>
                <w:sz w:val="18"/>
                <w:szCs w:val="18"/>
              </w:rPr>
            </w:pPr>
            <w:r w:rsidRPr="00086917">
              <w:rPr>
                <w:rFonts w:cs="Arial"/>
                <w:bCs/>
                <w:sz w:val="18"/>
                <w:szCs w:val="18"/>
              </w:rPr>
              <w:t>1 x 2 mg</w:t>
            </w:r>
          </w:p>
        </w:tc>
        <w:tc>
          <w:tcPr>
            <w:tcW w:w="853" w:type="pct"/>
            <w:shd w:val="clear" w:color="auto" w:fill="auto"/>
            <w:vAlign w:val="center"/>
          </w:tcPr>
          <w:p w14:paraId="05C30D02" w14:textId="77777777" w:rsidR="003B4E3C" w:rsidRPr="00086917" w:rsidRDefault="003B4E3C" w:rsidP="00C541BD">
            <w:pPr>
              <w:contextualSpacing/>
              <w:jc w:val="center"/>
              <w:rPr>
                <w:rFonts w:cs="Arial"/>
                <w:bCs/>
                <w:sz w:val="18"/>
                <w:szCs w:val="18"/>
              </w:rPr>
            </w:pPr>
            <w:r w:rsidRPr="00086917">
              <w:rPr>
                <w:rFonts w:cs="Arial"/>
                <w:bCs/>
                <w:sz w:val="18"/>
                <w:szCs w:val="18"/>
              </w:rPr>
              <w:t>7 x 2 mg</w:t>
            </w:r>
          </w:p>
        </w:tc>
        <w:tc>
          <w:tcPr>
            <w:tcW w:w="955" w:type="pct"/>
            <w:shd w:val="clear" w:color="auto" w:fill="auto"/>
            <w:vAlign w:val="center"/>
          </w:tcPr>
          <w:p w14:paraId="26D6B58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2 mg</w:t>
            </w:r>
          </w:p>
        </w:tc>
      </w:tr>
      <w:tr w:rsidR="003B4E3C" w:rsidRPr="00086917" w14:paraId="6000A1A4" w14:textId="77777777" w:rsidTr="00C541BD">
        <w:trPr>
          <w:trHeight w:val="414"/>
        </w:trPr>
        <w:tc>
          <w:tcPr>
            <w:tcW w:w="1299" w:type="pct"/>
            <w:shd w:val="clear" w:color="auto" w:fill="F4F4F4"/>
            <w:vAlign w:val="center"/>
          </w:tcPr>
          <w:p w14:paraId="7179160F"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19 (1–2 weeks)</w:t>
            </w:r>
          </w:p>
        </w:tc>
        <w:tc>
          <w:tcPr>
            <w:tcW w:w="1045" w:type="pct"/>
            <w:shd w:val="clear" w:color="auto" w:fill="auto"/>
            <w:vAlign w:val="center"/>
          </w:tcPr>
          <w:p w14:paraId="4D501FA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 mg</w:t>
            </w:r>
          </w:p>
        </w:tc>
        <w:tc>
          <w:tcPr>
            <w:tcW w:w="848" w:type="pct"/>
            <w:shd w:val="clear" w:color="auto" w:fill="auto"/>
            <w:vAlign w:val="center"/>
          </w:tcPr>
          <w:p w14:paraId="15DC3526" w14:textId="77777777" w:rsidR="003B4E3C" w:rsidRPr="00086917" w:rsidRDefault="003B4E3C" w:rsidP="00C541BD">
            <w:pPr>
              <w:contextualSpacing/>
              <w:jc w:val="center"/>
              <w:rPr>
                <w:rFonts w:cs="Arial"/>
                <w:bCs/>
                <w:sz w:val="18"/>
                <w:szCs w:val="18"/>
              </w:rPr>
            </w:pPr>
            <w:r w:rsidRPr="00086917">
              <w:rPr>
                <w:rFonts w:cs="Arial"/>
                <w:bCs/>
                <w:sz w:val="18"/>
                <w:szCs w:val="18"/>
              </w:rPr>
              <w:t>½ x 2 mg</w:t>
            </w:r>
          </w:p>
        </w:tc>
        <w:tc>
          <w:tcPr>
            <w:tcW w:w="853" w:type="pct"/>
            <w:shd w:val="clear" w:color="auto" w:fill="auto"/>
            <w:vAlign w:val="center"/>
          </w:tcPr>
          <w:p w14:paraId="3BEFAB9A"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c>
          <w:tcPr>
            <w:tcW w:w="955" w:type="pct"/>
            <w:shd w:val="clear" w:color="auto" w:fill="auto"/>
            <w:vAlign w:val="center"/>
          </w:tcPr>
          <w:p w14:paraId="749700A5"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1 mg</w:t>
            </w:r>
          </w:p>
        </w:tc>
      </w:tr>
      <w:tr w:rsidR="003B4E3C" w:rsidRPr="00086917" w14:paraId="0B213D3F" w14:textId="77777777" w:rsidTr="00C541BD">
        <w:trPr>
          <w:trHeight w:val="414"/>
        </w:trPr>
        <w:tc>
          <w:tcPr>
            <w:tcW w:w="1299" w:type="pct"/>
            <w:shd w:val="clear" w:color="auto" w:fill="F4F4F4"/>
            <w:vAlign w:val="center"/>
          </w:tcPr>
          <w:p w14:paraId="1345F968"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20</w:t>
            </w:r>
          </w:p>
        </w:tc>
        <w:tc>
          <w:tcPr>
            <w:tcW w:w="1045" w:type="pct"/>
            <w:shd w:val="clear" w:color="auto" w:fill="auto"/>
            <w:vAlign w:val="center"/>
          </w:tcPr>
          <w:p w14:paraId="7E7DC2A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Stop</w:t>
            </w:r>
          </w:p>
        </w:tc>
        <w:tc>
          <w:tcPr>
            <w:tcW w:w="848" w:type="pct"/>
            <w:shd w:val="clear" w:color="auto" w:fill="auto"/>
            <w:vAlign w:val="center"/>
          </w:tcPr>
          <w:p w14:paraId="39A25405" w14:textId="77777777" w:rsidR="003B4E3C" w:rsidRPr="00086917" w:rsidRDefault="003B4E3C" w:rsidP="00C541BD">
            <w:pPr>
              <w:contextualSpacing/>
              <w:jc w:val="center"/>
              <w:rPr>
                <w:rFonts w:cs="Arial"/>
                <w:color w:val="000000"/>
                <w:sz w:val="18"/>
                <w:szCs w:val="18"/>
              </w:rPr>
            </w:pPr>
          </w:p>
        </w:tc>
        <w:tc>
          <w:tcPr>
            <w:tcW w:w="853" w:type="pct"/>
            <w:shd w:val="clear" w:color="auto" w:fill="auto"/>
            <w:vAlign w:val="center"/>
          </w:tcPr>
          <w:p w14:paraId="237E1052" w14:textId="77777777" w:rsidR="003B4E3C" w:rsidRPr="00086917" w:rsidRDefault="003B4E3C" w:rsidP="00C541BD">
            <w:pPr>
              <w:contextualSpacing/>
              <w:jc w:val="center"/>
              <w:rPr>
                <w:rFonts w:cs="Arial"/>
                <w:color w:val="000000"/>
                <w:sz w:val="18"/>
                <w:szCs w:val="18"/>
              </w:rPr>
            </w:pPr>
          </w:p>
        </w:tc>
        <w:tc>
          <w:tcPr>
            <w:tcW w:w="955" w:type="pct"/>
            <w:shd w:val="clear" w:color="auto" w:fill="auto"/>
            <w:vAlign w:val="center"/>
          </w:tcPr>
          <w:p w14:paraId="3644DEB9" w14:textId="77777777" w:rsidR="003B4E3C" w:rsidRPr="00086917" w:rsidRDefault="003B4E3C" w:rsidP="00C541BD">
            <w:pPr>
              <w:contextualSpacing/>
              <w:jc w:val="center"/>
              <w:rPr>
                <w:rFonts w:cs="Arial"/>
                <w:color w:val="000000"/>
                <w:sz w:val="18"/>
                <w:szCs w:val="18"/>
              </w:rPr>
            </w:pPr>
          </w:p>
        </w:tc>
      </w:tr>
    </w:tbl>
    <w:p w14:paraId="15374BCB" w14:textId="77777777" w:rsidR="003B4E3C" w:rsidRPr="00086917" w:rsidRDefault="003B4E3C" w:rsidP="003B4E3C">
      <w:pPr>
        <w:contextualSpacing/>
        <w:rPr>
          <w:rFonts w:cs="Arial"/>
          <w:i/>
          <w:sz w:val="18"/>
          <w:szCs w:val="18"/>
        </w:rPr>
      </w:pPr>
      <w:r w:rsidRPr="00086917">
        <w:rPr>
          <w:rFonts w:cs="Arial"/>
          <w:i/>
          <w:sz w:val="18"/>
          <w:szCs w:val="18"/>
        </w:rPr>
        <w:t>*</w:t>
      </w:r>
      <w:proofErr w:type="gramStart"/>
      <w:r w:rsidRPr="00086917">
        <w:rPr>
          <w:rFonts w:cs="Arial"/>
          <w:i/>
          <w:sz w:val="18"/>
          <w:szCs w:val="18"/>
        </w:rPr>
        <w:t>for</w:t>
      </w:r>
      <w:proofErr w:type="gramEnd"/>
      <w:r w:rsidRPr="00086917">
        <w:rPr>
          <w:rFonts w:cs="Arial"/>
          <w:i/>
          <w:sz w:val="18"/>
          <w:szCs w:val="18"/>
        </w:rPr>
        <w:t xml:space="preserve"> patients receiving &lt; 20 mg diazepam daily equivalent, see separate schedule </w:t>
      </w:r>
    </w:p>
    <w:p w14:paraId="05635D2D" w14:textId="77777777" w:rsidR="003B4E3C" w:rsidRPr="00086917" w:rsidRDefault="003B4E3C" w:rsidP="003B4E3C">
      <w:pPr>
        <w:contextualSpacing/>
        <w:jc w:val="left"/>
        <w:rPr>
          <w:rFonts w:cs="Arial"/>
          <w:b/>
          <w:szCs w:val="22"/>
        </w:rPr>
      </w:pPr>
      <w:r w:rsidRPr="00086917">
        <w:rPr>
          <w:rFonts w:cs="Arial"/>
          <w:b/>
          <w:szCs w:val="22"/>
        </w:rPr>
        <w:br w:type="page"/>
      </w:r>
    </w:p>
    <w:p w14:paraId="4FFA4430" w14:textId="77777777" w:rsidR="003B4E3C" w:rsidRPr="00086917" w:rsidRDefault="003B4E3C" w:rsidP="003B4E3C">
      <w:pPr>
        <w:contextualSpacing/>
        <w:rPr>
          <w:rFonts w:cs="Arial"/>
          <w:b/>
          <w:szCs w:val="22"/>
        </w:rPr>
      </w:pPr>
      <w:r w:rsidRPr="00086917">
        <w:rPr>
          <w:rFonts w:cs="Arial"/>
          <w:b/>
          <w:szCs w:val="22"/>
        </w:rPr>
        <w:lastRenderedPageBreak/>
        <w:t>Patients receiving &lt; 20 mg equivalent diazepam daily dose of short-acting benzodiazepines (lorazepam and oxazepam)</w:t>
      </w:r>
    </w:p>
    <w:p w14:paraId="4F16D228" w14:textId="77777777" w:rsidR="003B4E3C" w:rsidRPr="00086917" w:rsidRDefault="003B4E3C" w:rsidP="004871FF">
      <w:pPr>
        <w:contextualSpacing/>
        <w:jc w:val="left"/>
        <w:rPr>
          <w:rFonts w:cs="Arial"/>
          <w:szCs w:val="22"/>
        </w:rPr>
      </w:pPr>
      <w:r w:rsidRPr="00086917">
        <w:rPr>
          <w:rFonts w:cs="Arial"/>
          <w:szCs w:val="22"/>
        </w:rPr>
        <w:t>Where the dose of a short-acting benzodiazepine is equivalent to less than 20 mg diazepam, first convert to an equivalent dose of diazepam using a staggered cross-over:</w:t>
      </w:r>
    </w:p>
    <w:p w14:paraId="398937E0" w14:textId="77777777" w:rsidR="003B4E3C" w:rsidRPr="00086917" w:rsidRDefault="003B4E3C" w:rsidP="004871FF">
      <w:pPr>
        <w:contextualSpacing/>
        <w:jc w:val="left"/>
        <w:rPr>
          <w:rFonts w:cs="Arial"/>
          <w:szCs w:val="22"/>
        </w:rPr>
      </w:pPr>
      <w:proofErr w:type="gramStart"/>
      <w:r w:rsidRPr="00086917">
        <w:rPr>
          <w:rFonts w:cs="Arial"/>
          <w:szCs w:val="22"/>
        </w:rPr>
        <w:t>e.g.</w:t>
      </w:r>
      <w:proofErr w:type="gramEnd"/>
      <w:r w:rsidRPr="00086917">
        <w:rPr>
          <w:rFonts w:cs="Arial"/>
          <w:szCs w:val="22"/>
        </w:rPr>
        <w:t xml:space="preserve"> lorazepam:</w:t>
      </w:r>
    </w:p>
    <w:p w14:paraId="60316311" w14:textId="77777777" w:rsidR="003B4E3C" w:rsidRPr="00086917" w:rsidRDefault="003B4E3C" w:rsidP="004871FF">
      <w:pPr>
        <w:contextualSpacing/>
        <w:jc w:val="left"/>
        <w:rPr>
          <w:rFonts w:cs="Arial"/>
          <w:szCs w:val="22"/>
        </w:rPr>
      </w:pPr>
      <w:r w:rsidRPr="00086917">
        <w:rPr>
          <w:rFonts w:cs="Arial"/>
          <w:szCs w:val="22"/>
        </w:rPr>
        <w:tab/>
      </w:r>
      <w:r w:rsidRPr="00086917">
        <w:rPr>
          <w:rFonts w:cs="Arial"/>
          <w:szCs w:val="22"/>
        </w:rPr>
        <w:tab/>
        <w:t>Lorazepam 1 mg</w:t>
      </w:r>
    </w:p>
    <w:p w14:paraId="61B26315" w14:textId="77777777" w:rsidR="003B4E3C" w:rsidRPr="00086917" w:rsidRDefault="003B4E3C" w:rsidP="004871FF">
      <w:pPr>
        <w:ind w:left="720" w:firstLine="720"/>
        <w:contextualSpacing/>
        <w:jc w:val="left"/>
        <w:rPr>
          <w:rFonts w:cs="Arial"/>
          <w:szCs w:val="22"/>
        </w:rPr>
      </w:pPr>
      <w:r w:rsidRPr="00086917">
        <w:rPr>
          <w:rFonts w:cs="Arial"/>
          <w:szCs w:val="22"/>
        </w:rPr>
        <w:t>Lorazepam 0.5 mg + diazepam 5 mg for 1 week</w:t>
      </w:r>
    </w:p>
    <w:p w14:paraId="139009A7" w14:textId="77777777" w:rsidR="003B4E3C" w:rsidRPr="00086917" w:rsidRDefault="003B4E3C" w:rsidP="004871FF">
      <w:pPr>
        <w:contextualSpacing/>
        <w:jc w:val="left"/>
        <w:rPr>
          <w:rFonts w:cs="Arial"/>
          <w:szCs w:val="22"/>
        </w:rPr>
      </w:pPr>
      <w:r w:rsidRPr="00086917">
        <w:rPr>
          <w:rFonts w:cs="Arial"/>
          <w:szCs w:val="22"/>
        </w:rPr>
        <w:tab/>
      </w:r>
      <w:r w:rsidRPr="00086917">
        <w:rPr>
          <w:rFonts w:cs="Arial"/>
          <w:szCs w:val="22"/>
        </w:rPr>
        <w:tab/>
        <w:t>Diazepam 10 mg for 1 week</w:t>
      </w:r>
    </w:p>
    <w:p w14:paraId="17CF0A29" w14:textId="77777777" w:rsidR="003B4E3C" w:rsidRPr="00086917" w:rsidRDefault="003B4E3C" w:rsidP="004871FF">
      <w:pPr>
        <w:contextualSpacing/>
        <w:jc w:val="left"/>
        <w:rPr>
          <w:rFonts w:cs="Arial"/>
          <w:szCs w:val="22"/>
        </w:rPr>
      </w:pPr>
    </w:p>
    <w:p w14:paraId="7CC58D19" w14:textId="77777777" w:rsidR="003B4E3C" w:rsidRPr="00086917" w:rsidRDefault="003B4E3C" w:rsidP="004871FF">
      <w:pPr>
        <w:contextualSpacing/>
        <w:jc w:val="left"/>
        <w:rPr>
          <w:rFonts w:cs="Arial"/>
          <w:szCs w:val="22"/>
        </w:rPr>
      </w:pPr>
      <w:proofErr w:type="gramStart"/>
      <w:r w:rsidRPr="00086917">
        <w:rPr>
          <w:rFonts w:cs="Arial"/>
          <w:szCs w:val="22"/>
        </w:rPr>
        <w:t>e.g.</w:t>
      </w:r>
      <w:proofErr w:type="gramEnd"/>
      <w:r w:rsidRPr="00086917">
        <w:rPr>
          <w:rFonts w:cs="Arial"/>
          <w:szCs w:val="22"/>
        </w:rPr>
        <w:t xml:space="preserve"> oxazepam:</w:t>
      </w:r>
    </w:p>
    <w:p w14:paraId="41C2FFDA" w14:textId="77777777" w:rsidR="003B4E3C" w:rsidRPr="00086917" w:rsidRDefault="003B4E3C" w:rsidP="004871FF">
      <w:pPr>
        <w:contextualSpacing/>
        <w:jc w:val="left"/>
        <w:rPr>
          <w:rFonts w:cs="Arial"/>
          <w:szCs w:val="22"/>
        </w:rPr>
      </w:pPr>
      <w:r w:rsidRPr="00086917">
        <w:rPr>
          <w:rFonts w:cs="Arial"/>
          <w:szCs w:val="22"/>
        </w:rPr>
        <w:tab/>
      </w:r>
      <w:r w:rsidRPr="00086917">
        <w:rPr>
          <w:rFonts w:cs="Arial"/>
          <w:szCs w:val="22"/>
        </w:rPr>
        <w:tab/>
        <w:t>Oxazepam 45 mg</w:t>
      </w:r>
    </w:p>
    <w:p w14:paraId="70DE2D20" w14:textId="77777777" w:rsidR="003B4E3C" w:rsidRPr="00086917" w:rsidRDefault="003B4E3C" w:rsidP="004871FF">
      <w:pPr>
        <w:contextualSpacing/>
        <w:jc w:val="left"/>
        <w:rPr>
          <w:rFonts w:cs="Arial"/>
          <w:szCs w:val="22"/>
        </w:rPr>
      </w:pPr>
      <w:r w:rsidRPr="00086917">
        <w:rPr>
          <w:rFonts w:cs="Arial"/>
          <w:szCs w:val="22"/>
        </w:rPr>
        <w:tab/>
      </w:r>
      <w:r w:rsidRPr="00086917">
        <w:rPr>
          <w:rFonts w:cs="Arial"/>
          <w:szCs w:val="22"/>
        </w:rPr>
        <w:tab/>
        <w:t>Oxazepam 30 mg + diazepam 5 mg for 1 week</w:t>
      </w:r>
    </w:p>
    <w:p w14:paraId="16762A26" w14:textId="77777777" w:rsidR="003B4E3C" w:rsidRPr="00086917" w:rsidRDefault="003B4E3C" w:rsidP="004871FF">
      <w:pPr>
        <w:contextualSpacing/>
        <w:jc w:val="left"/>
        <w:rPr>
          <w:rFonts w:cs="Arial"/>
          <w:szCs w:val="22"/>
        </w:rPr>
      </w:pPr>
      <w:r w:rsidRPr="00086917">
        <w:rPr>
          <w:rFonts w:cs="Arial"/>
          <w:szCs w:val="22"/>
        </w:rPr>
        <w:tab/>
      </w:r>
      <w:r w:rsidRPr="00086917">
        <w:rPr>
          <w:rFonts w:cs="Arial"/>
          <w:szCs w:val="22"/>
        </w:rPr>
        <w:tab/>
        <w:t>Oxazepam 15 mg + diazepam 10 mg for 1 week</w:t>
      </w:r>
    </w:p>
    <w:p w14:paraId="4E3BC1A8" w14:textId="77777777" w:rsidR="003B4E3C" w:rsidRPr="00086917" w:rsidRDefault="003B4E3C" w:rsidP="004871FF">
      <w:pPr>
        <w:contextualSpacing/>
        <w:jc w:val="left"/>
        <w:rPr>
          <w:rFonts w:cs="Arial"/>
          <w:szCs w:val="22"/>
        </w:rPr>
      </w:pPr>
      <w:r w:rsidRPr="00086917">
        <w:rPr>
          <w:rFonts w:cs="Arial"/>
          <w:szCs w:val="22"/>
        </w:rPr>
        <w:tab/>
      </w:r>
      <w:r w:rsidRPr="00086917">
        <w:rPr>
          <w:rFonts w:cs="Arial"/>
          <w:szCs w:val="22"/>
        </w:rPr>
        <w:tab/>
        <w:t>Diazepam 15 mg for 1 week</w:t>
      </w:r>
    </w:p>
    <w:p w14:paraId="6581194E" w14:textId="77777777" w:rsidR="003B4E3C" w:rsidRPr="00086917" w:rsidRDefault="003B4E3C" w:rsidP="004871FF">
      <w:pPr>
        <w:contextualSpacing/>
        <w:jc w:val="left"/>
        <w:rPr>
          <w:rFonts w:cs="Arial"/>
          <w:szCs w:val="22"/>
        </w:rPr>
      </w:pPr>
    </w:p>
    <w:p w14:paraId="24B4A5EC" w14:textId="77777777" w:rsidR="003B4E3C" w:rsidRPr="00086917" w:rsidRDefault="003B4E3C" w:rsidP="004871FF">
      <w:pPr>
        <w:autoSpaceDE w:val="0"/>
        <w:autoSpaceDN w:val="0"/>
        <w:adjustRightInd w:val="0"/>
        <w:contextualSpacing/>
        <w:jc w:val="left"/>
        <w:rPr>
          <w:rFonts w:cs="Arial"/>
          <w:szCs w:val="22"/>
        </w:rPr>
      </w:pPr>
      <w:r w:rsidRPr="00086917">
        <w:rPr>
          <w:rFonts w:cs="Arial"/>
          <w:szCs w:val="22"/>
        </w:rPr>
        <w:t>Subsequently, reduce from an appropriate point on the diazepam reduction schedule. Note: some patients will prefer to remain on the original drug for the duration of the withdrawal.</w:t>
      </w:r>
    </w:p>
    <w:p w14:paraId="414E0761" w14:textId="77777777" w:rsidR="003B4E3C" w:rsidRPr="00086917" w:rsidRDefault="003B4E3C" w:rsidP="004871FF">
      <w:pPr>
        <w:contextualSpacing/>
        <w:jc w:val="left"/>
        <w:rPr>
          <w:rFonts w:cs="Arial"/>
          <w:b/>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2439"/>
        <w:gridCol w:w="2152"/>
        <w:gridCol w:w="1974"/>
        <w:gridCol w:w="1928"/>
      </w:tblGrid>
      <w:tr w:rsidR="003B4E3C" w:rsidRPr="00086917" w14:paraId="5677B18A" w14:textId="77777777" w:rsidTr="00C541BD">
        <w:trPr>
          <w:trHeight w:val="414"/>
        </w:trPr>
        <w:tc>
          <w:tcPr>
            <w:tcW w:w="1436" w:type="pct"/>
            <w:shd w:val="clear" w:color="auto" w:fill="09396D"/>
            <w:vAlign w:val="center"/>
          </w:tcPr>
          <w:p w14:paraId="697DFA5D" w14:textId="77777777" w:rsidR="003B4E3C" w:rsidRPr="00086917" w:rsidRDefault="003B4E3C" w:rsidP="00C541BD">
            <w:pPr>
              <w:contextualSpacing/>
              <w:jc w:val="left"/>
              <w:rPr>
                <w:rFonts w:cs="Arial"/>
                <w:b/>
                <w:color w:val="FFFFFF" w:themeColor="background1"/>
                <w:sz w:val="18"/>
                <w:szCs w:val="18"/>
              </w:rPr>
            </w:pPr>
          </w:p>
        </w:tc>
        <w:tc>
          <w:tcPr>
            <w:tcW w:w="1267" w:type="pct"/>
            <w:shd w:val="clear" w:color="auto" w:fill="09396D"/>
            <w:vAlign w:val="center"/>
          </w:tcPr>
          <w:p w14:paraId="20FAB1BB"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Daily dose</w:t>
            </w:r>
          </w:p>
        </w:tc>
        <w:tc>
          <w:tcPr>
            <w:tcW w:w="1162" w:type="pct"/>
            <w:shd w:val="clear" w:color="auto" w:fill="09396D"/>
            <w:vAlign w:val="center"/>
          </w:tcPr>
          <w:p w14:paraId="4C8114A5"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tablets/day</w:t>
            </w:r>
            <w:proofErr w:type="gramEnd"/>
          </w:p>
        </w:tc>
        <w:tc>
          <w:tcPr>
            <w:tcW w:w="1135" w:type="pct"/>
            <w:shd w:val="clear" w:color="auto" w:fill="09396D"/>
            <w:vAlign w:val="center"/>
          </w:tcPr>
          <w:p w14:paraId="0F01E33F" w14:textId="77777777" w:rsidR="003B4E3C" w:rsidRPr="00086917" w:rsidRDefault="003B4E3C" w:rsidP="00C541BD">
            <w:pPr>
              <w:contextualSpacing/>
              <w:jc w:val="center"/>
              <w:rPr>
                <w:rFonts w:cs="Arial"/>
                <w:b/>
                <w:bCs/>
                <w:color w:val="FFFFFF" w:themeColor="background1"/>
                <w:sz w:val="18"/>
                <w:szCs w:val="18"/>
              </w:rPr>
            </w:pPr>
            <w:r w:rsidRPr="00086917">
              <w:rPr>
                <w:rFonts w:cs="Arial"/>
                <w:b/>
                <w:bCs/>
                <w:color w:val="FFFFFF" w:themeColor="background1"/>
                <w:sz w:val="18"/>
                <w:szCs w:val="18"/>
              </w:rPr>
              <w:t xml:space="preserve">Number of </w:t>
            </w:r>
            <w:proofErr w:type="gramStart"/>
            <w:r w:rsidRPr="00086917">
              <w:rPr>
                <w:rFonts w:cs="Arial"/>
                <w:b/>
                <w:bCs/>
                <w:color w:val="FFFFFF" w:themeColor="background1"/>
                <w:sz w:val="18"/>
                <w:szCs w:val="18"/>
              </w:rPr>
              <w:t>tablets/week</w:t>
            </w:r>
            <w:proofErr w:type="gramEnd"/>
          </w:p>
        </w:tc>
      </w:tr>
      <w:tr w:rsidR="003B4E3C" w:rsidRPr="00086917" w14:paraId="2CA27269" w14:textId="77777777" w:rsidTr="00C541BD">
        <w:trPr>
          <w:trHeight w:val="414"/>
        </w:trPr>
        <w:tc>
          <w:tcPr>
            <w:tcW w:w="1436" w:type="pct"/>
            <w:shd w:val="clear" w:color="auto" w:fill="F4F4F4"/>
            <w:vAlign w:val="center"/>
          </w:tcPr>
          <w:p w14:paraId="48E2EA2D"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 (1–2 weeks)</w:t>
            </w:r>
          </w:p>
        </w:tc>
        <w:tc>
          <w:tcPr>
            <w:tcW w:w="1267" w:type="pct"/>
            <w:shd w:val="clear" w:color="auto" w:fill="auto"/>
            <w:vAlign w:val="center"/>
          </w:tcPr>
          <w:p w14:paraId="443EA18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20 mg</w:t>
            </w:r>
          </w:p>
        </w:tc>
        <w:tc>
          <w:tcPr>
            <w:tcW w:w="1162" w:type="pct"/>
            <w:shd w:val="clear" w:color="auto" w:fill="auto"/>
            <w:vAlign w:val="center"/>
          </w:tcPr>
          <w:p w14:paraId="31C7A870" w14:textId="77777777" w:rsidR="003B4E3C" w:rsidRPr="00086917" w:rsidRDefault="003B4E3C" w:rsidP="00C541BD">
            <w:pPr>
              <w:contextualSpacing/>
              <w:jc w:val="center"/>
              <w:rPr>
                <w:rFonts w:cs="Arial"/>
                <w:bCs/>
                <w:sz w:val="18"/>
                <w:szCs w:val="18"/>
              </w:rPr>
            </w:pPr>
            <w:r w:rsidRPr="00086917">
              <w:rPr>
                <w:rFonts w:cs="Arial"/>
                <w:bCs/>
                <w:sz w:val="18"/>
                <w:szCs w:val="18"/>
              </w:rPr>
              <w:t>2 x 10 mg</w:t>
            </w:r>
          </w:p>
        </w:tc>
        <w:tc>
          <w:tcPr>
            <w:tcW w:w="1135" w:type="pct"/>
            <w:shd w:val="clear" w:color="auto" w:fill="auto"/>
            <w:vAlign w:val="center"/>
          </w:tcPr>
          <w:p w14:paraId="539595D8" w14:textId="77777777" w:rsidR="003B4E3C" w:rsidRPr="00086917" w:rsidRDefault="003B4E3C" w:rsidP="00C541BD">
            <w:pPr>
              <w:contextualSpacing/>
              <w:jc w:val="center"/>
              <w:rPr>
                <w:rFonts w:cs="Arial"/>
                <w:b/>
                <w:bCs/>
                <w:sz w:val="18"/>
                <w:szCs w:val="18"/>
              </w:rPr>
            </w:pPr>
            <w:r w:rsidRPr="00086917">
              <w:rPr>
                <w:rFonts w:cs="Arial"/>
                <w:bCs/>
                <w:sz w:val="18"/>
                <w:szCs w:val="18"/>
              </w:rPr>
              <w:t>14 x 10 mg</w:t>
            </w:r>
          </w:p>
        </w:tc>
      </w:tr>
      <w:tr w:rsidR="003B4E3C" w:rsidRPr="00086917" w14:paraId="24D42B21" w14:textId="77777777" w:rsidTr="00C541BD">
        <w:trPr>
          <w:trHeight w:val="414"/>
        </w:trPr>
        <w:tc>
          <w:tcPr>
            <w:tcW w:w="1436" w:type="pct"/>
            <w:shd w:val="clear" w:color="auto" w:fill="F4F4F4"/>
            <w:vAlign w:val="center"/>
          </w:tcPr>
          <w:p w14:paraId="6F0BF20B"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2 (1–2 weeks)</w:t>
            </w:r>
          </w:p>
        </w:tc>
        <w:tc>
          <w:tcPr>
            <w:tcW w:w="1267" w:type="pct"/>
            <w:shd w:val="clear" w:color="auto" w:fill="auto"/>
            <w:vAlign w:val="center"/>
          </w:tcPr>
          <w:p w14:paraId="3851904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18 mg</w:t>
            </w:r>
          </w:p>
        </w:tc>
        <w:tc>
          <w:tcPr>
            <w:tcW w:w="1162" w:type="pct"/>
            <w:shd w:val="clear" w:color="auto" w:fill="auto"/>
            <w:vAlign w:val="center"/>
          </w:tcPr>
          <w:p w14:paraId="2C18A612"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48A7D5CF"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c>
          <w:tcPr>
            <w:tcW w:w="1135" w:type="pct"/>
            <w:shd w:val="clear" w:color="auto" w:fill="auto"/>
            <w:vAlign w:val="center"/>
          </w:tcPr>
          <w:p w14:paraId="69C234CC"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5A7064B4" w14:textId="77777777" w:rsidR="003B4E3C" w:rsidRPr="00086917" w:rsidRDefault="003B4E3C" w:rsidP="00C541BD">
            <w:pPr>
              <w:contextualSpacing/>
              <w:jc w:val="center"/>
              <w:rPr>
                <w:rFonts w:cs="Arial"/>
                <w:b/>
                <w:bCs/>
                <w:sz w:val="18"/>
                <w:szCs w:val="18"/>
              </w:rPr>
            </w:pPr>
            <w:r w:rsidRPr="00086917">
              <w:rPr>
                <w:rFonts w:cs="Arial"/>
                <w:bCs/>
                <w:sz w:val="18"/>
                <w:szCs w:val="18"/>
              </w:rPr>
              <w:t>28 x 2 mg</w:t>
            </w:r>
          </w:p>
        </w:tc>
      </w:tr>
      <w:tr w:rsidR="003B4E3C" w:rsidRPr="00086917" w14:paraId="2DC5717D" w14:textId="77777777" w:rsidTr="00C541BD">
        <w:trPr>
          <w:trHeight w:val="414"/>
        </w:trPr>
        <w:tc>
          <w:tcPr>
            <w:tcW w:w="1436" w:type="pct"/>
            <w:shd w:val="clear" w:color="auto" w:fill="F4F4F4"/>
            <w:vAlign w:val="center"/>
          </w:tcPr>
          <w:p w14:paraId="7A874D61"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3 (1–2 weeks)</w:t>
            </w:r>
          </w:p>
        </w:tc>
        <w:tc>
          <w:tcPr>
            <w:tcW w:w="1267" w:type="pct"/>
            <w:shd w:val="clear" w:color="auto" w:fill="auto"/>
            <w:vAlign w:val="center"/>
          </w:tcPr>
          <w:p w14:paraId="33B06B83"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16 mg</w:t>
            </w:r>
          </w:p>
        </w:tc>
        <w:tc>
          <w:tcPr>
            <w:tcW w:w="1162" w:type="pct"/>
            <w:shd w:val="clear" w:color="auto" w:fill="auto"/>
            <w:vAlign w:val="center"/>
          </w:tcPr>
          <w:p w14:paraId="12196260"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72DFB1EC" w14:textId="77777777" w:rsidR="003B4E3C" w:rsidRPr="00086917" w:rsidRDefault="003B4E3C" w:rsidP="00C541BD">
            <w:pPr>
              <w:contextualSpacing/>
              <w:jc w:val="center"/>
              <w:rPr>
                <w:rFonts w:cs="Arial"/>
                <w:bCs/>
                <w:sz w:val="18"/>
                <w:szCs w:val="18"/>
              </w:rPr>
            </w:pPr>
            <w:r w:rsidRPr="00086917">
              <w:rPr>
                <w:rFonts w:cs="Arial"/>
                <w:bCs/>
                <w:sz w:val="18"/>
                <w:szCs w:val="18"/>
              </w:rPr>
              <w:t>3 x 2 mg</w:t>
            </w:r>
          </w:p>
        </w:tc>
        <w:tc>
          <w:tcPr>
            <w:tcW w:w="1135" w:type="pct"/>
            <w:shd w:val="clear" w:color="auto" w:fill="auto"/>
            <w:vAlign w:val="center"/>
          </w:tcPr>
          <w:p w14:paraId="0AB99BA8"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0D952552" w14:textId="77777777" w:rsidR="003B4E3C" w:rsidRPr="00086917" w:rsidRDefault="003B4E3C" w:rsidP="00C541BD">
            <w:pPr>
              <w:contextualSpacing/>
              <w:jc w:val="center"/>
              <w:rPr>
                <w:rFonts w:cs="Arial"/>
                <w:b/>
                <w:bCs/>
                <w:sz w:val="18"/>
                <w:szCs w:val="18"/>
              </w:rPr>
            </w:pPr>
            <w:r w:rsidRPr="00086917">
              <w:rPr>
                <w:rFonts w:cs="Arial"/>
                <w:bCs/>
                <w:sz w:val="18"/>
                <w:szCs w:val="18"/>
              </w:rPr>
              <w:t>21 x 2 mg</w:t>
            </w:r>
          </w:p>
        </w:tc>
      </w:tr>
      <w:tr w:rsidR="003B4E3C" w:rsidRPr="00086917" w14:paraId="29CB40AE" w14:textId="77777777" w:rsidTr="00C541BD">
        <w:trPr>
          <w:trHeight w:val="414"/>
        </w:trPr>
        <w:tc>
          <w:tcPr>
            <w:tcW w:w="1436" w:type="pct"/>
            <w:shd w:val="clear" w:color="auto" w:fill="F4F4F4"/>
            <w:vAlign w:val="center"/>
          </w:tcPr>
          <w:p w14:paraId="0A9F92D1"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4 (1–2 weeks)</w:t>
            </w:r>
          </w:p>
        </w:tc>
        <w:tc>
          <w:tcPr>
            <w:tcW w:w="1267" w:type="pct"/>
            <w:shd w:val="clear" w:color="auto" w:fill="auto"/>
            <w:vAlign w:val="center"/>
          </w:tcPr>
          <w:p w14:paraId="26D01D9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14 mg</w:t>
            </w:r>
          </w:p>
        </w:tc>
        <w:tc>
          <w:tcPr>
            <w:tcW w:w="1162" w:type="pct"/>
            <w:shd w:val="clear" w:color="auto" w:fill="auto"/>
            <w:vAlign w:val="center"/>
          </w:tcPr>
          <w:p w14:paraId="190AFBA6"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5564DD14" w14:textId="77777777" w:rsidR="003B4E3C" w:rsidRPr="00086917" w:rsidRDefault="003B4E3C" w:rsidP="00C541BD">
            <w:pPr>
              <w:contextualSpacing/>
              <w:jc w:val="center"/>
              <w:rPr>
                <w:rFonts w:cs="Arial"/>
                <w:bCs/>
                <w:sz w:val="18"/>
                <w:szCs w:val="18"/>
              </w:rPr>
            </w:pPr>
            <w:r w:rsidRPr="00086917">
              <w:rPr>
                <w:rFonts w:cs="Arial"/>
                <w:bCs/>
                <w:sz w:val="18"/>
                <w:szCs w:val="18"/>
              </w:rPr>
              <w:t>2 x 2 mg</w:t>
            </w:r>
          </w:p>
        </w:tc>
        <w:tc>
          <w:tcPr>
            <w:tcW w:w="1135" w:type="pct"/>
            <w:shd w:val="clear" w:color="auto" w:fill="auto"/>
            <w:vAlign w:val="center"/>
          </w:tcPr>
          <w:p w14:paraId="198236F0"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33825387" w14:textId="77777777" w:rsidR="003B4E3C" w:rsidRPr="00086917" w:rsidRDefault="003B4E3C" w:rsidP="00C541BD">
            <w:pPr>
              <w:contextualSpacing/>
              <w:jc w:val="center"/>
              <w:rPr>
                <w:rFonts w:cs="Arial"/>
                <w:b/>
                <w:bCs/>
                <w:sz w:val="18"/>
                <w:szCs w:val="18"/>
              </w:rPr>
            </w:pPr>
            <w:r w:rsidRPr="00086917">
              <w:rPr>
                <w:rFonts w:cs="Arial"/>
                <w:bCs/>
                <w:sz w:val="18"/>
                <w:szCs w:val="18"/>
              </w:rPr>
              <w:t>14 x 2 mg</w:t>
            </w:r>
          </w:p>
        </w:tc>
      </w:tr>
      <w:tr w:rsidR="003B4E3C" w:rsidRPr="00086917" w14:paraId="6CA2E78A" w14:textId="77777777" w:rsidTr="00C541BD">
        <w:trPr>
          <w:trHeight w:val="414"/>
        </w:trPr>
        <w:tc>
          <w:tcPr>
            <w:tcW w:w="1436" w:type="pct"/>
            <w:shd w:val="clear" w:color="auto" w:fill="F4F4F4"/>
            <w:vAlign w:val="center"/>
          </w:tcPr>
          <w:p w14:paraId="757D167E"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5 (1–2 weeks)</w:t>
            </w:r>
          </w:p>
        </w:tc>
        <w:tc>
          <w:tcPr>
            <w:tcW w:w="1267" w:type="pct"/>
            <w:shd w:val="clear" w:color="auto" w:fill="auto"/>
            <w:vAlign w:val="center"/>
          </w:tcPr>
          <w:p w14:paraId="5AD4E452"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12 mg</w:t>
            </w:r>
          </w:p>
        </w:tc>
        <w:tc>
          <w:tcPr>
            <w:tcW w:w="1162" w:type="pct"/>
            <w:shd w:val="clear" w:color="auto" w:fill="auto"/>
            <w:vAlign w:val="center"/>
          </w:tcPr>
          <w:p w14:paraId="34480411"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p w14:paraId="49D0D7B1" w14:textId="77777777" w:rsidR="003B4E3C" w:rsidRPr="00086917" w:rsidRDefault="003B4E3C" w:rsidP="00C541BD">
            <w:pPr>
              <w:contextualSpacing/>
              <w:jc w:val="center"/>
              <w:rPr>
                <w:rFonts w:cs="Arial"/>
                <w:bCs/>
                <w:sz w:val="18"/>
                <w:szCs w:val="18"/>
              </w:rPr>
            </w:pPr>
            <w:r w:rsidRPr="00086917">
              <w:rPr>
                <w:rFonts w:cs="Arial"/>
                <w:bCs/>
                <w:sz w:val="18"/>
                <w:szCs w:val="18"/>
              </w:rPr>
              <w:t>1 x 2 mg</w:t>
            </w:r>
          </w:p>
        </w:tc>
        <w:tc>
          <w:tcPr>
            <w:tcW w:w="1135" w:type="pct"/>
            <w:shd w:val="clear" w:color="auto" w:fill="auto"/>
            <w:vAlign w:val="center"/>
          </w:tcPr>
          <w:p w14:paraId="6BEF8122" w14:textId="77777777" w:rsidR="003B4E3C" w:rsidRPr="00086917" w:rsidRDefault="003B4E3C" w:rsidP="00C541BD">
            <w:pPr>
              <w:contextualSpacing/>
              <w:jc w:val="center"/>
              <w:rPr>
                <w:rFonts w:cs="Arial"/>
                <w:bCs/>
                <w:sz w:val="18"/>
                <w:szCs w:val="18"/>
              </w:rPr>
            </w:pPr>
            <w:r w:rsidRPr="00086917">
              <w:rPr>
                <w:rFonts w:cs="Arial"/>
                <w:bCs/>
                <w:sz w:val="18"/>
                <w:szCs w:val="18"/>
              </w:rPr>
              <w:t>7 x 10 mg</w:t>
            </w:r>
          </w:p>
          <w:p w14:paraId="5E39DB67" w14:textId="77777777" w:rsidR="003B4E3C" w:rsidRPr="00086917" w:rsidRDefault="003B4E3C" w:rsidP="00C541BD">
            <w:pPr>
              <w:contextualSpacing/>
              <w:jc w:val="center"/>
              <w:rPr>
                <w:rFonts w:cs="Arial"/>
                <w:b/>
                <w:bCs/>
                <w:sz w:val="18"/>
                <w:szCs w:val="18"/>
              </w:rPr>
            </w:pPr>
            <w:r w:rsidRPr="00086917">
              <w:rPr>
                <w:rFonts w:cs="Arial"/>
                <w:bCs/>
                <w:sz w:val="18"/>
                <w:szCs w:val="18"/>
              </w:rPr>
              <w:t>7 x 2 mg</w:t>
            </w:r>
          </w:p>
        </w:tc>
      </w:tr>
      <w:tr w:rsidR="003B4E3C" w:rsidRPr="00086917" w14:paraId="7DE0936C" w14:textId="77777777" w:rsidTr="00C541BD">
        <w:trPr>
          <w:trHeight w:val="414"/>
        </w:trPr>
        <w:tc>
          <w:tcPr>
            <w:tcW w:w="1436" w:type="pct"/>
            <w:shd w:val="clear" w:color="auto" w:fill="F4F4F4"/>
            <w:vAlign w:val="center"/>
          </w:tcPr>
          <w:p w14:paraId="40999344" w14:textId="77777777" w:rsidR="003B4E3C" w:rsidRPr="00086917" w:rsidRDefault="003B4E3C" w:rsidP="00C541BD">
            <w:pPr>
              <w:tabs>
                <w:tab w:val="left" w:pos="49"/>
              </w:tabs>
              <w:contextualSpacing/>
              <w:jc w:val="left"/>
              <w:rPr>
                <w:rFonts w:cs="Arial"/>
                <w:b/>
                <w:color w:val="000000"/>
                <w:sz w:val="18"/>
                <w:szCs w:val="18"/>
              </w:rPr>
            </w:pPr>
            <w:r w:rsidRPr="00086917">
              <w:rPr>
                <w:rFonts w:cs="Arial"/>
                <w:b/>
                <w:color w:val="000000"/>
                <w:sz w:val="18"/>
                <w:szCs w:val="18"/>
              </w:rPr>
              <w:t>Stage 6 (1–2 weeks)</w:t>
            </w:r>
          </w:p>
        </w:tc>
        <w:tc>
          <w:tcPr>
            <w:tcW w:w="1267" w:type="pct"/>
            <w:shd w:val="clear" w:color="auto" w:fill="auto"/>
            <w:vAlign w:val="center"/>
          </w:tcPr>
          <w:p w14:paraId="5EB3748A"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10 mg</w:t>
            </w:r>
          </w:p>
        </w:tc>
        <w:tc>
          <w:tcPr>
            <w:tcW w:w="1162" w:type="pct"/>
            <w:shd w:val="clear" w:color="auto" w:fill="auto"/>
            <w:vAlign w:val="center"/>
          </w:tcPr>
          <w:p w14:paraId="258AADFF" w14:textId="77777777" w:rsidR="003B4E3C" w:rsidRPr="00086917" w:rsidRDefault="003B4E3C" w:rsidP="00C541BD">
            <w:pPr>
              <w:contextualSpacing/>
              <w:jc w:val="center"/>
              <w:rPr>
                <w:rFonts w:cs="Arial"/>
                <w:bCs/>
                <w:sz w:val="18"/>
                <w:szCs w:val="18"/>
              </w:rPr>
            </w:pPr>
            <w:r w:rsidRPr="00086917">
              <w:rPr>
                <w:rFonts w:cs="Arial"/>
                <w:bCs/>
                <w:sz w:val="18"/>
                <w:szCs w:val="18"/>
              </w:rPr>
              <w:t>1 x 10 mg</w:t>
            </w:r>
          </w:p>
        </w:tc>
        <w:tc>
          <w:tcPr>
            <w:tcW w:w="1135" w:type="pct"/>
            <w:shd w:val="clear" w:color="auto" w:fill="auto"/>
            <w:vAlign w:val="center"/>
          </w:tcPr>
          <w:p w14:paraId="5441DDA3" w14:textId="77777777" w:rsidR="003B4E3C" w:rsidRPr="00086917" w:rsidRDefault="003B4E3C" w:rsidP="00C541BD">
            <w:pPr>
              <w:contextualSpacing/>
              <w:jc w:val="center"/>
              <w:rPr>
                <w:rFonts w:cs="Arial"/>
                <w:b/>
                <w:bCs/>
                <w:sz w:val="18"/>
                <w:szCs w:val="18"/>
              </w:rPr>
            </w:pPr>
            <w:r w:rsidRPr="00086917">
              <w:rPr>
                <w:rFonts w:cs="Arial"/>
                <w:bCs/>
                <w:sz w:val="18"/>
                <w:szCs w:val="18"/>
              </w:rPr>
              <w:t>7 x 10 mg</w:t>
            </w:r>
          </w:p>
        </w:tc>
      </w:tr>
      <w:tr w:rsidR="003B4E3C" w:rsidRPr="00086917" w14:paraId="04D5ACF6" w14:textId="77777777" w:rsidTr="00C541BD">
        <w:trPr>
          <w:trHeight w:val="414"/>
        </w:trPr>
        <w:tc>
          <w:tcPr>
            <w:tcW w:w="1436" w:type="pct"/>
            <w:shd w:val="clear" w:color="auto" w:fill="F4F4F4"/>
            <w:vAlign w:val="center"/>
          </w:tcPr>
          <w:p w14:paraId="2B8494F1"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7 (1–2 weeks)</w:t>
            </w:r>
          </w:p>
        </w:tc>
        <w:tc>
          <w:tcPr>
            <w:tcW w:w="1267" w:type="pct"/>
            <w:shd w:val="clear" w:color="auto" w:fill="auto"/>
            <w:vAlign w:val="center"/>
          </w:tcPr>
          <w:p w14:paraId="18529B06"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8 mg</w:t>
            </w:r>
          </w:p>
        </w:tc>
        <w:tc>
          <w:tcPr>
            <w:tcW w:w="1162" w:type="pct"/>
            <w:shd w:val="clear" w:color="auto" w:fill="auto"/>
            <w:vAlign w:val="center"/>
          </w:tcPr>
          <w:p w14:paraId="3411F4DF"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c>
          <w:tcPr>
            <w:tcW w:w="1135" w:type="pct"/>
            <w:shd w:val="clear" w:color="auto" w:fill="auto"/>
            <w:vAlign w:val="center"/>
          </w:tcPr>
          <w:p w14:paraId="2FEBD1A0" w14:textId="77777777" w:rsidR="003B4E3C" w:rsidRPr="00086917" w:rsidRDefault="003B4E3C" w:rsidP="00C541BD">
            <w:pPr>
              <w:contextualSpacing/>
              <w:jc w:val="center"/>
              <w:rPr>
                <w:rFonts w:cs="Arial"/>
                <w:bCs/>
                <w:sz w:val="18"/>
                <w:szCs w:val="18"/>
              </w:rPr>
            </w:pPr>
            <w:r w:rsidRPr="00086917">
              <w:rPr>
                <w:rFonts w:cs="Arial"/>
                <w:bCs/>
                <w:sz w:val="18"/>
                <w:szCs w:val="18"/>
              </w:rPr>
              <w:t>28 x 2 mg</w:t>
            </w:r>
          </w:p>
        </w:tc>
      </w:tr>
      <w:tr w:rsidR="003B4E3C" w:rsidRPr="00086917" w14:paraId="2D2F35A8" w14:textId="77777777" w:rsidTr="00C541BD">
        <w:trPr>
          <w:trHeight w:val="414"/>
        </w:trPr>
        <w:tc>
          <w:tcPr>
            <w:tcW w:w="1436" w:type="pct"/>
            <w:shd w:val="clear" w:color="auto" w:fill="F4F4F4"/>
            <w:vAlign w:val="center"/>
          </w:tcPr>
          <w:p w14:paraId="145917EF"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8 (1–2 weeks)</w:t>
            </w:r>
          </w:p>
        </w:tc>
        <w:tc>
          <w:tcPr>
            <w:tcW w:w="1267" w:type="pct"/>
            <w:shd w:val="clear" w:color="auto" w:fill="auto"/>
            <w:vAlign w:val="center"/>
          </w:tcPr>
          <w:p w14:paraId="38F7F900"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6 mg</w:t>
            </w:r>
          </w:p>
        </w:tc>
        <w:tc>
          <w:tcPr>
            <w:tcW w:w="1162" w:type="pct"/>
            <w:shd w:val="clear" w:color="auto" w:fill="auto"/>
            <w:vAlign w:val="center"/>
          </w:tcPr>
          <w:p w14:paraId="1C18524A" w14:textId="77777777" w:rsidR="003B4E3C" w:rsidRPr="00086917" w:rsidRDefault="003B4E3C" w:rsidP="00C541BD">
            <w:pPr>
              <w:contextualSpacing/>
              <w:jc w:val="center"/>
              <w:rPr>
                <w:rFonts w:cs="Arial"/>
                <w:bCs/>
                <w:sz w:val="18"/>
                <w:szCs w:val="18"/>
              </w:rPr>
            </w:pPr>
            <w:r w:rsidRPr="00086917">
              <w:rPr>
                <w:rFonts w:cs="Arial"/>
                <w:bCs/>
                <w:sz w:val="18"/>
                <w:szCs w:val="18"/>
              </w:rPr>
              <w:t>3 x 2 mg</w:t>
            </w:r>
          </w:p>
        </w:tc>
        <w:tc>
          <w:tcPr>
            <w:tcW w:w="1135" w:type="pct"/>
            <w:shd w:val="clear" w:color="auto" w:fill="auto"/>
            <w:vAlign w:val="center"/>
          </w:tcPr>
          <w:p w14:paraId="6C1999D3" w14:textId="77777777" w:rsidR="003B4E3C" w:rsidRPr="00086917" w:rsidRDefault="003B4E3C" w:rsidP="00C541BD">
            <w:pPr>
              <w:contextualSpacing/>
              <w:jc w:val="center"/>
              <w:rPr>
                <w:rFonts w:cs="Arial"/>
                <w:bCs/>
                <w:sz w:val="18"/>
                <w:szCs w:val="18"/>
              </w:rPr>
            </w:pPr>
            <w:r w:rsidRPr="00086917">
              <w:rPr>
                <w:rFonts w:cs="Arial"/>
                <w:bCs/>
                <w:sz w:val="18"/>
                <w:szCs w:val="18"/>
              </w:rPr>
              <w:t>21 x 2 mg</w:t>
            </w:r>
          </w:p>
        </w:tc>
      </w:tr>
      <w:tr w:rsidR="003B4E3C" w:rsidRPr="00086917" w14:paraId="0637C7C0" w14:textId="77777777" w:rsidTr="00C541BD">
        <w:trPr>
          <w:trHeight w:val="414"/>
        </w:trPr>
        <w:tc>
          <w:tcPr>
            <w:tcW w:w="1436" w:type="pct"/>
            <w:shd w:val="clear" w:color="auto" w:fill="F4F4F4"/>
            <w:vAlign w:val="center"/>
          </w:tcPr>
          <w:p w14:paraId="072A2735"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9 (1–2 weeks)</w:t>
            </w:r>
          </w:p>
        </w:tc>
        <w:tc>
          <w:tcPr>
            <w:tcW w:w="1267" w:type="pct"/>
            <w:shd w:val="clear" w:color="auto" w:fill="auto"/>
            <w:vAlign w:val="center"/>
          </w:tcPr>
          <w:p w14:paraId="772EC011"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4 mg</w:t>
            </w:r>
          </w:p>
        </w:tc>
        <w:tc>
          <w:tcPr>
            <w:tcW w:w="1162" w:type="pct"/>
            <w:shd w:val="clear" w:color="auto" w:fill="auto"/>
            <w:vAlign w:val="center"/>
          </w:tcPr>
          <w:p w14:paraId="578B45A2" w14:textId="77777777" w:rsidR="003B4E3C" w:rsidRPr="00086917" w:rsidRDefault="003B4E3C" w:rsidP="00C541BD">
            <w:pPr>
              <w:contextualSpacing/>
              <w:jc w:val="center"/>
              <w:rPr>
                <w:rFonts w:cs="Arial"/>
                <w:bCs/>
                <w:sz w:val="18"/>
                <w:szCs w:val="18"/>
              </w:rPr>
            </w:pPr>
            <w:r w:rsidRPr="00086917">
              <w:rPr>
                <w:rFonts w:cs="Arial"/>
                <w:bCs/>
                <w:sz w:val="18"/>
                <w:szCs w:val="18"/>
              </w:rPr>
              <w:t>2 x 2 mg</w:t>
            </w:r>
          </w:p>
        </w:tc>
        <w:tc>
          <w:tcPr>
            <w:tcW w:w="1135" w:type="pct"/>
            <w:shd w:val="clear" w:color="auto" w:fill="auto"/>
            <w:vAlign w:val="center"/>
          </w:tcPr>
          <w:p w14:paraId="14FB42A1" w14:textId="77777777" w:rsidR="003B4E3C" w:rsidRPr="00086917" w:rsidRDefault="003B4E3C" w:rsidP="00C541BD">
            <w:pPr>
              <w:contextualSpacing/>
              <w:jc w:val="center"/>
              <w:rPr>
                <w:rFonts w:cs="Arial"/>
                <w:bCs/>
                <w:sz w:val="18"/>
                <w:szCs w:val="18"/>
              </w:rPr>
            </w:pPr>
            <w:r w:rsidRPr="00086917">
              <w:rPr>
                <w:rFonts w:cs="Arial"/>
                <w:bCs/>
                <w:sz w:val="18"/>
                <w:szCs w:val="18"/>
              </w:rPr>
              <w:t>14 x 2 mg</w:t>
            </w:r>
          </w:p>
        </w:tc>
      </w:tr>
      <w:tr w:rsidR="003B4E3C" w:rsidRPr="00086917" w14:paraId="56015570" w14:textId="77777777" w:rsidTr="00C541BD">
        <w:trPr>
          <w:trHeight w:val="414"/>
        </w:trPr>
        <w:tc>
          <w:tcPr>
            <w:tcW w:w="1436" w:type="pct"/>
            <w:shd w:val="clear" w:color="auto" w:fill="F4F4F4"/>
            <w:vAlign w:val="center"/>
          </w:tcPr>
          <w:p w14:paraId="24F6B923"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10 (1–2 weeks)</w:t>
            </w:r>
          </w:p>
        </w:tc>
        <w:tc>
          <w:tcPr>
            <w:tcW w:w="1267" w:type="pct"/>
            <w:shd w:val="clear" w:color="auto" w:fill="auto"/>
            <w:vAlign w:val="center"/>
          </w:tcPr>
          <w:p w14:paraId="282949E2" w14:textId="77777777" w:rsidR="003B4E3C" w:rsidRPr="00086917" w:rsidRDefault="003B4E3C" w:rsidP="00C541BD">
            <w:pPr>
              <w:contextualSpacing/>
              <w:jc w:val="center"/>
              <w:rPr>
                <w:rFonts w:cs="Arial"/>
                <w:bCs/>
                <w:sz w:val="18"/>
                <w:szCs w:val="18"/>
              </w:rPr>
            </w:pPr>
            <w:r w:rsidRPr="00086917">
              <w:rPr>
                <w:rFonts w:cs="Arial"/>
                <w:bCs/>
                <w:sz w:val="18"/>
                <w:szCs w:val="18"/>
              </w:rPr>
              <w:t>Diazepam 3 mg</w:t>
            </w:r>
          </w:p>
        </w:tc>
        <w:tc>
          <w:tcPr>
            <w:tcW w:w="1162" w:type="pct"/>
            <w:shd w:val="clear" w:color="auto" w:fill="auto"/>
            <w:vAlign w:val="center"/>
          </w:tcPr>
          <w:p w14:paraId="53043898" w14:textId="77777777" w:rsidR="003B4E3C" w:rsidRPr="00086917" w:rsidRDefault="003B4E3C" w:rsidP="00C541BD">
            <w:pPr>
              <w:contextualSpacing/>
              <w:jc w:val="center"/>
              <w:rPr>
                <w:rFonts w:cs="Arial"/>
                <w:bCs/>
                <w:sz w:val="18"/>
                <w:szCs w:val="18"/>
              </w:rPr>
            </w:pPr>
            <w:r w:rsidRPr="00086917">
              <w:rPr>
                <w:rFonts w:cs="Arial"/>
                <w:bCs/>
                <w:sz w:val="18"/>
                <w:szCs w:val="18"/>
              </w:rPr>
              <w:t>1½ x 2 mg</w:t>
            </w:r>
          </w:p>
        </w:tc>
        <w:tc>
          <w:tcPr>
            <w:tcW w:w="1135" w:type="pct"/>
            <w:shd w:val="clear" w:color="auto" w:fill="auto"/>
            <w:vAlign w:val="center"/>
          </w:tcPr>
          <w:p w14:paraId="63FC02B9" w14:textId="77777777" w:rsidR="003B4E3C" w:rsidRPr="00086917" w:rsidRDefault="003B4E3C" w:rsidP="00C541BD">
            <w:pPr>
              <w:contextualSpacing/>
              <w:jc w:val="center"/>
              <w:rPr>
                <w:rFonts w:cs="Arial"/>
                <w:color w:val="000000"/>
                <w:sz w:val="18"/>
                <w:szCs w:val="18"/>
              </w:rPr>
            </w:pPr>
            <w:r w:rsidRPr="00086917">
              <w:rPr>
                <w:rFonts w:cs="Arial"/>
                <w:bCs/>
                <w:sz w:val="18"/>
                <w:szCs w:val="18"/>
              </w:rPr>
              <w:t>11 x 2 mg</w:t>
            </w:r>
          </w:p>
        </w:tc>
      </w:tr>
      <w:tr w:rsidR="003B4E3C" w:rsidRPr="00086917" w14:paraId="080A5EA4" w14:textId="77777777" w:rsidTr="00C541BD">
        <w:trPr>
          <w:trHeight w:val="414"/>
        </w:trPr>
        <w:tc>
          <w:tcPr>
            <w:tcW w:w="1436" w:type="pct"/>
            <w:shd w:val="clear" w:color="auto" w:fill="F4F4F4"/>
            <w:vAlign w:val="center"/>
          </w:tcPr>
          <w:p w14:paraId="0C37888D"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11 (1–2 weeks)</w:t>
            </w:r>
          </w:p>
        </w:tc>
        <w:tc>
          <w:tcPr>
            <w:tcW w:w="1267" w:type="pct"/>
            <w:shd w:val="clear" w:color="auto" w:fill="auto"/>
            <w:vAlign w:val="center"/>
          </w:tcPr>
          <w:p w14:paraId="497E3B0D"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2 mg</w:t>
            </w:r>
          </w:p>
        </w:tc>
        <w:tc>
          <w:tcPr>
            <w:tcW w:w="1162" w:type="pct"/>
            <w:shd w:val="clear" w:color="auto" w:fill="auto"/>
            <w:vAlign w:val="center"/>
          </w:tcPr>
          <w:p w14:paraId="0AAC338C" w14:textId="77777777" w:rsidR="003B4E3C" w:rsidRPr="00086917" w:rsidRDefault="003B4E3C" w:rsidP="00C541BD">
            <w:pPr>
              <w:contextualSpacing/>
              <w:jc w:val="center"/>
              <w:rPr>
                <w:rFonts w:cs="Arial"/>
                <w:bCs/>
                <w:sz w:val="18"/>
                <w:szCs w:val="18"/>
              </w:rPr>
            </w:pPr>
            <w:r w:rsidRPr="00086917">
              <w:rPr>
                <w:rFonts w:cs="Arial"/>
                <w:bCs/>
                <w:sz w:val="18"/>
                <w:szCs w:val="18"/>
              </w:rPr>
              <w:t>1 x 2 mg</w:t>
            </w:r>
          </w:p>
        </w:tc>
        <w:tc>
          <w:tcPr>
            <w:tcW w:w="1135" w:type="pct"/>
            <w:shd w:val="clear" w:color="auto" w:fill="auto"/>
            <w:vAlign w:val="center"/>
          </w:tcPr>
          <w:p w14:paraId="0B4242D3" w14:textId="77777777" w:rsidR="003B4E3C" w:rsidRPr="00086917" w:rsidRDefault="003B4E3C" w:rsidP="00C541BD">
            <w:pPr>
              <w:contextualSpacing/>
              <w:jc w:val="center"/>
              <w:rPr>
                <w:rFonts w:cs="Arial"/>
                <w:bCs/>
                <w:sz w:val="18"/>
                <w:szCs w:val="18"/>
              </w:rPr>
            </w:pPr>
            <w:r w:rsidRPr="00086917">
              <w:rPr>
                <w:rFonts w:cs="Arial"/>
                <w:bCs/>
                <w:sz w:val="18"/>
                <w:szCs w:val="18"/>
              </w:rPr>
              <w:t>7 x 2 mg</w:t>
            </w:r>
          </w:p>
        </w:tc>
      </w:tr>
      <w:tr w:rsidR="003B4E3C" w:rsidRPr="00086917" w14:paraId="58E53972" w14:textId="77777777" w:rsidTr="00C541BD">
        <w:trPr>
          <w:trHeight w:val="414"/>
        </w:trPr>
        <w:tc>
          <w:tcPr>
            <w:tcW w:w="1436" w:type="pct"/>
            <w:shd w:val="clear" w:color="auto" w:fill="F4F4F4"/>
            <w:vAlign w:val="center"/>
          </w:tcPr>
          <w:p w14:paraId="10DD5FB8"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12 (1–2 weeks)</w:t>
            </w:r>
          </w:p>
        </w:tc>
        <w:tc>
          <w:tcPr>
            <w:tcW w:w="1267" w:type="pct"/>
            <w:shd w:val="clear" w:color="auto" w:fill="auto"/>
            <w:vAlign w:val="center"/>
          </w:tcPr>
          <w:p w14:paraId="17ADDAC8"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Diazepam 1 mg</w:t>
            </w:r>
          </w:p>
        </w:tc>
        <w:tc>
          <w:tcPr>
            <w:tcW w:w="1162" w:type="pct"/>
            <w:shd w:val="clear" w:color="auto" w:fill="auto"/>
            <w:vAlign w:val="center"/>
          </w:tcPr>
          <w:p w14:paraId="03AEE255" w14:textId="77777777" w:rsidR="003B4E3C" w:rsidRPr="00086917" w:rsidRDefault="003B4E3C" w:rsidP="00C541BD">
            <w:pPr>
              <w:contextualSpacing/>
              <w:jc w:val="center"/>
              <w:rPr>
                <w:rFonts w:cs="Arial"/>
                <w:bCs/>
                <w:sz w:val="18"/>
                <w:szCs w:val="18"/>
              </w:rPr>
            </w:pPr>
            <w:r w:rsidRPr="00086917">
              <w:rPr>
                <w:rFonts w:cs="Arial"/>
                <w:bCs/>
                <w:sz w:val="18"/>
                <w:szCs w:val="18"/>
              </w:rPr>
              <w:t>½ x 2 mg</w:t>
            </w:r>
          </w:p>
        </w:tc>
        <w:tc>
          <w:tcPr>
            <w:tcW w:w="1135" w:type="pct"/>
            <w:shd w:val="clear" w:color="auto" w:fill="auto"/>
            <w:vAlign w:val="center"/>
          </w:tcPr>
          <w:p w14:paraId="672D88C7" w14:textId="77777777" w:rsidR="003B4E3C" w:rsidRPr="00086917" w:rsidRDefault="003B4E3C" w:rsidP="00C541BD">
            <w:pPr>
              <w:contextualSpacing/>
              <w:jc w:val="center"/>
              <w:rPr>
                <w:rFonts w:cs="Arial"/>
                <w:bCs/>
                <w:sz w:val="18"/>
                <w:szCs w:val="18"/>
              </w:rPr>
            </w:pPr>
            <w:r w:rsidRPr="00086917">
              <w:rPr>
                <w:rFonts w:cs="Arial"/>
                <w:bCs/>
                <w:sz w:val="18"/>
                <w:szCs w:val="18"/>
              </w:rPr>
              <w:t>4 x 2 mg</w:t>
            </w:r>
          </w:p>
        </w:tc>
      </w:tr>
      <w:tr w:rsidR="003B4E3C" w:rsidRPr="00086917" w14:paraId="7A8C01A6" w14:textId="77777777" w:rsidTr="00C541BD">
        <w:trPr>
          <w:trHeight w:val="414"/>
        </w:trPr>
        <w:tc>
          <w:tcPr>
            <w:tcW w:w="1436" w:type="pct"/>
            <w:shd w:val="clear" w:color="auto" w:fill="F4F4F4"/>
            <w:vAlign w:val="center"/>
          </w:tcPr>
          <w:p w14:paraId="6CD9AD9E" w14:textId="77777777" w:rsidR="003B4E3C" w:rsidRPr="00086917" w:rsidRDefault="003B4E3C" w:rsidP="00C541BD">
            <w:pPr>
              <w:contextualSpacing/>
              <w:jc w:val="left"/>
              <w:rPr>
                <w:rFonts w:cs="Arial"/>
                <w:b/>
                <w:color w:val="000000"/>
                <w:sz w:val="18"/>
                <w:szCs w:val="18"/>
              </w:rPr>
            </w:pPr>
            <w:r w:rsidRPr="00086917">
              <w:rPr>
                <w:rFonts w:cs="Arial"/>
                <w:b/>
                <w:color w:val="000000"/>
                <w:sz w:val="18"/>
                <w:szCs w:val="18"/>
              </w:rPr>
              <w:t>Stage 13</w:t>
            </w:r>
          </w:p>
        </w:tc>
        <w:tc>
          <w:tcPr>
            <w:tcW w:w="1267" w:type="pct"/>
            <w:shd w:val="clear" w:color="auto" w:fill="auto"/>
            <w:vAlign w:val="center"/>
          </w:tcPr>
          <w:p w14:paraId="75E6731E" w14:textId="77777777" w:rsidR="003B4E3C" w:rsidRPr="00086917" w:rsidRDefault="003B4E3C" w:rsidP="00C541BD">
            <w:pPr>
              <w:contextualSpacing/>
              <w:jc w:val="center"/>
              <w:rPr>
                <w:rFonts w:cs="Arial"/>
                <w:color w:val="000000"/>
                <w:sz w:val="18"/>
                <w:szCs w:val="18"/>
              </w:rPr>
            </w:pPr>
            <w:r w:rsidRPr="00086917">
              <w:rPr>
                <w:rFonts w:cs="Arial"/>
                <w:color w:val="000000"/>
                <w:sz w:val="18"/>
                <w:szCs w:val="18"/>
              </w:rPr>
              <w:t>Stop</w:t>
            </w:r>
          </w:p>
        </w:tc>
        <w:tc>
          <w:tcPr>
            <w:tcW w:w="1162" w:type="pct"/>
            <w:shd w:val="clear" w:color="auto" w:fill="auto"/>
            <w:vAlign w:val="center"/>
          </w:tcPr>
          <w:p w14:paraId="24DB3552" w14:textId="77777777" w:rsidR="003B4E3C" w:rsidRPr="00086917" w:rsidRDefault="003B4E3C" w:rsidP="00C541BD">
            <w:pPr>
              <w:contextualSpacing/>
              <w:jc w:val="center"/>
              <w:rPr>
                <w:rFonts w:cs="Arial"/>
                <w:b/>
                <w:sz w:val="18"/>
                <w:szCs w:val="18"/>
              </w:rPr>
            </w:pPr>
          </w:p>
        </w:tc>
        <w:tc>
          <w:tcPr>
            <w:tcW w:w="1135" w:type="pct"/>
            <w:shd w:val="clear" w:color="auto" w:fill="auto"/>
            <w:vAlign w:val="center"/>
          </w:tcPr>
          <w:p w14:paraId="0899422A" w14:textId="77777777" w:rsidR="003B4E3C" w:rsidRPr="00086917" w:rsidRDefault="003B4E3C" w:rsidP="00C541BD">
            <w:pPr>
              <w:contextualSpacing/>
              <w:jc w:val="center"/>
              <w:rPr>
                <w:rFonts w:cs="Arial"/>
                <w:b/>
                <w:sz w:val="18"/>
                <w:szCs w:val="18"/>
              </w:rPr>
            </w:pPr>
          </w:p>
        </w:tc>
      </w:tr>
    </w:tbl>
    <w:p w14:paraId="68282694" w14:textId="77777777" w:rsidR="003B4E3C" w:rsidRPr="00086917" w:rsidRDefault="003B4E3C" w:rsidP="003B4E3C">
      <w:pPr>
        <w:autoSpaceDE w:val="0"/>
        <w:autoSpaceDN w:val="0"/>
        <w:adjustRightInd w:val="0"/>
        <w:contextualSpacing/>
        <w:rPr>
          <w:rFonts w:cs="Arial"/>
          <w:szCs w:val="22"/>
        </w:rPr>
      </w:pPr>
    </w:p>
    <w:p w14:paraId="675CDD8C" w14:textId="77777777" w:rsidR="00AA2879" w:rsidRDefault="00D535C0"/>
    <w:sectPr w:rsidR="00AA2879" w:rsidSect="00703898">
      <w:headerReference w:type="first" r:id="rId12"/>
      <w:pgSz w:w="11906" w:h="16838"/>
      <w:pgMar w:top="1134" w:right="1418"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A77A" w14:textId="77777777" w:rsidR="00B9049E" w:rsidRDefault="00B9049E" w:rsidP="00B9049E">
      <w:r>
        <w:separator/>
      </w:r>
    </w:p>
  </w:endnote>
  <w:endnote w:type="continuationSeparator" w:id="0">
    <w:p w14:paraId="3616F957" w14:textId="77777777" w:rsidR="00B9049E" w:rsidRDefault="00B9049E" w:rsidP="00B9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liss">
    <w:altName w:val="Bl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7A9B" w14:textId="77777777" w:rsidR="00B9049E" w:rsidRPr="004871FF" w:rsidRDefault="00B9049E" w:rsidP="004871FF">
    <w:pPr>
      <w:pStyle w:val="Footer"/>
      <w:ind w:right="360"/>
      <w:jc w:val="left"/>
      <w:rPr>
        <w:b/>
        <w:color w:val="09396D"/>
        <w:sz w:val="18"/>
        <w:szCs w:val="18"/>
      </w:rPr>
    </w:pPr>
    <w:r w:rsidRPr="005E5C91">
      <w:rPr>
        <w:b/>
        <w:color w:val="09396D"/>
        <w:sz w:val="18"/>
        <w:szCs w:val="18"/>
      </w:rPr>
      <w:t xml:space="preserve">Page </w:t>
    </w:r>
    <w:r w:rsidRPr="005E5C91">
      <w:rPr>
        <w:b/>
        <w:color w:val="09396D"/>
        <w:sz w:val="18"/>
        <w:szCs w:val="18"/>
      </w:rPr>
      <w:fldChar w:fldCharType="begin"/>
    </w:r>
    <w:r w:rsidRPr="005E5C91">
      <w:rPr>
        <w:b/>
        <w:color w:val="09396D"/>
        <w:sz w:val="18"/>
        <w:szCs w:val="18"/>
      </w:rPr>
      <w:instrText xml:space="preserve"> PAGE </w:instrText>
    </w:r>
    <w:r w:rsidRPr="005E5C91">
      <w:rPr>
        <w:b/>
        <w:color w:val="09396D"/>
        <w:sz w:val="18"/>
        <w:szCs w:val="18"/>
      </w:rPr>
      <w:fldChar w:fldCharType="separate"/>
    </w:r>
    <w:r w:rsidR="00AE26FE">
      <w:rPr>
        <w:b/>
        <w:noProof/>
        <w:color w:val="09396D"/>
        <w:sz w:val="18"/>
        <w:szCs w:val="18"/>
      </w:rPr>
      <w:t>8</w:t>
    </w:r>
    <w:r w:rsidRPr="005E5C91">
      <w:rPr>
        <w:b/>
        <w:color w:val="09396D"/>
        <w:sz w:val="18"/>
        <w:szCs w:val="18"/>
      </w:rPr>
      <w:fldChar w:fldCharType="end"/>
    </w:r>
    <w:r w:rsidRPr="005E5C91">
      <w:rPr>
        <w:b/>
        <w:color w:val="09396D"/>
        <w:sz w:val="18"/>
        <w:szCs w:val="18"/>
      </w:rPr>
      <w:t xml:space="preserve"> of </w:t>
    </w:r>
    <w:r w:rsidRPr="005E5C91">
      <w:rPr>
        <w:b/>
        <w:color w:val="09396D"/>
        <w:sz w:val="18"/>
        <w:szCs w:val="18"/>
      </w:rPr>
      <w:fldChar w:fldCharType="begin"/>
    </w:r>
    <w:r w:rsidRPr="005E5C91">
      <w:rPr>
        <w:b/>
        <w:color w:val="09396D"/>
        <w:sz w:val="18"/>
        <w:szCs w:val="18"/>
      </w:rPr>
      <w:instrText xml:space="preserve"> NUMPAGES  </w:instrText>
    </w:r>
    <w:r w:rsidRPr="005E5C91">
      <w:rPr>
        <w:b/>
        <w:color w:val="09396D"/>
        <w:sz w:val="18"/>
        <w:szCs w:val="18"/>
      </w:rPr>
      <w:fldChar w:fldCharType="separate"/>
    </w:r>
    <w:r w:rsidR="00AE26FE">
      <w:rPr>
        <w:b/>
        <w:noProof/>
        <w:color w:val="09396D"/>
        <w:sz w:val="18"/>
        <w:szCs w:val="18"/>
      </w:rPr>
      <w:t>31</w:t>
    </w:r>
    <w:r w:rsidRPr="005E5C91">
      <w:rPr>
        <w:b/>
        <w:color w:val="09396D"/>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DC23" w14:textId="77777777" w:rsidR="00B9049E" w:rsidRPr="004871FF" w:rsidRDefault="00B9049E" w:rsidP="004871FF">
    <w:pPr>
      <w:pStyle w:val="Footer"/>
      <w:ind w:right="360"/>
      <w:jc w:val="right"/>
      <w:rPr>
        <w:sz w:val="18"/>
        <w:szCs w:val="18"/>
      </w:rPr>
    </w:pPr>
    <w:r w:rsidRPr="005E5C91">
      <w:rPr>
        <w:b/>
        <w:color w:val="09396D"/>
        <w:sz w:val="18"/>
        <w:szCs w:val="18"/>
      </w:rPr>
      <w:t xml:space="preserve">Page </w:t>
    </w:r>
    <w:r w:rsidRPr="005E5C91">
      <w:rPr>
        <w:b/>
        <w:color w:val="09396D"/>
        <w:sz w:val="18"/>
        <w:szCs w:val="18"/>
      </w:rPr>
      <w:fldChar w:fldCharType="begin"/>
    </w:r>
    <w:r w:rsidRPr="005E5C91">
      <w:rPr>
        <w:b/>
        <w:color w:val="09396D"/>
        <w:sz w:val="18"/>
        <w:szCs w:val="18"/>
      </w:rPr>
      <w:instrText xml:space="preserve"> PAGE </w:instrText>
    </w:r>
    <w:r w:rsidRPr="005E5C91">
      <w:rPr>
        <w:b/>
        <w:color w:val="09396D"/>
        <w:sz w:val="18"/>
        <w:szCs w:val="18"/>
      </w:rPr>
      <w:fldChar w:fldCharType="separate"/>
    </w:r>
    <w:r w:rsidR="00AE26FE">
      <w:rPr>
        <w:b/>
        <w:noProof/>
        <w:color w:val="09396D"/>
        <w:sz w:val="18"/>
        <w:szCs w:val="18"/>
      </w:rPr>
      <w:t>1</w:t>
    </w:r>
    <w:r w:rsidRPr="005E5C91">
      <w:rPr>
        <w:b/>
        <w:color w:val="09396D"/>
        <w:sz w:val="18"/>
        <w:szCs w:val="18"/>
      </w:rPr>
      <w:fldChar w:fldCharType="end"/>
    </w:r>
    <w:r w:rsidRPr="005E5C91">
      <w:rPr>
        <w:b/>
        <w:color w:val="09396D"/>
        <w:sz w:val="18"/>
        <w:szCs w:val="18"/>
      </w:rPr>
      <w:t xml:space="preserve"> of </w:t>
    </w:r>
    <w:r w:rsidRPr="005E5C91">
      <w:rPr>
        <w:b/>
        <w:color w:val="09396D"/>
        <w:sz w:val="18"/>
        <w:szCs w:val="18"/>
      </w:rPr>
      <w:fldChar w:fldCharType="begin"/>
    </w:r>
    <w:r w:rsidRPr="005E5C91">
      <w:rPr>
        <w:b/>
        <w:color w:val="09396D"/>
        <w:sz w:val="18"/>
        <w:szCs w:val="18"/>
      </w:rPr>
      <w:instrText xml:space="preserve"> NUMPAGES  </w:instrText>
    </w:r>
    <w:r w:rsidRPr="005E5C91">
      <w:rPr>
        <w:b/>
        <w:color w:val="09396D"/>
        <w:sz w:val="18"/>
        <w:szCs w:val="18"/>
      </w:rPr>
      <w:fldChar w:fldCharType="separate"/>
    </w:r>
    <w:r w:rsidR="00AE26FE">
      <w:rPr>
        <w:b/>
        <w:noProof/>
        <w:color w:val="09396D"/>
        <w:sz w:val="18"/>
        <w:szCs w:val="18"/>
      </w:rPr>
      <w:t>31</w:t>
    </w:r>
    <w:r w:rsidRPr="005E5C91">
      <w:rPr>
        <w:b/>
        <w:color w:val="09396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1F45" w14:textId="77777777" w:rsidR="00B9049E" w:rsidRDefault="00B9049E" w:rsidP="00B9049E">
      <w:r>
        <w:separator/>
      </w:r>
    </w:p>
  </w:footnote>
  <w:footnote w:type="continuationSeparator" w:id="0">
    <w:p w14:paraId="1238B533" w14:textId="77777777" w:rsidR="00B9049E" w:rsidRDefault="00B9049E" w:rsidP="00B9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3E7" w14:textId="77777777" w:rsidR="00B9049E" w:rsidRPr="004871FF" w:rsidRDefault="00B9049E" w:rsidP="004871FF">
    <w:pPr>
      <w:pStyle w:val="Header"/>
      <w:jc w:val="left"/>
      <w:rPr>
        <w:b/>
        <w:color w:val="D11349"/>
        <w:sz w:val="18"/>
        <w:szCs w:val="18"/>
      </w:rPr>
    </w:pPr>
    <w:r w:rsidRPr="00F8099A">
      <w:rPr>
        <w:b/>
        <w:color w:val="D11349"/>
        <w:sz w:val="18"/>
        <w:szCs w:val="18"/>
      </w:rPr>
      <w:t>All Wales Medicines Strategy Group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952E" w14:textId="77777777" w:rsidR="00B9049E" w:rsidRPr="004871FF" w:rsidRDefault="00B9049E" w:rsidP="004871FF">
    <w:pPr>
      <w:pStyle w:val="Header"/>
      <w:jc w:val="right"/>
      <w:rPr>
        <w:rFonts w:cs="Arial"/>
        <w:b/>
        <w:color w:val="D11349"/>
        <w:szCs w:val="22"/>
      </w:rPr>
    </w:pPr>
    <w:r w:rsidRPr="00333B05">
      <w:rPr>
        <w:b/>
        <w:color w:val="D11349"/>
        <w:sz w:val="18"/>
        <w:szCs w:val="18"/>
      </w:rPr>
      <w:t>Material to Support Appropriate Prescribing of Hypnotics and Anxiolytics across Wales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7BAB" w14:textId="77777777" w:rsidR="004F026A" w:rsidRDefault="00D53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DDF3" w14:textId="77777777" w:rsidR="004F026A" w:rsidRDefault="00D53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9F6"/>
    <w:multiLevelType w:val="hybridMultilevel"/>
    <w:tmpl w:val="8DCC4670"/>
    <w:lvl w:ilvl="0" w:tplc="08090019">
      <w:start w:val="1"/>
      <w:numFmt w:val="lowerLetter"/>
      <w:lvlText w:val="%1."/>
      <w:lvlJc w:val="left"/>
      <w:pPr>
        <w:ind w:left="1060" w:hanging="360"/>
      </w:pPr>
      <w:rPr>
        <w:rFonts w:hint="default"/>
        <w:b w: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 w15:restartNumberingAfterBreak="0">
    <w:nsid w:val="07004315"/>
    <w:multiLevelType w:val="hybridMultilevel"/>
    <w:tmpl w:val="8DCC467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F2F41"/>
    <w:multiLevelType w:val="hybridMultilevel"/>
    <w:tmpl w:val="8E0E4D84"/>
    <w:lvl w:ilvl="0" w:tplc="D84EE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68608F"/>
    <w:multiLevelType w:val="hybridMultilevel"/>
    <w:tmpl w:val="C2082F42"/>
    <w:lvl w:ilvl="0" w:tplc="2DA8F9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FB6B80"/>
    <w:multiLevelType w:val="hybridMultilevel"/>
    <w:tmpl w:val="CB24CA38"/>
    <w:lvl w:ilvl="0" w:tplc="C1A08FF6">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0F404D96"/>
    <w:multiLevelType w:val="hybridMultilevel"/>
    <w:tmpl w:val="BB6C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218D5"/>
    <w:multiLevelType w:val="hybridMultilevel"/>
    <w:tmpl w:val="582CF034"/>
    <w:lvl w:ilvl="0" w:tplc="C1A08FF6">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1764BE"/>
    <w:multiLevelType w:val="hybridMultilevel"/>
    <w:tmpl w:val="29088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B119DC"/>
    <w:multiLevelType w:val="hybridMultilevel"/>
    <w:tmpl w:val="43D489C6"/>
    <w:lvl w:ilvl="0" w:tplc="AB8EF1E4">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13A37E7C"/>
    <w:multiLevelType w:val="hybridMultilevel"/>
    <w:tmpl w:val="E36AF144"/>
    <w:lvl w:ilvl="0" w:tplc="711EF170">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FC4495"/>
    <w:multiLevelType w:val="hybridMultilevel"/>
    <w:tmpl w:val="D6A8AB7A"/>
    <w:lvl w:ilvl="0" w:tplc="08090001">
      <w:start w:val="1"/>
      <w:numFmt w:val="bullet"/>
      <w:lvlText w:val=""/>
      <w:lvlJc w:val="left"/>
      <w:pPr>
        <w:ind w:left="720" w:hanging="360"/>
      </w:pPr>
      <w:rPr>
        <w:rFonts w:ascii="Symbol" w:hAnsi="Symbol" w:hint="default"/>
      </w:rPr>
    </w:lvl>
    <w:lvl w:ilvl="1" w:tplc="DC1E0BEC">
      <w:start w:val="1"/>
      <w:numFmt w:val="bullet"/>
      <w:lvlText w:val="–"/>
      <w:lvlJc w:val="left"/>
      <w:pPr>
        <w:ind w:left="1210" w:hanging="360"/>
      </w:pPr>
      <w:rPr>
        <w:rFonts w:ascii="Courier New" w:hAnsi="Courier New" w:hint="default"/>
      </w:rPr>
    </w:lvl>
    <w:lvl w:ilvl="2" w:tplc="DC1E0BEC">
      <w:start w:val="1"/>
      <w:numFmt w:val="bullet"/>
      <w:lvlText w:val="–"/>
      <w:lvlJc w:val="left"/>
      <w:pPr>
        <w:ind w:left="121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A07D3"/>
    <w:multiLevelType w:val="hybridMultilevel"/>
    <w:tmpl w:val="BF6E5900"/>
    <w:lvl w:ilvl="0" w:tplc="B6DA51C0">
      <w:start w:val="1"/>
      <w:numFmt w:val="bullet"/>
      <w:lvlText w:val="–"/>
      <w:lvlJc w:val="left"/>
      <w:pPr>
        <w:ind w:left="1210" w:hanging="360"/>
      </w:pPr>
      <w:rPr>
        <w:rFonts w:ascii="Courier New" w:hAnsi="Courier New"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2" w15:restartNumberingAfterBreak="0">
    <w:nsid w:val="16B0118C"/>
    <w:multiLevelType w:val="hybridMultilevel"/>
    <w:tmpl w:val="B464FC74"/>
    <w:lvl w:ilvl="0" w:tplc="68F26EB6">
      <w:start w:val="1"/>
      <w:numFmt w:val="bullet"/>
      <w:lvlText w:val=""/>
      <w:lvlJc w:val="left"/>
      <w:pPr>
        <w:ind w:left="78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187F6B03"/>
    <w:multiLevelType w:val="hybridMultilevel"/>
    <w:tmpl w:val="54B05512"/>
    <w:lvl w:ilvl="0" w:tplc="190C2402">
      <w:start w:val="1"/>
      <w:numFmt w:val="bullet"/>
      <w:lvlText w:val=""/>
      <w:lvlJc w:val="left"/>
      <w:pPr>
        <w:tabs>
          <w:tab w:val="num" w:pos="360"/>
        </w:tabs>
        <w:ind w:left="360" w:hanging="360"/>
      </w:pPr>
      <w:rPr>
        <w:rFonts w:ascii="Symbol" w:hAnsi="Symbol" w:hint="default"/>
      </w:rPr>
    </w:lvl>
    <w:lvl w:ilvl="1" w:tplc="DC1E0BEC">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27354F"/>
    <w:multiLevelType w:val="hybridMultilevel"/>
    <w:tmpl w:val="6B2618EC"/>
    <w:lvl w:ilvl="0" w:tplc="16B0E540">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16B4AF0"/>
    <w:multiLevelType w:val="hybridMultilevel"/>
    <w:tmpl w:val="1524801E"/>
    <w:lvl w:ilvl="0" w:tplc="F806B964">
      <w:start w:val="1"/>
      <w:numFmt w:val="bullet"/>
      <w:lvlText w:val=""/>
      <w:lvlJc w:val="left"/>
      <w:pPr>
        <w:ind w:left="782" w:hanging="357"/>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2440713B"/>
    <w:multiLevelType w:val="hybridMultilevel"/>
    <w:tmpl w:val="DBA032C8"/>
    <w:lvl w:ilvl="0" w:tplc="5B8EF170">
      <w:start w:val="1"/>
      <w:numFmt w:val="bullet"/>
      <w:lvlText w:val=""/>
      <w:lvlJc w:val="left"/>
      <w:pPr>
        <w:ind w:left="78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8BC7874"/>
    <w:multiLevelType w:val="hybridMultilevel"/>
    <w:tmpl w:val="A40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F5317"/>
    <w:multiLevelType w:val="hybridMultilevel"/>
    <w:tmpl w:val="F1526622"/>
    <w:lvl w:ilvl="0" w:tplc="5504E028">
      <w:start w:val="1"/>
      <w:numFmt w:val="bullet"/>
      <w:lvlText w:val=""/>
      <w:lvlJc w:val="left"/>
      <w:pPr>
        <w:ind w:left="78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1866E7"/>
    <w:multiLevelType w:val="hybridMultilevel"/>
    <w:tmpl w:val="093479F6"/>
    <w:lvl w:ilvl="0" w:tplc="C1A08FF6">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D72F7"/>
    <w:multiLevelType w:val="hybridMultilevel"/>
    <w:tmpl w:val="0402286C"/>
    <w:lvl w:ilvl="0" w:tplc="08090001">
      <w:start w:val="1"/>
      <w:numFmt w:val="bullet"/>
      <w:lvlText w:val=""/>
      <w:lvlJc w:val="left"/>
      <w:pPr>
        <w:ind w:left="720" w:hanging="360"/>
      </w:pPr>
      <w:rPr>
        <w:rFonts w:ascii="Symbol" w:hAnsi="Symbol" w:hint="default"/>
      </w:rPr>
    </w:lvl>
    <w:lvl w:ilvl="1" w:tplc="DC1E0BEC">
      <w:start w:val="1"/>
      <w:numFmt w:val="bullet"/>
      <w:lvlText w:val="–"/>
      <w:lvlJc w:val="left"/>
      <w:pPr>
        <w:ind w:left="1352"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1075F"/>
    <w:multiLevelType w:val="hybridMultilevel"/>
    <w:tmpl w:val="2B606DAA"/>
    <w:lvl w:ilvl="0" w:tplc="C1A08FF6">
      <w:start w:val="1"/>
      <w:numFmt w:val="bullet"/>
      <w:lvlText w:val=""/>
      <w:lvlJc w:val="left"/>
      <w:pPr>
        <w:tabs>
          <w:tab w:val="num" w:pos="785"/>
        </w:tabs>
        <w:ind w:left="785" w:hanging="360"/>
      </w:pPr>
      <w:rPr>
        <w:rFonts w:ascii="Symbol" w:hAnsi="Symbol" w:hint="default"/>
      </w:rPr>
    </w:lvl>
    <w:lvl w:ilvl="1" w:tplc="06E28D60">
      <w:start w:val="1"/>
      <w:numFmt w:val="bullet"/>
      <w:lvlText w:val=""/>
      <w:lvlJc w:val="left"/>
      <w:pPr>
        <w:tabs>
          <w:tab w:val="num" w:pos="785"/>
        </w:tabs>
        <w:ind w:left="785"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9E77F3"/>
    <w:multiLevelType w:val="hybridMultilevel"/>
    <w:tmpl w:val="8C809B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C01DE1"/>
    <w:multiLevelType w:val="hybridMultilevel"/>
    <w:tmpl w:val="2D8800D0"/>
    <w:lvl w:ilvl="0" w:tplc="A5D4466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FA3C94"/>
    <w:multiLevelType w:val="hybridMultilevel"/>
    <w:tmpl w:val="875EC72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23C33"/>
    <w:multiLevelType w:val="hybridMultilevel"/>
    <w:tmpl w:val="5A5873FE"/>
    <w:lvl w:ilvl="0" w:tplc="C8505EA6">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E050DBC"/>
    <w:multiLevelType w:val="hybridMultilevel"/>
    <w:tmpl w:val="2E64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C428D"/>
    <w:multiLevelType w:val="hybridMultilevel"/>
    <w:tmpl w:val="E0B63514"/>
    <w:lvl w:ilvl="0" w:tplc="08090001">
      <w:start w:val="1"/>
      <w:numFmt w:val="bullet"/>
      <w:lvlText w:val=""/>
      <w:lvlJc w:val="left"/>
      <w:pPr>
        <w:ind w:left="720" w:hanging="360"/>
      </w:pPr>
      <w:rPr>
        <w:rFonts w:ascii="Symbol" w:hAnsi="Symbol" w:hint="default"/>
      </w:rPr>
    </w:lvl>
    <w:lvl w:ilvl="1" w:tplc="DC1E0B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DF1EEB"/>
    <w:multiLevelType w:val="hybridMultilevel"/>
    <w:tmpl w:val="9CA850EC"/>
    <w:lvl w:ilvl="0" w:tplc="DC1E0BEC">
      <w:start w:val="1"/>
      <w:numFmt w:val="bullet"/>
      <w:lvlText w:val="–"/>
      <w:lvlJc w:val="left"/>
      <w:pPr>
        <w:tabs>
          <w:tab w:val="num" w:pos="1080"/>
        </w:tabs>
        <w:ind w:left="1080" w:hanging="360"/>
      </w:pPr>
      <w:rPr>
        <w:rFonts w:ascii="Courier New" w:hAnsi="Courier New" w:hint="default"/>
      </w:rPr>
    </w:lvl>
    <w:lvl w:ilvl="1" w:tplc="08090003">
      <w:start w:val="1"/>
      <w:numFmt w:val="bullet"/>
      <w:lvlText w:val="o"/>
      <w:lvlJc w:val="left"/>
      <w:pPr>
        <w:tabs>
          <w:tab w:val="num" w:pos="2225"/>
        </w:tabs>
        <w:ind w:left="2225" w:hanging="360"/>
      </w:pPr>
      <w:rPr>
        <w:rFonts w:ascii="Courier New" w:hAnsi="Courier New" w:hint="default"/>
      </w:rPr>
    </w:lvl>
    <w:lvl w:ilvl="2" w:tplc="08090005" w:tentative="1">
      <w:start w:val="1"/>
      <w:numFmt w:val="bullet"/>
      <w:lvlText w:val=""/>
      <w:lvlJc w:val="left"/>
      <w:pPr>
        <w:tabs>
          <w:tab w:val="num" w:pos="2945"/>
        </w:tabs>
        <w:ind w:left="2945" w:hanging="360"/>
      </w:pPr>
      <w:rPr>
        <w:rFonts w:ascii="Wingdings" w:hAnsi="Wingdings" w:hint="default"/>
      </w:rPr>
    </w:lvl>
    <w:lvl w:ilvl="3" w:tplc="08090001" w:tentative="1">
      <w:start w:val="1"/>
      <w:numFmt w:val="bullet"/>
      <w:lvlText w:val=""/>
      <w:lvlJc w:val="left"/>
      <w:pPr>
        <w:tabs>
          <w:tab w:val="num" w:pos="3665"/>
        </w:tabs>
        <w:ind w:left="3665" w:hanging="360"/>
      </w:pPr>
      <w:rPr>
        <w:rFonts w:ascii="Symbol" w:hAnsi="Symbol" w:hint="default"/>
      </w:rPr>
    </w:lvl>
    <w:lvl w:ilvl="4" w:tplc="08090003" w:tentative="1">
      <w:start w:val="1"/>
      <w:numFmt w:val="bullet"/>
      <w:lvlText w:val="o"/>
      <w:lvlJc w:val="left"/>
      <w:pPr>
        <w:tabs>
          <w:tab w:val="num" w:pos="4385"/>
        </w:tabs>
        <w:ind w:left="4385" w:hanging="360"/>
      </w:pPr>
      <w:rPr>
        <w:rFonts w:ascii="Courier New" w:hAnsi="Courier New" w:hint="default"/>
      </w:rPr>
    </w:lvl>
    <w:lvl w:ilvl="5" w:tplc="08090005" w:tentative="1">
      <w:start w:val="1"/>
      <w:numFmt w:val="bullet"/>
      <w:lvlText w:val=""/>
      <w:lvlJc w:val="left"/>
      <w:pPr>
        <w:tabs>
          <w:tab w:val="num" w:pos="5105"/>
        </w:tabs>
        <w:ind w:left="5105" w:hanging="360"/>
      </w:pPr>
      <w:rPr>
        <w:rFonts w:ascii="Wingdings" w:hAnsi="Wingdings" w:hint="default"/>
      </w:rPr>
    </w:lvl>
    <w:lvl w:ilvl="6" w:tplc="08090001" w:tentative="1">
      <w:start w:val="1"/>
      <w:numFmt w:val="bullet"/>
      <w:lvlText w:val=""/>
      <w:lvlJc w:val="left"/>
      <w:pPr>
        <w:tabs>
          <w:tab w:val="num" w:pos="5825"/>
        </w:tabs>
        <w:ind w:left="5825" w:hanging="360"/>
      </w:pPr>
      <w:rPr>
        <w:rFonts w:ascii="Symbol" w:hAnsi="Symbol" w:hint="default"/>
      </w:rPr>
    </w:lvl>
    <w:lvl w:ilvl="7" w:tplc="08090003" w:tentative="1">
      <w:start w:val="1"/>
      <w:numFmt w:val="bullet"/>
      <w:lvlText w:val="o"/>
      <w:lvlJc w:val="left"/>
      <w:pPr>
        <w:tabs>
          <w:tab w:val="num" w:pos="6545"/>
        </w:tabs>
        <w:ind w:left="6545" w:hanging="360"/>
      </w:pPr>
      <w:rPr>
        <w:rFonts w:ascii="Courier New" w:hAnsi="Courier New" w:hint="default"/>
      </w:rPr>
    </w:lvl>
    <w:lvl w:ilvl="8" w:tplc="08090005" w:tentative="1">
      <w:start w:val="1"/>
      <w:numFmt w:val="bullet"/>
      <w:lvlText w:val=""/>
      <w:lvlJc w:val="left"/>
      <w:pPr>
        <w:tabs>
          <w:tab w:val="num" w:pos="7265"/>
        </w:tabs>
        <w:ind w:left="7265" w:hanging="360"/>
      </w:pPr>
      <w:rPr>
        <w:rFonts w:ascii="Wingdings" w:hAnsi="Wingdings" w:hint="default"/>
      </w:rPr>
    </w:lvl>
  </w:abstractNum>
  <w:abstractNum w:abstractNumId="29" w15:restartNumberingAfterBreak="0">
    <w:nsid w:val="470664A8"/>
    <w:multiLevelType w:val="hybridMultilevel"/>
    <w:tmpl w:val="BED8FF04"/>
    <w:lvl w:ilvl="0" w:tplc="C1A08FF6">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25CAF"/>
    <w:multiLevelType w:val="hybridMultilevel"/>
    <w:tmpl w:val="289E8428"/>
    <w:lvl w:ilvl="0" w:tplc="6B88CB06">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7FC6045"/>
    <w:multiLevelType w:val="hybridMultilevel"/>
    <w:tmpl w:val="2D8800D0"/>
    <w:lvl w:ilvl="0" w:tplc="A5D4466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616529"/>
    <w:multiLevelType w:val="hybridMultilevel"/>
    <w:tmpl w:val="5A46C936"/>
    <w:lvl w:ilvl="0" w:tplc="63004F02">
      <w:start w:val="1"/>
      <w:numFmt w:val="bullet"/>
      <w:lvlText w:val=""/>
      <w:lvlJc w:val="left"/>
      <w:pPr>
        <w:ind w:left="78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BED0495"/>
    <w:multiLevelType w:val="hybridMultilevel"/>
    <w:tmpl w:val="16EA5036"/>
    <w:lvl w:ilvl="0" w:tplc="4300E1C4">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078527F"/>
    <w:multiLevelType w:val="hybridMultilevel"/>
    <w:tmpl w:val="B3068060"/>
    <w:lvl w:ilvl="0" w:tplc="105A9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1A03318"/>
    <w:multiLevelType w:val="hybridMultilevel"/>
    <w:tmpl w:val="9C54B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A31ABF"/>
    <w:multiLevelType w:val="hybridMultilevel"/>
    <w:tmpl w:val="1682ECB8"/>
    <w:lvl w:ilvl="0" w:tplc="190C24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F701E1"/>
    <w:multiLevelType w:val="hybridMultilevel"/>
    <w:tmpl w:val="524A3454"/>
    <w:lvl w:ilvl="0" w:tplc="DC1E0BEC">
      <w:start w:val="1"/>
      <w:numFmt w:val="bullet"/>
      <w:lvlText w:val="–"/>
      <w:lvlJc w:val="left"/>
      <w:pPr>
        <w:ind w:left="1349" w:hanging="357"/>
      </w:pPr>
      <w:rPr>
        <w:rFonts w:ascii="Courier New" w:hAnsi="Courier New" w:hint="default"/>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38" w15:restartNumberingAfterBreak="0">
    <w:nsid w:val="58934D1F"/>
    <w:multiLevelType w:val="hybridMultilevel"/>
    <w:tmpl w:val="A396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B2682A"/>
    <w:multiLevelType w:val="hybridMultilevel"/>
    <w:tmpl w:val="B2CA92DA"/>
    <w:lvl w:ilvl="0" w:tplc="A8463A02">
      <w:start w:val="1"/>
      <w:numFmt w:val="bullet"/>
      <w:lvlText w:val=""/>
      <w:lvlJc w:val="left"/>
      <w:pPr>
        <w:ind w:left="78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40" w15:restartNumberingAfterBreak="0">
    <w:nsid w:val="5A8439BF"/>
    <w:multiLevelType w:val="hybridMultilevel"/>
    <w:tmpl w:val="D6984822"/>
    <w:lvl w:ilvl="0" w:tplc="FE50EBF6">
      <w:start w:val="1"/>
      <w:numFmt w:val="bullet"/>
      <w:lvlText w:val=""/>
      <w:lvlJc w:val="left"/>
      <w:pPr>
        <w:ind w:left="78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41" w15:restartNumberingAfterBreak="0">
    <w:nsid w:val="5E00735C"/>
    <w:multiLevelType w:val="hybridMultilevel"/>
    <w:tmpl w:val="CD467ADC"/>
    <w:lvl w:ilvl="0" w:tplc="4DF2D05A">
      <w:start w:val="1"/>
      <w:numFmt w:val="bullet"/>
      <w:lvlText w:val=""/>
      <w:lvlJc w:val="left"/>
      <w:pPr>
        <w:ind w:left="720"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2" w15:restartNumberingAfterBreak="0">
    <w:nsid w:val="625074B5"/>
    <w:multiLevelType w:val="hybridMultilevel"/>
    <w:tmpl w:val="EE0A8A14"/>
    <w:lvl w:ilvl="0" w:tplc="02DE5818">
      <w:start w:val="1"/>
      <w:numFmt w:val="bullet"/>
      <w:lvlText w:val=""/>
      <w:lvlJc w:val="left"/>
      <w:pPr>
        <w:ind w:left="782" w:hanging="357"/>
      </w:pPr>
      <w:rPr>
        <w:rFonts w:ascii="Symbol" w:hAnsi="Symbol" w:hint="default"/>
      </w:rPr>
    </w:lvl>
    <w:lvl w:ilvl="1" w:tplc="08090003">
      <w:start w:val="1"/>
      <w:numFmt w:val="bullet"/>
      <w:lvlText w:val="o"/>
      <w:lvlJc w:val="left"/>
      <w:pPr>
        <w:ind w:left="2465" w:hanging="360"/>
      </w:pPr>
      <w:rPr>
        <w:rFonts w:ascii="Courier New" w:hAnsi="Courier New" w:cs="Courier New" w:hint="default"/>
      </w:rPr>
    </w:lvl>
    <w:lvl w:ilvl="2" w:tplc="08090005" w:tentative="1">
      <w:start w:val="1"/>
      <w:numFmt w:val="bullet"/>
      <w:lvlText w:val=""/>
      <w:lvlJc w:val="left"/>
      <w:pPr>
        <w:ind w:left="3185" w:hanging="360"/>
      </w:pPr>
      <w:rPr>
        <w:rFonts w:ascii="Wingdings" w:hAnsi="Wingdings" w:hint="default"/>
      </w:rPr>
    </w:lvl>
    <w:lvl w:ilvl="3" w:tplc="08090001" w:tentative="1">
      <w:start w:val="1"/>
      <w:numFmt w:val="bullet"/>
      <w:lvlText w:val=""/>
      <w:lvlJc w:val="left"/>
      <w:pPr>
        <w:ind w:left="3905" w:hanging="360"/>
      </w:pPr>
      <w:rPr>
        <w:rFonts w:ascii="Symbol" w:hAnsi="Symbol" w:hint="default"/>
      </w:rPr>
    </w:lvl>
    <w:lvl w:ilvl="4" w:tplc="08090003" w:tentative="1">
      <w:start w:val="1"/>
      <w:numFmt w:val="bullet"/>
      <w:lvlText w:val="o"/>
      <w:lvlJc w:val="left"/>
      <w:pPr>
        <w:ind w:left="4625" w:hanging="360"/>
      </w:pPr>
      <w:rPr>
        <w:rFonts w:ascii="Courier New" w:hAnsi="Courier New" w:cs="Courier New" w:hint="default"/>
      </w:rPr>
    </w:lvl>
    <w:lvl w:ilvl="5" w:tplc="08090005" w:tentative="1">
      <w:start w:val="1"/>
      <w:numFmt w:val="bullet"/>
      <w:lvlText w:val=""/>
      <w:lvlJc w:val="left"/>
      <w:pPr>
        <w:ind w:left="5345" w:hanging="360"/>
      </w:pPr>
      <w:rPr>
        <w:rFonts w:ascii="Wingdings" w:hAnsi="Wingdings" w:hint="default"/>
      </w:rPr>
    </w:lvl>
    <w:lvl w:ilvl="6" w:tplc="08090001" w:tentative="1">
      <w:start w:val="1"/>
      <w:numFmt w:val="bullet"/>
      <w:lvlText w:val=""/>
      <w:lvlJc w:val="left"/>
      <w:pPr>
        <w:ind w:left="6065" w:hanging="360"/>
      </w:pPr>
      <w:rPr>
        <w:rFonts w:ascii="Symbol" w:hAnsi="Symbol" w:hint="default"/>
      </w:rPr>
    </w:lvl>
    <w:lvl w:ilvl="7" w:tplc="08090003" w:tentative="1">
      <w:start w:val="1"/>
      <w:numFmt w:val="bullet"/>
      <w:lvlText w:val="o"/>
      <w:lvlJc w:val="left"/>
      <w:pPr>
        <w:ind w:left="6785" w:hanging="360"/>
      </w:pPr>
      <w:rPr>
        <w:rFonts w:ascii="Courier New" w:hAnsi="Courier New" w:cs="Courier New" w:hint="default"/>
      </w:rPr>
    </w:lvl>
    <w:lvl w:ilvl="8" w:tplc="08090005" w:tentative="1">
      <w:start w:val="1"/>
      <w:numFmt w:val="bullet"/>
      <w:lvlText w:val=""/>
      <w:lvlJc w:val="left"/>
      <w:pPr>
        <w:ind w:left="7505" w:hanging="360"/>
      </w:pPr>
      <w:rPr>
        <w:rFonts w:ascii="Wingdings" w:hAnsi="Wingdings" w:hint="default"/>
      </w:rPr>
    </w:lvl>
  </w:abstractNum>
  <w:abstractNum w:abstractNumId="43" w15:restartNumberingAfterBreak="0">
    <w:nsid w:val="66965A15"/>
    <w:multiLevelType w:val="hybridMultilevel"/>
    <w:tmpl w:val="15F6C1D6"/>
    <w:lvl w:ilvl="0" w:tplc="21226FB8">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A133354"/>
    <w:multiLevelType w:val="hybridMultilevel"/>
    <w:tmpl w:val="38CC431C"/>
    <w:lvl w:ilvl="0" w:tplc="651E9D7C">
      <w:start w:val="1"/>
      <w:numFmt w:val="bullet"/>
      <w:lvlText w:val="–"/>
      <w:lvlJc w:val="left"/>
      <w:pPr>
        <w:ind w:left="1358" w:hanging="366"/>
      </w:pPr>
      <w:rPr>
        <w:rFonts w:ascii="Courier New" w:hAnsi="Courier New"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45" w15:restartNumberingAfterBreak="0">
    <w:nsid w:val="6E864C72"/>
    <w:multiLevelType w:val="multilevel"/>
    <w:tmpl w:val="F64AFB6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65451D"/>
    <w:multiLevelType w:val="hybridMultilevel"/>
    <w:tmpl w:val="5A46814A"/>
    <w:lvl w:ilvl="0" w:tplc="C1A08FF6">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36C42D8"/>
    <w:multiLevelType w:val="hybridMultilevel"/>
    <w:tmpl w:val="FEEEB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494E88"/>
    <w:multiLevelType w:val="hybridMultilevel"/>
    <w:tmpl w:val="06F09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E25315"/>
    <w:multiLevelType w:val="hybridMultilevel"/>
    <w:tmpl w:val="40986BDA"/>
    <w:lvl w:ilvl="0" w:tplc="150AA284">
      <w:start w:val="1"/>
      <w:numFmt w:val="bullet"/>
      <w:lvlText w:val="–"/>
      <w:lvlJc w:val="left"/>
      <w:pPr>
        <w:ind w:left="720" w:hanging="363"/>
      </w:pPr>
      <w:rPr>
        <w:rFonts w:ascii="Courier New" w:hAnsi="Courier New" w:hint="default"/>
      </w:rPr>
    </w:lvl>
    <w:lvl w:ilvl="1" w:tplc="08090003">
      <w:start w:val="1"/>
      <w:numFmt w:val="bullet"/>
      <w:lvlText w:val="o"/>
      <w:lvlJc w:val="left"/>
      <w:pPr>
        <w:tabs>
          <w:tab w:val="num" w:pos="2225"/>
        </w:tabs>
        <w:ind w:left="2225" w:hanging="360"/>
      </w:pPr>
      <w:rPr>
        <w:rFonts w:ascii="Courier New" w:hAnsi="Courier New" w:hint="default"/>
      </w:rPr>
    </w:lvl>
    <w:lvl w:ilvl="2" w:tplc="08090005" w:tentative="1">
      <w:start w:val="1"/>
      <w:numFmt w:val="bullet"/>
      <w:lvlText w:val=""/>
      <w:lvlJc w:val="left"/>
      <w:pPr>
        <w:tabs>
          <w:tab w:val="num" w:pos="2945"/>
        </w:tabs>
        <w:ind w:left="2945" w:hanging="360"/>
      </w:pPr>
      <w:rPr>
        <w:rFonts w:ascii="Wingdings" w:hAnsi="Wingdings" w:hint="default"/>
      </w:rPr>
    </w:lvl>
    <w:lvl w:ilvl="3" w:tplc="08090001" w:tentative="1">
      <w:start w:val="1"/>
      <w:numFmt w:val="bullet"/>
      <w:lvlText w:val=""/>
      <w:lvlJc w:val="left"/>
      <w:pPr>
        <w:tabs>
          <w:tab w:val="num" w:pos="3665"/>
        </w:tabs>
        <w:ind w:left="3665" w:hanging="360"/>
      </w:pPr>
      <w:rPr>
        <w:rFonts w:ascii="Symbol" w:hAnsi="Symbol" w:hint="default"/>
      </w:rPr>
    </w:lvl>
    <w:lvl w:ilvl="4" w:tplc="08090003" w:tentative="1">
      <w:start w:val="1"/>
      <w:numFmt w:val="bullet"/>
      <w:lvlText w:val="o"/>
      <w:lvlJc w:val="left"/>
      <w:pPr>
        <w:tabs>
          <w:tab w:val="num" w:pos="4385"/>
        </w:tabs>
        <w:ind w:left="4385" w:hanging="360"/>
      </w:pPr>
      <w:rPr>
        <w:rFonts w:ascii="Courier New" w:hAnsi="Courier New" w:hint="default"/>
      </w:rPr>
    </w:lvl>
    <w:lvl w:ilvl="5" w:tplc="08090005" w:tentative="1">
      <w:start w:val="1"/>
      <w:numFmt w:val="bullet"/>
      <w:lvlText w:val=""/>
      <w:lvlJc w:val="left"/>
      <w:pPr>
        <w:tabs>
          <w:tab w:val="num" w:pos="5105"/>
        </w:tabs>
        <w:ind w:left="5105" w:hanging="360"/>
      </w:pPr>
      <w:rPr>
        <w:rFonts w:ascii="Wingdings" w:hAnsi="Wingdings" w:hint="default"/>
      </w:rPr>
    </w:lvl>
    <w:lvl w:ilvl="6" w:tplc="08090001" w:tentative="1">
      <w:start w:val="1"/>
      <w:numFmt w:val="bullet"/>
      <w:lvlText w:val=""/>
      <w:lvlJc w:val="left"/>
      <w:pPr>
        <w:tabs>
          <w:tab w:val="num" w:pos="5825"/>
        </w:tabs>
        <w:ind w:left="5825" w:hanging="360"/>
      </w:pPr>
      <w:rPr>
        <w:rFonts w:ascii="Symbol" w:hAnsi="Symbol" w:hint="default"/>
      </w:rPr>
    </w:lvl>
    <w:lvl w:ilvl="7" w:tplc="08090003" w:tentative="1">
      <w:start w:val="1"/>
      <w:numFmt w:val="bullet"/>
      <w:lvlText w:val="o"/>
      <w:lvlJc w:val="left"/>
      <w:pPr>
        <w:tabs>
          <w:tab w:val="num" w:pos="6545"/>
        </w:tabs>
        <w:ind w:left="6545" w:hanging="360"/>
      </w:pPr>
      <w:rPr>
        <w:rFonts w:ascii="Courier New" w:hAnsi="Courier New" w:hint="default"/>
      </w:rPr>
    </w:lvl>
    <w:lvl w:ilvl="8" w:tplc="08090005" w:tentative="1">
      <w:start w:val="1"/>
      <w:numFmt w:val="bullet"/>
      <w:lvlText w:val=""/>
      <w:lvlJc w:val="left"/>
      <w:pPr>
        <w:tabs>
          <w:tab w:val="num" w:pos="7265"/>
        </w:tabs>
        <w:ind w:left="7265" w:hanging="360"/>
      </w:pPr>
      <w:rPr>
        <w:rFonts w:ascii="Wingdings" w:hAnsi="Wingdings" w:hint="default"/>
      </w:rPr>
    </w:lvl>
  </w:abstractNum>
  <w:num w:numId="1">
    <w:abstractNumId w:val="21"/>
  </w:num>
  <w:num w:numId="2">
    <w:abstractNumId w:val="1"/>
  </w:num>
  <w:num w:numId="3">
    <w:abstractNumId w:val="10"/>
  </w:num>
  <w:num w:numId="4">
    <w:abstractNumId w:val="24"/>
  </w:num>
  <w:num w:numId="5">
    <w:abstractNumId w:val="35"/>
  </w:num>
  <w:num w:numId="6">
    <w:abstractNumId w:val="8"/>
  </w:num>
  <w:num w:numId="7">
    <w:abstractNumId w:val="22"/>
  </w:num>
  <w:num w:numId="8">
    <w:abstractNumId w:val="0"/>
  </w:num>
  <w:num w:numId="9">
    <w:abstractNumId w:val="47"/>
  </w:num>
  <w:num w:numId="10">
    <w:abstractNumId w:val="26"/>
  </w:num>
  <w:num w:numId="11">
    <w:abstractNumId w:val="13"/>
  </w:num>
  <w:num w:numId="12">
    <w:abstractNumId w:val="20"/>
  </w:num>
  <w:num w:numId="13">
    <w:abstractNumId w:val="48"/>
  </w:num>
  <w:num w:numId="14">
    <w:abstractNumId w:val="38"/>
  </w:num>
  <w:num w:numId="15">
    <w:abstractNumId w:val="31"/>
  </w:num>
  <w:num w:numId="16">
    <w:abstractNumId w:val="3"/>
  </w:num>
  <w:num w:numId="17">
    <w:abstractNumId w:val="27"/>
  </w:num>
  <w:num w:numId="18">
    <w:abstractNumId w:val="12"/>
  </w:num>
  <w:num w:numId="19">
    <w:abstractNumId w:val="36"/>
  </w:num>
  <w:num w:numId="20">
    <w:abstractNumId w:val="9"/>
  </w:num>
  <w:num w:numId="21">
    <w:abstractNumId w:val="49"/>
  </w:num>
  <w:num w:numId="22">
    <w:abstractNumId w:val="15"/>
  </w:num>
  <w:num w:numId="23">
    <w:abstractNumId w:val="11"/>
  </w:num>
  <w:num w:numId="24">
    <w:abstractNumId w:val="45"/>
  </w:num>
  <w:num w:numId="25">
    <w:abstractNumId w:val="40"/>
  </w:num>
  <w:num w:numId="26">
    <w:abstractNumId w:val="42"/>
  </w:num>
  <w:num w:numId="27">
    <w:abstractNumId w:val="37"/>
  </w:num>
  <w:num w:numId="28">
    <w:abstractNumId w:val="44"/>
  </w:num>
  <w:num w:numId="29">
    <w:abstractNumId w:val="4"/>
  </w:num>
  <w:num w:numId="30">
    <w:abstractNumId w:val="28"/>
  </w:num>
  <w:num w:numId="31">
    <w:abstractNumId w:val="19"/>
  </w:num>
  <w:num w:numId="32">
    <w:abstractNumId w:val="29"/>
  </w:num>
  <w:num w:numId="33">
    <w:abstractNumId w:val="46"/>
  </w:num>
  <w:num w:numId="34">
    <w:abstractNumId w:val="6"/>
  </w:num>
  <w:num w:numId="35">
    <w:abstractNumId w:val="7"/>
  </w:num>
  <w:num w:numId="36">
    <w:abstractNumId w:val="5"/>
  </w:num>
  <w:num w:numId="37">
    <w:abstractNumId w:val="17"/>
  </w:num>
  <w:num w:numId="38">
    <w:abstractNumId w:val="32"/>
  </w:num>
  <w:num w:numId="39">
    <w:abstractNumId w:val="39"/>
  </w:num>
  <w:num w:numId="40">
    <w:abstractNumId w:val="16"/>
  </w:num>
  <w:num w:numId="41">
    <w:abstractNumId w:val="18"/>
  </w:num>
  <w:num w:numId="42">
    <w:abstractNumId w:val="14"/>
  </w:num>
  <w:num w:numId="43">
    <w:abstractNumId w:val="34"/>
  </w:num>
  <w:num w:numId="44">
    <w:abstractNumId w:val="25"/>
  </w:num>
  <w:num w:numId="45">
    <w:abstractNumId w:val="33"/>
  </w:num>
  <w:num w:numId="46">
    <w:abstractNumId w:val="30"/>
  </w:num>
  <w:num w:numId="47">
    <w:abstractNumId w:val="43"/>
  </w:num>
  <w:num w:numId="48">
    <w:abstractNumId w:val="2"/>
  </w:num>
  <w:num w:numId="49">
    <w:abstractNumId w:val="4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3C"/>
    <w:rsid w:val="003B4E3C"/>
    <w:rsid w:val="004871FF"/>
    <w:rsid w:val="00925D98"/>
    <w:rsid w:val="00AE26FE"/>
    <w:rsid w:val="00B9049E"/>
    <w:rsid w:val="00D535C0"/>
    <w:rsid w:val="00E52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3C99"/>
  <w15:chartTrackingRefBased/>
  <w15:docId w15:val="{F7E7B68B-E4FE-4B90-9F9B-38EA5300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3C"/>
    <w:pPr>
      <w:spacing w:after="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3B4E3C"/>
    <w:pPr>
      <w:tabs>
        <w:tab w:val="left" w:pos="11700"/>
      </w:tabs>
      <w:ind w:right="497"/>
      <w:contextualSpacing/>
      <w:outlineLvl w:val="0"/>
    </w:pPr>
    <w:rPr>
      <w:rFonts w:cs="Arial"/>
      <w:b/>
      <w:szCs w:val="22"/>
    </w:rPr>
  </w:style>
  <w:style w:type="paragraph" w:styleId="Heading2">
    <w:name w:val="heading 2"/>
    <w:basedOn w:val="Normal"/>
    <w:next w:val="Normal"/>
    <w:link w:val="Heading2Char"/>
    <w:qFormat/>
    <w:rsid w:val="003B4E3C"/>
    <w:pPr>
      <w:contextualSpacing/>
      <w:outlineLvl w:val="1"/>
    </w:pPr>
    <w:rPr>
      <w:rFonts w:cs="Arial"/>
      <w:b/>
      <w:szCs w:val="22"/>
    </w:rPr>
  </w:style>
  <w:style w:type="paragraph" w:styleId="Heading3">
    <w:name w:val="heading 3"/>
    <w:basedOn w:val="Normal"/>
    <w:next w:val="Normal"/>
    <w:link w:val="Heading3Char"/>
    <w:qFormat/>
    <w:rsid w:val="003B4E3C"/>
    <w:pPr>
      <w:autoSpaceDE w:val="0"/>
      <w:autoSpaceDN w:val="0"/>
      <w:adjustRightInd w:val="0"/>
      <w:contextualSpacing/>
      <w:outlineLvl w:val="2"/>
    </w:pPr>
    <w:rPr>
      <w:rFonts w:cs="Arial"/>
      <w:b/>
      <w:bCs/>
      <w:color w:val="000000"/>
      <w:szCs w:val="22"/>
    </w:rPr>
  </w:style>
  <w:style w:type="paragraph" w:styleId="Heading4">
    <w:name w:val="heading 4"/>
    <w:basedOn w:val="Normal"/>
    <w:next w:val="Normal"/>
    <w:link w:val="Heading4Char"/>
    <w:qFormat/>
    <w:rsid w:val="003B4E3C"/>
    <w:pPr>
      <w:autoSpaceDE w:val="0"/>
      <w:autoSpaceDN w:val="0"/>
      <w:adjustRightInd w:val="0"/>
      <w:contextualSpacing/>
      <w:outlineLvl w:val="3"/>
    </w:pPr>
    <w:rPr>
      <w:rFonts w:cs="Arial"/>
      <w:b/>
      <w:bCs/>
      <w:iCs/>
      <w:szCs w:val="22"/>
    </w:rPr>
  </w:style>
  <w:style w:type="paragraph" w:styleId="Heading5">
    <w:name w:val="heading 5"/>
    <w:basedOn w:val="Heading4"/>
    <w:next w:val="Normal"/>
    <w:link w:val="Heading5Char"/>
    <w:unhideWhenUsed/>
    <w:qFormat/>
    <w:rsid w:val="003B4E3C"/>
    <w:pPr>
      <w:outlineLvl w:val="4"/>
    </w:pPr>
    <w:rPr>
      <w:sz w:val="20"/>
    </w:rPr>
  </w:style>
  <w:style w:type="paragraph" w:styleId="Heading6">
    <w:name w:val="heading 6"/>
    <w:basedOn w:val="Normal"/>
    <w:next w:val="Normal"/>
    <w:link w:val="Heading6Char"/>
    <w:qFormat/>
    <w:rsid w:val="003B4E3C"/>
    <w:pPr>
      <w:spacing w:before="240" w:after="60"/>
      <w:outlineLvl w:val="5"/>
    </w:pPr>
    <w:rPr>
      <w:b/>
      <w:bCs/>
      <w:szCs w:val="22"/>
    </w:rPr>
  </w:style>
  <w:style w:type="paragraph" w:styleId="Heading7">
    <w:name w:val="heading 7"/>
    <w:basedOn w:val="Normal"/>
    <w:next w:val="Normal"/>
    <w:link w:val="Heading7Char"/>
    <w:qFormat/>
    <w:rsid w:val="003B4E3C"/>
    <w:pPr>
      <w:keepNext/>
      <w:pBdr>
        <w:top w:val="single" w:sz="4" w:space="1" w:color="auto"/>
        <w:left w:val="single" w:sz="4" w:space="31" w:color="auto"/>
        <w:bottom w:val="single" w:sz="4" w:space="0" w:color="auto"/>
        <w:right w:val="single" w:sz="4" w:space="4" w:color="auto"/>
      </w:pBdr>
      <w:ind w:left="720"/>
      <w:outlineLvl w:val="6"/>
    </w:pPr>
    <w:rPr>
      <w:rFonts w:cs="Arial"/>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E3C"/>
    <w:rPr>
      <w:rFonts w:ascii="Arial" w:eastAsia="Times New Roman" w:hAnsi="Arial" w:cs="Arial"/>
      <w:b/>
      <w:lang w:eastAsia="en-GB"/>
    </w:rPr>
  </w:style>
  <w:style w:type="character" w:customStyle="1" w:styleId="Heading2Char">
    <w:name w:val="Heading 2 Char"/>
    <w:basedOn w:val="DefaultParagraphFont"/>
    <w:link w:val="Heading2"/>
    <w:rsid w:val="003B4E3C"/>
    <w:rPr>
      <w:rFonts w:ascii="Arial" w:eastAsia="Times New Roman" w:hAnsi="Arial" w:cs="Arial"/>
      <w:b/>
      <w:lang w:eastAsia="en-GB"/>
    </w:rPr>
  </w:style>
  <w:style w:type="character" w:customStyle="1" w:styleId="Heading3Char">
    <w:name w:val="Heading 3 Char"/>
    <w:basedOn w:val="DefaultParagraphFont"/>
    <w:link w:val="Heading3"/>
    <w:rsid w:val="003B4E3C"/>
    <w:rPr>
      <w:rFonts w:ascii="Arial" w:eastAsia="Times New Roman" w:hAnsi="Arial" w:cs="Arial"/>
      <w:b/>
      <w:bCs/>
      <w:color w:val="000000"/>
      <w:lang w:eastAsia="en-GB"/>
    </w:rPr>
  </w:style>
  <w:style w:type="character" w:customStyle="1" w:styleId="Heading4Char">
    <w:name w:val="Heading 4 Char"/>
    <w:basedOn w:val="DefaultParagraphFont"/>
    <w:link w:val="Heading4"/>
    <w:rsid w:val="003B4E3C"/>
    <w:rPr>
      <w:rFonts w:ascii="Arial" w:eastAsia="Times New Roman" w:hAnsi="Arial" w:cs="Arial"/>
      <w:b/>
      <w:bCs/>
      <w:iCs/>
      <w:lang w:eastAsia="en-GB"/>
    </w:rPr>
  </w:style>
  <w:style w:type="character" w:customStyle="1" w:styleId="Heading5Char">
    <w:name w:val="Heading 5 Char"/>
    <w:basedOn w:val="DefaultParagraphFont"/>
    <w:link w:val="Heading5"/>
    <w:rsid w:val="003B4E3C"/>
    <w:rPr>
      <w:rFonts w:ascii="Arial" w:eastAsia="Times New Roman" w:hAnsi="Arial" w:cs="Arial"/>
      <w:b/>
      <w:bCs/>
      <w:iCs/>
      <w:sz w:val="20"/>
      <w:lang w:eastAsia="en-GB"/>
    </w:rPr>
  </w:style>
  <w:style w:type="character" w:customStyle="1" w:styleId="Heading6Char">
    <w:name w:val="Heading 6 Char"/>
    <w:basedOn w:val="DefaultParagraphFont"/>
    <w:link w:val="Heading6"/>
    <w:rsid w:val="003B4E3C"/>
    <w:rPr>
      <w:rFonts w:ascii="Arial" w:eastAsia="Times New Roman" w:hAnsi="Arial" w:cs="Times New Roman"/>
      <w:b/>
      <w:bCs/>
      <w:lang w:eastAsia="en-GB"/>
    </w:rPr>
  </w:style>
  <w:style w:type="character" w:customStyle="1" w:styleId="Heading7Char">
    <w:name w:val="Heading 7 Char"/>
    <w:basedOn w:val="DefaultParagraphFont"/>
    <w:link w:val="Heading7"/>
    <w:rsid w:val="003B4E3C"/>
    <w:rPr>
      <w:rFonts w:ascii="Arial" w:eastAsia="Times New Roman" w:hAnsi="Arial" w:cs="Arial"/>
      <w:szCs w:val="24"/>
      <w:u w:val="single"/>
    </w:rPr>
  </w:style>
  <w:style w:type="paragraph" w:styleId="Title">
    <w:name w:val="Title"/>
    <w:basedOn w:val="Normal"/>
    <w:link w:val="TitleChar"/>
    <w:qFormat/>
    <w:rsid w:val="003B4E3C"/>
    <w:pPr>
      <w:jc w:val="center"/>
    </w:pPr>
    <w:rPr>
      <w:rFonts w:ascii="Garamond" w:hAnsi="Garamond" w:cs="Vrinda"/>
      <w:b/>
      <w:bCs/>
      <w:sz w:val="32"/>
      <w:szCs w:val="32"/>
    </w:rPr>
  </w:style>
  <w:style w:type="character" w:customStyle="1" w:styleId="TitleChar">
    <w:name w:val="Title Char"/>
    <w:basedOn w:val="DefaultParagraphFont"/>
    <w:link w:val="Title"/>
    <w:rsid w:val="003B4E3C"/>
    <w:rPr>
      <w:rFonts w:ascii="Garamond" w:eastAsia="Times New Roman" w:hAnsi="Garamond" w:cs="Vrinda"/>
      <w:b/>
      <w:bCs/>
      <w:sz w:val="32"/>
      <w:szCs w:val="32"/>
      <w:lang w:eastAsia="en-GB"/>
    </w:rPr>
  </w:style>
  <w:style w:type="paragraph" w:styleId="BodyTextIndent2">
    <w:name w:val="Body Text Indent 2"/>
    <w:basedOn w:val="Normal"/>
    <w:link w:val="BodyTextIndent2Char"/>
    <w:rsid w:val="003B4E3C"/>
    <w:pPr>
      <w:ind w:left="360"/>
    </w:pPr>
    <w:rPr>
      <w:rFonts w:cs="Arial"/>
      <w:lang w:eastAsia="en-US"/>
    </w:rPr>
  </w:style>
  <w:style w:type="character" w:customStyle="1" w:styleId="BodyTextIndent2Char">
    <w:name w:val="Body Text Indent 2 Char"/>
    <w:basedOn w:val="DefaultParagraphFont"/>
    <w:link w:val="BodyTextIndent2"/>
    <w:rsid w:val="003B4E3C"/>
    <w:rPr>
      <w:rFonts w:ascii="Arial" w:eastAsia="Times New Roman" w:hAnsi="Arial" w:cs="Arial"/>
      <w:szCs w:val="24"/>
    </w:rPr>
  </w:style>
  <w:style w:type="paragraph" w:styleId="NormalWeb">
    <w:name w:val="Normal (Web)"/>
    <w:basedOn w:val="Normal"/>
    <w:rsid w:val="003B4E3C"/>
    <w:pPr>
      <w:spacing w:before="100" w:beforeAutospacing="1" w:after="100" w:afterAutospacing="1"/>
    </w:pPr>
    <w:rPr>
      <w:rFonts w:eastAsia="SimSun" w:cs="Arial"/>
      <w:color w:val="000000"/>
      <w:sz w:val="18"/>
      <w:szCs w:val="18"/>
      <w:lang w:eastAsia="zh-CN"/>
    </w:rPr>
  </w:style>
  <w:style w:type="paragraph" w:styleId="Header">
    <w:name w:val="header"/>
    <w:basedOn w:val="Normal"/>
    <w:link w:val="HeaderChar"/>
    <w:rsid w:val="003B4E3C"/>
    <w:pPr>
      <w:tabs>
        <w:tab w:val="center" w:pos="4153"/>
        <w:tab w:val="right" w:pos="8306"/>
      </w:tabs>
    </w:pPr>
  </w:style>
  <w:style w:type="character" w:customStyle="1" w:styleId="HeaderChar">
    <w:name w:val="Header Char"/>
    <w:basedOn w:val="DefaultParagraphFont"/>
    <w:link w:val="Header"/>
    <w:rsid w:val="003B4E3C"/>
    <w:rPr>
      <w:rFonts w:ascii="Arial" w:eastAsia="Times New Roman" w:hAnsi="Arial" w:cs="Times New Roman"/>
      <w:szCs w:val="24"/>
      <w:lang w:eastAsia="en-GB"/>
    </w:rPr>
  </w:style>
  <w:style w:type="paragraph" w:styleId="BodyText">
    <w:name w:val="Body Text"/>
    <w:basedOn w:val="Normal"/>
    <w:link w:val="BodyTextChar"/>
    <w:rsid w:val="003B4E3C"/>
    <w:pPr>
      <w:spacing w:after="120"/>
    </w:pPr>
  </w:style>
  <w:style w:type="character" w:customStyle="1" w:styleId="BodyTextChar">
    <w:name w:val="Body Text Char"/>
    <w:basedOn w:val="DefaultParagraphFont"/>
    <w:link w:val="BodyText"/>
    <w:rsid w:val="003B4E3C"/>
    <w:rPr>
      <w:rFonts w:ascii="Arial" w:eastAsia="Times New Roman" w:hAnsi="Arial" w:cs="Times New Roman"/>
      <w:szCs w:val="24"/>
      <w:lang w:eastAsia="en-GB"/>
    </w:rPr>
  </w:style>
  <w:style w:type="table" w:styleId="TableGrid">
    <w:name w:val="Table Grid"/>
    <w:basedOn w:val="TableNormal"/>
    <w:rsid w:val="003B4E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B4E3C"/>
    <w:pPr>
      <w:tabs>
        <w:tab w:val="center" w:pos="4153"/>
        <w:tab w:val="right" w:pos="8306"/>
      </w:tabs>
    </w:pPr>
    <w:rPr>
      <w:rFonts w:cs="Arial"/>
    </w:rPr>
  </w:style>
  <w:style w:type="character" w:customStyle="1" w:styleId="FooterChar">
    <w:name w:val="Footer Char"/>
    <w:basedOn w:val="DefaultParagraphFont"/>
    <w:link w:val="Footer"/>
    <w:uiPriority w:val="99"/>
    <w:rsid w:val="003B4E3C"/>
    <w:rPr>
      <w:rFonts w:ascii="Arial" w:eastAsia="Times New Roman" w:hAnsi="Arial" w:cs="Arial"/>
      <w:szCs w:val="24"/>
      <w:lang w:eastAsia="en-GB"/>
    </w:rPr>
  </w:style>
  <w:style w:type="paragraph" w:styleId="Salutation">
    <w:name w:val="Salutation"/>
    <w:basedOn w:val="BodyText"/>
    <w:next w:val="Normal"/>
    <w:link w:val="SalutationChar"/>
    <w:rsid w:val="003B4E3C"/>
    <w:pPr>
      <w:overflowPunct w:val="0"/>
      <w:autoSpaceDE w:val="0"/>
      <w:autoSpaceDN w:val="0"/>
      <w:adjustRightInd w:val="0"/>
      <w:spacing w:before="160" w:after="160"/>
      <w:textAlignment w:val="baseline"/>
    </w:pPr>
    <w:rPr>
      <w:sz w:val="20"/>
      <w:szCs w:val="20"/>
      <w:lang w:val="en-US" w:eastAsia="en-US"/>
    </w:rPr>
  </w:style>
  <w:style w:type="character" w:customStyle="1" w:styleId="SalutationChar">
    <w:name w:val="Salutation Char"/>
    <w:basedOn w:val="DefaultParagraphFont"/>
    <w:link w:val="Salutation"/>
    <w:rsid w:val="003B4E3C"/>
    <w:rPr>
      <w:rFonts w:ascii="Arial" w:eastAsia="Times New Roman" w:hAnsi="Arial" w:cs="Times New Roman"/>
      <w:sz w:val="20"/>
      <w:szCs w:val="20"/>
      <w:lang w:val="en-US"/>
    </w:rPr>
  </w:style>
  <w:style w:type="character" w:customStyle="1" w:styleId="A4">
    <w:name w:val="A4"/>
    <w:rsid w:val="003B4E3C"/>
    <w:rPr>
      <w:color w:val="000000"/>
      <w:sz w:val="18"/>
    </w:rPr>
  </w:style>
  <w:style w:type="paragraph" w:customStyle="1" w:styleId="Pa7">
    <w:name w:val="Pa7"/>
    <w:basedOn w:val="Normal"/>
    <w:next w:val="Normal"/>
    <w:rsid w:val="003B4E3C"/>
    <w:pPr>
      <w:autoSpaceDE w:val="0"/>
      <w:autoSpaceDN w:val="0"/>
      <w:adjustRightInd w:val="0"/>
      <w:spacing w:line="241" w:lineRule="atLeast"/>
    </w:pPr>
    <w:rPr>
      <w:rFonts w:ascii="Bliss" w:hAnsi="Bliss" w:cs="Bliss"/>
    </w:rPr>
  </w:style>
  <w:style w:type="paragraph" w:customStyle="1" w:styleId="Pa0">
    <w:name w:val="Pa0"/>
    <w:basedOn w:val="Normal"/>
    <w:next w:val="Normal"/>
    <w:rsid w:val="003B4E3C"/>
    <w:pPr>
      <w:autoSpaceDE w:val="0"/>
      <w:autoSpaceDN w:val="0"/>
      <w:adjustRightInd w:val="0"/>
      <w:spacing w:line="241" w:lineRule="atLeast"/>
    </w:pPr>
    <w:rPr>
      <w:rFonts w:ascii="Bliss" w:hAnsi="Bliss"/>
    </w:rPr>
  </w:style>
  <w:style w:type="character" w:customStyle="1" w:styleId="A5">
    <w:name w:val="A5"/>
    <w:rsid w:val="003B4E3C"/>
    <w:rPr>
      <w:color w:val="000000"/>
      <w:sz w:val="36"/>
    </w:rPr>
  </w:style>
  <w:style w:type="paragraph" w:customStyle="1" w:styleId="Pa2">
    <w:name w:val="Pa2"/>
    <w:basedOn w:val="Normal"/>
    <w:next w:val="Normal"/>
    <w:rsid w:val="003B4E3C"/>
    <w:pPr>
      <w:autoSpaceDE w:val="0"/>
      <w:autoSpaceDN w:val="0"/>
      <w:adjustRightInd w:val="0"/>
      <w:spacing w:line="241" w:lineRule="atLeast"/>
    </w:pPr>
    <w:rPr>
      <w:rFonts w:ascii="Bliss" w:hAnsi="Bliss"/>
    </w:rPr>
  </w:style>
  <w:style w:type="paragraph" w:customStyle="1" w:styleId="Default">
    <w:name w:val="Default"/>
    <w:rsid w:val="003B4E3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3B4E3C"/>
    <w:pPr>
      <w:spacing w:line="241" w:lineRule="atLeast"/>
    </w:pPr>
    <w:rPr>
      <w:rFonts w:ascii="Bliss" w:hAnsi="Bliss" w:cs="Times New Roman"/>
      <w:color w:val="auto"/>
    </w:rPr>
  </w:style>
  <w:style w:type="character" w:customStyle="1" w:styleId="A8">
    <w:name w:val="A8"/>
    <w:rsid w:val="003B4E3C"/>
    <w:rPr>
      <w:color w:val="000000"/>
      <w:sz w:val="16"/>
    </w:rPr>
  </w:style>
  <w:style w:type="paragraph" w:customStyle="1" w:styleId="Pa5">
    <w:name w:val="Pa5"/>
    <w:basedOn w:val="Default"/>
    <w:next w:val="Default"/>
    <w:rsid w:val="003B4E3C"/>
    <w:pPr>
      <w:spacing w:line="241" w:lineRule="atLeast"/>
    </w:pPr>
    <w:rPr>
      <w:rFonts w:ascii="Bliss" w:hAnsi="Bliss" w:cs="Times New Roman"/>
      <w:color w:val="auto"/>
    </w:rPr>
  </w:style>
  <w:style w:type="paragraph" w:styleId="BodyTextIndent">
    <w:name w:val="Body Text Indent"/>
    <w:basedOn w:val="Normal"/>
    <w:link w:val="BodyTextIndentChar"/>
    <w:rsid w:val="003B4E3C"/>
    <w:pPr>
      <w:spacing w:after="120"/>
      <w:ind w:left="360"/>
    </w:pPr>
  </w:style>
  <w:style w:type="character" w:customStyle="1" w:styleId="BodyTextIndentChar">
    <w:name w:val="Body Text Indent Char"/>
    <w:basedOn w:val="DefaultParagraphFont"/>
    <w:link w:val="BodyTextIndent"/>
    <w:rsid w:val="003B4E3C"/>
    <w:rPr>
      <w:rFonts w:ascii="Arial" w:eastAsia="Times New Roman" w:hAnsi="Arial" w:cs="Times New Roman"/>
      <w:szCs w:val="24"/>
      <w:lang w:eastAsia="en-GB"/>
    </w:rPr>
  </w:style>
  <w:style w:type="character" w:styleId="CommentReference">
    <w:name w:val="annotation reference"/>
    <w:basedOn w:val="DefaultParagraphFont"/>
    <w:semiHidden/>
    <w:rsid w:val="003B4E3C"/>
    <w:rPr>
      <w:rFonts w:cs="Times New Roman"/>
      <w:sz w:val="16"/>
      <w:szCs w:val="16"/>
    </w:rPr>
  </w:style>
  <w:style w:type="paragraph" w:styleId="CommentText">
    <w:name w:val="annotation text"/>
    <w:basedOn w:val="Normal"/>
    <w:link w:val="CommentTextChar"/>
    <w:semiHidden/>
    <w:rsid w:val="003B4E3C"/>
    <w:rPr>
      <w:rFonts w:asciiTheme="minorHAnsi" w:hAnsiTheme="minorHAnsi"/>
      <w:sz w:val="20"/>
      <w:szCs w:val="20"/>
    </w:rPr>
  </w:style>
  <w:style w:type="character" w:customStyle="1" w:styleId="CommentTextChar">
    <w:name w:val="Comment Text Char"/>
    <w:basedOn w:val="DefaultParagraphFont"/>
    <w:link w:val="CommentText"/>
    <w:semiHidden/>
    <w:rsid w:val="003B4E3C"/>
    <w:rPr>
      <w:rFonts w:eastAsia="Times New Roman" w:cs="Times New Roman"/>
      <w:sz w:val="20"/>
      <w:szCs w:val="20"/>
      <w:lang w:eastAsia="en-GB"/>
    </w:rPr>
  </w:style>
  <w:style w:type="paragraph" w:styleId="CommentSubject">
    <w:name w:val="annotation subject"/>
    <w:basedOn w:val="CommentText"/>
    <w:next w:val="CommentText"/>
    <w:link w:val="CommentSubjectChar"/>
    <w:semiHidden/>
    <w:rsid w:val="003B4E3C"/>
    <w:rPr>
      <w:b/>
      <w:bCs/>
    </w:rPr>
  </w:style>
  <w:style w:type="character" w:customStyle="1" w:styleId="CommentSubjectChar">
    <w:name w:val="Comment Subject Char"/>
    <w:basedOn w:val="CommentTextChar"/>
    <w:link w:val="CommentSubject"/>
    <w:semiHidden/>
    <w:rsid w:val="003B4E3C"/>
    <w:rPr>
      <w:rFonts w:eastAsia="Times New Roman" w:cs="Times New Roman"/>
      <w:b/>
      <w:bCs/>
      <w:sz w:val="20"/>
      <w:szCs w:val="20"/>
      <w:lang w:eastAsia="en-GB"/>
    </w:rPr>
  </w:style>
  <w:style w:type="paragraph" w:styleId="BalloonText">
    <w:name w:val="Balloon Text"/>
    <w:basedOn w:val="Normal"/>
    <w:link w:val="BalloonTextChar"/>
    <w:semiHidden/>
    <w:rsid w:val="003B4E3C"/>
    <w:rPr>
      <w:rFonts w:ascii="Tahoma" w:hAnsi="Tahoma" w:cs="Tahoma"/>
      <w:sz w:val="16"/>
      <w:szCs w:val="16"/>
    </w:rPr>
  </w:style>
  <w:style w:type="character" w:customStyle="1" w:styleId="BalloonTextChar">
    <w:name w:val="Balloon Text Char"/>
    <w:basedOn w:val="DefaultParagraphFont"/>
    <w:link w:val="BalloonText"/>
    <w:semiHidden/>
    <w:rsid w:val="003B4E3C"/>
    <w:rPr>
      <w:rFonts w:ascii="Tahoma" w:eastAsia="Times New Roman" w:hAnsi="Tahoma" w:cs="Tahoma"/>
      <w:sz w:val="16"/>
      <w:szCs w:val="16"/>
      <w:lang w:eastAsia="en-GB"/>
    </w:rPr>
  </w:style>
  <w:style w:type="character" w:styleId="Hyperlink">
    <w:name w:val="Hyperlink"/>
    <w:basedOn w:val="DefaultParagraphFont"/>
    <w:uiPriority w:val="99"/>
    <w:rsid w:val="003B4E3C"/>
    <w:rPr>
      <w:rFonts w:cs="Times New Roman"/>
      <w:color w:val="0000FF"/>
      <w:u w:val="single"/>
    </w:rPr>
  </w:style>
  <w:style w:type="character" w:styleId="PageNumber">
    <w:name w:val="page number"/>
    <w:basedOn w:val="DefaultParagraphFont"/>
    <w:rsid w:val="003B4E3C"/>
    <w:rPr>
      <w:rFonts w:cs="Times New Roman"/>
    </w:rPr>
  </w:style>
  <w:style w:type="paragraph" w:styleId="TOC6">
    <w:name w:val="toc 6"/>
    <w:basedOn w:val="Normal"/>
    <w:next w:val="Normal"/>
    <w:autoRedefine/>
    <w:uiPriority w:val="39"/>
    <w:rsid w:val="003B4E3C"/>
    <w:pPr>
      <w:ind w:left="1100"/>
    </w:pPr>
  </w:style>
  <w:style w:type="paragraph" w:styleId="TOC1">
    <w:name w:val="toc 1"/>
    <w:basedOn w:val="Normal"/>
    <w:next w:val="Normal"/>
    <w:autoRedefine/>
    <w:uiPriority w:val="39"/>
    <w:rsid w:val="003B4E3C"/>
    <w:pPr>
      <w:tabs>
        <w:tab w:val="right" w:leader="dot" w:pos="8493"/>
      </w:tabs>
      <w:spacing w:line="360" w:lineRule="auto"/>
      <w:jc w:val="left"/>
    </w:pPr>
    <w:rPr>
      <w:noProof/>
      <w:color w:val="000000" w:themeColor="text1"/>
    </w:rPr>
  </w:style>
  <w:style w:type="paragraph" w:styleId="TOC2">
    <w:name w:val="toc 2"/>
    <w:basedOn w:val="Normal"/>
    <w:next w:val="Normal"/>
    <w:autoRedefine/>
    <w:uiPriority w:val="39"/>
    <w:rsid w:val="003B4E3C"/>
    <w:pPr>
      <w:tabs>
        <w:tab w:val="right" w:leader="dot" w:pos="8493"/>
      </w:tabs>
      <w:spacing w:line="360" w:lineRule="auto"/>
      <w:ind w:left="284"/>
      <w:jc w:val="left"/>
    </w:pPr>
    <w:rPr>
      <w:noProof/>
    </w:rPr>
  </w:style>
  <w:style w:type="paragraph" w:styleId="TOC3">
    <w:name w:val="toc 3"/>
    <w:basedOn w:val="Normal"/>
    <w:next w:val="Normal"/>
    <w:autoRedefine/>
    <w:uiPriority w:val="39"/>
    <w:rsid w:val="003B4E3C"/>
    <w:pPr>
      <w:spacing w:line="360" w:lineRule="auto"/>
      <w:ind w:left="720"/>
      <w:jc w:val="left"/>
    </w:pPr>
  </w:style>
  <w:style w:type="paragraph" w:styleId="TOC4">
    <w:name w:val="toc 4"/>
    <w:basedOn w:val="Normal"/>
    <w:next w:val="Normal"/>
    <w:autoRedefine/>
    <w:uiPriority w:val="39"/>
    <w:rsid w:val="003B4E3C"/>
    <w:pPr>
      <w:spacing w:line="360" w:lineRule="auto"/>
      <w:ind w:left="658"/>
      <w:jc w:val="left"/>
    </w:pPr>
  </w:style>
  <w:style w:type="character" w:styleId="Strong">
    <w:name w:val="Strong"/>
    <w:basedOn w:val="DefaultParagraphFont"/>
    <w:uiPriority w:val="22"/>
    <w:qFormat/>
    <w:rsid w:val="003B4E3C"/>
    <w:rPr>
      <w:b/>
      <w:bCs/>
    </w:rPr>
  </w:style>
  <w:style w:type="paragraph" w:styleId="ListParagraph">
    <w:name w:val="List Paragraph"/>
    <w:basedOn w:val="Normal"/>
    <w:qFormat/>
    <w:rsid w:val="003B4E3C"/>
    <w:pPr>
      <w:spacing w:after="200" w:line="276" w:lineRule="auto"/>
      <w:ind w:left="720"/>
      <w:contextualSpacing/>
      <w:jc w:val="left"/>
    </w:pPr>
    <w:rPr>
      <w:rFonts w:asciiTheme="minorHAnsi" w:eastAsiaTheme="minorHAnsi" w:hAnsiTheme="minorHAnsi" w:cstheme="minorBidi"/>
      <w:szCs w:val="22"/>
      <w:lang w:eastAsia="en-US"/>
    </w:rPr>
  </w:style>
  <w:style w:type="paragraph" w:styleId="Revision">
    <w:name w:val="Revision"/>
    <w:hidden/>
    <w:uiPriority w:val="99"/>
    <w:semiHidden/>
    <w:rsid w:val="003B4E3C"/>
    <w:pPr>
      <w:spacing w:after="0" w:line="240" w:lineRule="auto"/>
    </w:pPr>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3B4E3C"/>
    <w:pPr>
      <w:keepNext/>
      <w:keepLines/>
      <w:tabs>
        <w:tab w:val="clear" w:pos="11700"/>
      </w:tabs>
      <w:spacing w:before="480" w:line="276" w:lineRule="auto"/>
      <w:ind w:right="0"/>
      <w:contextualSpacing w:val="0"/>
      <w:jc w:val="left"/>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5">
    <w:name w:val="toc 5"/>
    <w:basedOn w:val="Normal"/>
    <w:next w:val="Normal"/>
    <w:autoRedefine/>
    <w:uiPriority w:val="39"/>
    <w:rsid w:val="003B4E3C"/>
    <w:pPr>
      <w:spacing w:after="100"/>
      <w:ind w:left="880"/>
    </w:pPr>
  </w:style>
  <w:style w:type="paragraph" w:styleId="TOC9">
    <w:name w:val="toc 9"/>
    <w:basedOn w:val="Normal"/>
    <w:next w:val="Normal"/>
    <w:autoRedefine/>
    <w:uiPriority w:val="39"/>
    <w:rsid w:val="003B4E3C"/>
    <w:pPr>
      <w:spacing w:after="100"/>
      <w:ind w:left="1760"/>
    </w:pPr>
  </w:style>
  <w:style w:type="character" w:styleId="FollowedHyperlink">
    <w:name w:val="FollowedHyperlink"/>
    <w:basedOn w:val="DefaultParagraphFont"/>
    <w:rsid w:val="003B4E3C"/>
    <w:rPr>
      <w:color w:val="954F72" w:themeColor="followedHyperlink"/>
      <w:u w:val="single"/>
    </w:rPr>
  </w:style>
  <w:style w:type="paragraph" w:customStyle="1" w:styleId="EndNoteBibliographyTitle">
    <w:name w:val="EndNote Bibliography Title"/>
    <w:basedOn w:val="Normal"/>
    <w:link w:val="EndNoteBibliographyTitleChar"/>
    <w:rsid w:val="003B4E3C"/>
    <w:pPr>
      <w:jc w:val="center"/>
    </w:pPr>
    <w:rPr>
      <w:rFonts w:cs="Arial"/>
      <w:noProof/>
    </w:rPr>
  </w:style>
  <w:style w:type="character" w:customStyle="1" w:styleId="EndNoteBibliographyTitleChar">
    <w:name w:val="EndNote Bibliography Title Char"/>
    <w:basedOn w:val="DefaultParagraphFont"/>
    <w:link w:val="EndNoteBibliographyTitle"/>
    <w:rsid w:val="003B4E3C"/>
    <w:rPr>
      <w:rFonts w:ascii="Arial" w:eastAsia="Times New Roman" w:hAnsi="Arial" w:cs="Arial"/>
      <w:noProof/>
      <w:szCs w:val="24"/>
      <w:lang w:eastAsia="en-GB"/>
    </w:rPr>
  </w:style>
  <w:style w:type="paragraph" w:customStyle="1" w:styleId="EndNoteBibliography">
    <w:name w:val="EndNote Bibliography"/>
    <w:basedOn w:val="Normal"/>
    <w:link w:val="EndNoteBibliographyChar"/>
    <w:rsid w:val="003B4E3C"/>
    <w:rPr>
      <w:rFonts w:cs="Arial"/>
      <w:noProof/>
    </w:rPr>
  </w:style>
  <w:style w:type="character" w:customStyle="1" w:styleId="EndNoteBibliographyChar">
    <w:name w:val="EndNote Bibliography Char"/>
    <w:basedOn w:val="DefaultParagraphFont"/>
    <w:link w:val="EndNoteBibliography"/>
    <w:rsid w:val="003B4E3C"/>
    <w:rPr>
      <w:rFonts w:ascii="Arial" w:eastAsia="Times New Roman" w:hAnsi="Arial" w:cs="Arial"/>
      <w:noProof/>
      <w:szCs w:val="24"/>
      <w:lang w:eastAsia="en-GB"/>
    </w:rPr>
  </w:style>
  <w:style w:type="paragraph" w:styleId="FootnoteText">
    <w:name w:val="footnote text"/>
    <w:basedOn w:val="Normal"/>
    <w:link w:val="FootnoteTextChar"/>
    <w:rsid w:val="003B4E3C"/>
    <w:rPr>
      <w:sz w:val="20"/>
      <w:szCs w:val="20"/>
    </w:rPr>
  </w:style>
  <w:style w:type="character" w:customStyle="1" w:styleId="FootnoteTextChar">
    <w:name w:val="Footnote Text Char"/>
    <w:basedOn w:val="DefaultParagraphFont"/>
    <w:link w:val="FootnoteText"/>
    <w:rsid w:val="003B4E3C"/>
    <w:rPr>
      <w:rFonts w:ascii="Arial" w:eastAsia="Times New Roman" w:hAnsi="Arial" w:cs="Times New Roman"/>
      <w:sz w:val="20"/>
      <w:szCs w:val="20"/>
      <w:lang w:eastAsia="en-GB"/>
    </w:rPr>
  </w:style>
  <w:style w:type="character" w:styleId="FootnoteReference">
    <w:name w:val="footnote reference"/>
    <w:basedOn w:val="DefaultParagraphFont"/>
    <w:rsid w:val="003B4E3C"/>
    <w:rPr>
      <w:vertAlign w:val="superscript"/>
    </w:rPr>
  </w:style>
  <w:style w:type="character" w:styleId="Emphasis">
    <w:name w:val="Emphasis"/>
    <w:basedOn w:val="DefaultParagraphFont"/>
    <w:uiPriority w:val="20"/>
    <w:qFormat/>
    <w:rsid w:val="003B4E3C"/>
    <w:rPr>
      <w:i/>
      <w:iCs/>
    </w:rPr>
  </w:style>
  <w:style w:type="character" w:styleId="LineNumber">
    <w:name w:val="line number"/>
    <w:basedOn w:val="DefaultParagraphFont"/>
    <w:semiHidden/>
    <w:unhideWhenUsed/>
    <w:rsid w:val="003B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7529</Words>
  <Characters>42918</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CVUHB</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Chaplin (Cardiff and Vale UHB - Awttc)</dc:creator>
  <cp:keywords/>
  <dc:description/>
  <cp:lastModifiedBy>Ezmerelda White</cp:lastModifiedBy>
  <cp:revision>2</cp:revision>
  <dcterms:created xsi:type="dcterms:W3CDTF">2021-07-23T09:23:00Z</dcterms:created>
  <dcterms:modified xsi:type="dcterms:W3CDTF">2021-07-23T09:23:00Z</dcterms:modified>
</cp:coreProperties>
</file>