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68"/>
        <w:gridCol w:w="5641"/>
      </w:tblGrid>
      <w:tr w:rsidR="009A1FBC" w14:paraId="0886BDD9" w14:textId="77777777" w:rsidTr="004B56FC">
        <w:trPr>
          <w:trHeight w:val="983"/>
        </w:trPr>
        <w:tc>
          <w:tcPr>
            <w:tcW w:w="3568" w:type="dxa"/>
            <w:vAlign w:val="center"/>
          </w:tcPr>
          <w:p w14:paraId="66397B33" w14:textId="51198C95" w:rsidR="009A1FBC" w:rsidRPr="00431430" w:rsidRDefault="00F4506D" w:rsidP="009A1F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NHS Somerset ICB</w:t>
            </w:r>
            <w:r w:rsidR="009A1FBC" w:rsidRPr="004314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520C" w:rsidRPr="00431430">
              <w:rPr>
                <w:rFonts w:ascii="Arial" w:hAnsi="Arial" w:cs="Arial"/>
                <w:b/>
                <w:sz w:val="24"/>
                <w:szCs w:val="24"/>
              </w:rPr>
              <w:t xml:space="preserve">EBI </w:t>
            </w:r>
            <w:r w:rsidR="009A1FBC" w:rsidRPr="00431430">
              <w:rPr>
                <w:rFonts w:ascii="Arial" w:hAnsi="Arial" w:cs="Arial"/>
                <w:b/>
                <w:sz w:val="24"/>
                <w:szCs w:val="24"/>
              </w:rPr>
              <w:t xml:space="preserve">Panel </w:t>
            </w:r>
            <w:r w:rsidR="004B56FC" w:rsidRPr="00431430">
              <w:rPr>
                <w:rFonts w:ascii="Arial" w:hAnsi="Arial" w:cs="Arial"/>
                <w:b/>
                <w:sz w:val="24"/>
                <w:szCs w:val="24"/>
              </w:rPr>
              <w:t xml:space="preserve">Meeting </w:t>
            </w:r>
            <w:r w:rsidR="009A1FBC" w:rsidRPr="00431430">
              <w:rPr>
                <w:rFonts w:ascii="Arial" w:hAnsi="Arial" w:cs="Arial"/>
                <w:b/>
                <w:sz w:val="24"/>
                <w:szCs w:val="24"/>
              </w:rPr>
              <w:t xml:space="preserve">Dates </w:t>
            </w:r>
            <w:r w:rsidR="0044173D" w:rsidRPr="0043143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23230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46383DB3" w14:textId="77777777" w:rsidR="009A1FBC" w:rsidRPr="00431430" w:rsidRDefault="009A1FBC" w:rsidP="009A1F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331CD4C0" w14:textId="77777777" w:rsidR="009A1FBC" w:rsidRPr="00431430" w:rsidRDefault="009A1FBC" w:rsidP="009A1F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1430">
              <w:rPr>
                <w:rFonts w:ascii="Arial" w:hAnsi="Arial" w:cs="Arial"/>
                <w:b/>
                <w:sz w:val="24"/>
                <w:szCs w:val="24"/>
              </w:rPr>
              <w:t xml:space="preserve">Closing dates for receipt of </w:t>
            </w:r>
            <w:r w:rsidR="004B56FC" w:rsidRPr="00431430">
              <w:rPr>
                <w:rFonts w:ascii="Arial" w:hAnsi="Arial" w:cs="Arial"/>
                <w:b/>
                <w:sz w:val="24"/>
                <w:szCs w:val="24"/>
              </w:rPr>
              <w:t xml:space="preserve">the correct funding </w:t>
            </w:r>
            <w:r w:rsidRPr="00431430">
              <w:rPr>
                <w:rFonts w:ascii="Arial" w:hAnsi="Arial" w:cs="Arial"/>
                <w:b/>
                <w:sz w:val="24"/>
                <w:szCs w:val="24"/>
              </w:rPr>
              <w:t xml:space="preserve">application </w:t>
            </w:r>
            <w:r w:rsidR="004B56FC" w:rsidRPr="00431430">
              <w:rPr>
                <w:rFonts w:ascii="Arial" w:hAnsi="Arial" w:cs="Arial"/>
                <w:b/>
                <w:sz w:val="24"/>
                <w:szCs w:val="24"/>
              </w:rPr>
              <w:t>and the</w:t>
            </w:r>
            <w:r w:rsidRPr="00431430">
              <w:rPr>
                <w:rFonts w:ascii="Arial" w:hAnsi="Arial" w:cs="Arial"/>
                <w:b/>
                <w:sz w:val="24"/>
                <w:szCs w:val="24"/>
              </w:rPr>
              <w:t xml:space="preserve"> appropriate </w:t>
            </w:r>
            <w:r w:rsidR="004B56FC" w:rsidRPr="00431430">
              <w:rPr>
                <w:rFonts w:ascii="Arial" w:hAnsi="Arial" w:cs="Arial"/>
                <w:b/>
                <w:sz w:val="24"/>
                <w:szCs w:val="24"/>
              </w:rPr>
              <w:t xml:space="preserve">clinical </w:t>
            </w:r>
            <w:r w:rsidRPr="00431430">
              <w:rPr>
                <w:rFonts w:ascii="Arial" w:hAnsi="Arial" w:cs="Arial"/>
                <w:b/>
                <w:sz w:val="24"/>
                <w:szCs w:val="24"/>
              </w:rPr>
              <w:t>supporting evidence</w:t>
            </w:r>
          </w:p>
          <w:p w14:paraId="76A3E4A0" w14:textId="052337B5" w:rsidR="004B56FC" w:rsidRPr="00431430" w:rsidRDefault="004B56FC" w:rsidP="009A1F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1FBC" w14:paraId="69EE6085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342DDAB7" w14:textId="5C7E83A9" w:rsidR="009A1FBC" w:rsidRPr="009A1FBC" w:rsidRDefault="00A727A9" w:rsidP="004417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44BD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5E2C70C0" w14:textId="0DBD91DD" w:rsidR="009A1FBC" w:rsidRPr="009A1FBC" w:rsidRDefault="00A321E2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44BD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December 202</w:t>
            </w:r>
            <w:r w:rsidR="0023230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A1FBC" w14:paraId="2CD68F73" w14:textId="77777777" w:rsidTr="004B56FC">
        <w:tc>
          <w:tcPr>
            <w:tcW w:w="3568" w:type="dxa"/>
            <w:vAlign w:val="center"/>
          </w:tcPr>
          <w:p w14:paraId="78F9C84C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218600B9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7DD47119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3E4A0B3D" w14:textId="0A795137" w:rsidR="009A1FBC" w:rsidRPr="009A1FBC" w:rsidRDefault="00244BD5" w:rsidP="00FE22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February 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399E028B" w14:textId="298C8280" w:rsidR="009A1FBC" w:rsidRPr="009A1FBC" w:rsidRDefault="00244BD5" w:rsidP="00244B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F02F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January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459BFCE0" w14:textId="77777777" w:rsidTr="004B56FC">
        <w:tc>
          <w:tcPr>
            <w:tcW w:w="3568" w:type="dxa"/>
            <w:vAlign w:val="center"/>
          </w:tcPr>
          <w:p w14:paraId="5A03CDC8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5EFA5BAE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0E21C216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0C40EEFA" w14:textId="478794ED" w:rsidR="009A1FBC" w:rsidRPr="009A1FBC" w:rsidRDefault="0044173D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44BD5">
              <w:rPr>
                <w:rFonts w:ascii="Arial" w:hAnsi="Arial" w:cs="Arial"/>
                <w:sz w:val="24"/>
                <w:szCs w:val="24"/>
              </w:rPr>
              <w:t>6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March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321C98E1" w14:textId="30F82025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February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06D0E" w14:paraId="4D7E7737" w14:textId="77777777" w:rsidTr="004B56FC">
        <w:tc>
          <w:tcPr>
            <w:tcW w:w="3568" w:type="dxa"/>
            <w:vAlign w:val="center"/>
          </w:tcPr>
          <w:p w14:paraId="401F915F" w14:textId="77777777" w:rsidR="00E06D0E" w:rsidRPr="009A1FBC" w:rsidRDefault="00E06D0E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1618B903" w14:textId="77777777" w:rsidR="00E06D0E" w:rsidRDefault="00E06D0E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16B0E841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07B04BA1" w14:textId="6E4D6062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April 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11522061" w14:textId="327A8B88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April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6ECDC266" w14:textId="77777777" w:rsidTr="004B56FC">
        <w:tc>
          <w:tcPr>
            <w:tcW w:w="3568" w:type="dxa"/>
            <w:vAlign w:val="center"/>
          </w:tcPr>
          <w:p w14:paraId="1BCAD63D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4F89A6B8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1FFEBDC7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66A7AFEC" w14:textId="502A7FFB" w:rsidR="009A1FBC" w:rsidRPr="009A1FBC" w:rsidRDefault="0044173D" w:rsidP="00FE22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4BD5">
              <w:rPr>
                <w:rFonts w:ascii="Arial" w:hAnsi="Arial" w:cs="Arial"/>
                <w:sz w:val="24"/>
                <w:szCs w:val="24"/>
              </w:rPr>
              <w:t>25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May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4A14EE17" w14:textId="6F81AB58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May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227D9A9E" w14:textId="77777777" w:rsidTr="004B56FC">
        <w:tc>
          <w:tcPr>
            <w:tcW w:w="3568" w:type="dxa"/>
            <w:vAlign w:val="center"/>
          </w:tcPr>
          <w:p w14:paraId="0AC33178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7D4D8894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15F4BFE9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47A154D2" w14:textId="6B81FB73" w:rsidR="009A1FBC" w:rsidRPr="009A1FBC" w:rsidRDefault="0044173D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4BD5">
              <w:rPr>
                <w:rFonts w:ascii="Arial" w:hAnsi="Arial" w:cs="Arial"/>
                <w:sz w:val="24"/>
                <w:szCs w:val="24"/>
              </w:rPr>
              <w:t>29</w:t>
            </w:r>
            <w:r w:rsidR="00A727A9">
              <w:rPr>
                <w:rFonts w:ascii="Arial" w:hAnsi="Arial" w:cs="Arial"/>
                <w:sz w:val="24"/>
                <w:szCs w:val="24"/>
              </w:rPr>
              <w:t xml:space="preserve"> June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133FE9B0" w14:textId="31C30DAB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June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3534F9F3" w14:textId="77777777" w:rsidTr="004B56FC">
        <w:tc>
          <w:tcPr>
            <w:tcW w:w="3568" w:type="dxa"/>
            <w:vAlign w:val="center"/>
          </w:tcPr>
          <w:p w14:paraId="6972FF3F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7BB6F72A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01BC3A0C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4C65A423" w14:textId="1164E074" w:rsidR="009A1FBC" w:rsidRPr="009A1FBC" w:rsidRDefault="00A727A9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44BD5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7256A9C7" w14:textId="6914B5DF" w:rsidR="009A1FBC" w:rsidRPr="009A1FBC" w:rsidRDefault="00F02FB6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6437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July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7A4BB0DD" w14:textId="77777777" w:rsidTr="004B56FC">
        <w:tc>
          <w:tcPr>
            <w:tcW w:w="3568" w:type="dxa"/>
            <w:vAlign w:val="center"/>
          </w:tcPr>
          <w:p w14:paraId="2D0B907D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2FB2D2BF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62F579ED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44CD196D" w14:textId="14E08B1E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September 20</w:t>
            </w:r>
            <w:r w:rsidR="00A727A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0B555047" w14:textId="7BF5C22E" w:rsidR="009A1FBC" w:rsidRPr="009A1FBC" w:rsidRDefault="00D64372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44BD5">
              <w:rPr>
                <w:rFonts w:ascii="Arial" w:hAnsi="Arial" w:cs="Arial"/>
                <w:sz w:val="24"/>
                <w:szCs w:val="24"/>
              </w:rPr>
              <w:t>7</w:t>
            </w:r>
            <w:r w:rsidR="00F02F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August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0CBF2A97" w14:textId="77777777" w:rsidTr="004B56FC">
        <w:tc>
          <w:tcPr>
            <w:tcW w:w="3568" w:type="dxa"/>
            <w:vAlign w:val="center"/>
          </w:tcPr>
          <w:p w14:paraId="7E535388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5DB891D3" w14:textId="77777777" w:rsidR="009A1FBC" w:rsidRDefault="009A1FBC" w:rsidP="009A1FBC">
            <w:pPr>
              <w:tabs>
                <w:tab w:val="left" w:pos="33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1A52B4DA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1CD19BA7" w14:textId="38B8B423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44173D">
              <w:rPr>
                <w:rFonts w:ascii="Arial" w:hAnsi="Arial" w:cs="Arial"/>
                <w:sz w:val="24"/>
                <w:szCs w:val="24"/>
              </w:rPr>
              <w:t xml:space="preserve"> October 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304D235F" w14:textId="22EA5A5C" w:rsidR="009A1FBC" w:rsidRPr="009A1FBC" w:rsidRDefault="00F02FB6" w:rsidP="009A1FBC">
            <w:pPr>
              <w:tabs>
                <w:tab w:val="left" w:pos="33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44BD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September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4CED1C34" w14:textId="77777777" w:rsidTr="004B56FC">
        <w:tc>
          <w:tcPr>
            <w:tcW w:w="3568" w:type="dxa"/>
            <w:vAlign w:val="center"/>
          </w:tcPr>
          <w:p w14:paraId="71F0D1A7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3EA7F84B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3B9B63EF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3F5FD141" w14:textId="0D13A468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="0044173D">
              <w:rPr>
                <w:rFonts w:ascii="Arial" w:hAnsi="Arial" w:cs="Arial"/>
                <w:sz w:val="24"/>
                <w:szCs w:val="24"/>
              </w:rPr>
              <w:t>November 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59EB86B3" w14:textId="400CFBB9" w:rsidR="009A1FBC" w:rsidRPr="009A1FBC" w:rsidRDefault="00244BD5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F02F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October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A1FBC" w14:paraId="3B3F5A79" w14:textId="77777777" w:rsidTr="004B56FC">
        <w:tc>
          <w:tcPr>
            <w:tcW w:w="3568" w:type="dxa"/>
            <w:vAlign w:val="center"/>
          </w:tcPr>
          <w:p w14:paraId="535598AC" w14:textId="77777777" w:rsidR="009A1FBC" w:rsidRP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15CED7F4" w14:textId="77777777" w:rsidR="009A1FBC" w:rsidRDefault="009A1FBC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FBC" w14:paraId="01F81A9E" w14:textId="77777777" w:rsidTr="004B56FC">
        <w:tc>
          <w:tcPr>
            <w:tcW w:w="3568" w:type="dxa"/>
            <w:shd w:val="clear" w:color="auto" w:fill="DAEEF3" w:themeFill="accent5" w:themeFillTint="33"/>
            <w:vAlign w:val="center"/>
          </w:tcPr>
          <w:p w14:paraId="087E9B98" w14:textId="474E632D" w:rsidR="009A1FBC" w:rsidRPr="009A1FBC" w:rsidRDefault="0044173D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44BD5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202</w:t>
            </w:r>
            <w:r w:rsidR="00244B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7C23BC34" w14:textId="392D24D7" w:rsidR="009A1FBC" w:rsidRPr="009A1FBC" w:rsidRDefault="00D64372" w:rsidP="009A1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32301">
              <w:rPr>
                <w:rFonts w:ascii="Arial" w:hAnsi="Arial" w:cs="Arial"/>
                <w:sz w:val="24"/>
                <w:szCs w:val="24"/>
              </w:rPr>
              <w:t>6</w:t>
            </w:r>
            <w:r w:rsidR="00F02F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173D">
              <w:rPr>
                <w:rFonts w:ascii="Arial" w:hAnsi="Arial" w:cs="Arial"/>
                <w:sz w:val="24"/>
                <w:szCs w:val="24"/>
              </w:rPr>
              <w:t>November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2621DF77" w14:textId="2887BDEC" w:rsidR="009A1FBC" w:rsidRDefault="009A1FBC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68"/>
        <w:gridCol w:w="5641"/>
      </w:tblGrid>
      <w:tr w:rsidR="00431430" w:rsidRPr="005663F1" w14:paraId="2414D3EF" w14:textId="77777777" w:rsidTr="00433ECA">
        <w:trPr>
          <w:trHeight w:val="983"/>
        </w:trPr>
        <w:tc>
          <w:tcPr>
            <w:tcW w:w="3568" w:type="dxa"/>
            <w:vAlign w:val="center"/>
          </w:tcPr>
          <w:p w14:paraId="2AEE12A0" w14:textId="312E53AF" w:rsidR="00431430" w:rsidRPr="00431430" w:rsidRDefault="004B5E49" w:rsidP="00433E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NHS Somerset ICB</w:t>
            </w:r>
            <w:r w:rsidR="00431430" w:rsidRPr="00431430">
              <w:rPr>
                <w:rFonts w:ascii="Arial" w:hAnsi="Arial" w:cs="Arial"/>
                <w:b/>
                <w:sz w:val="24"/>
                <w:szCs w:val="24"/>
              </w:rPr>
              <w:t xml:space="preserve"> EBI Panel Meeting Dates 202</w:t>
            </w:r>
            <w:r w:rsidR="00A8252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A4D5606" w14:textId="77777777" w:rsidR="00431430" w:rsidRPr="00431430" w:rsidRDefault="00431430" w:rsidP="00433E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53E9EC1C" w14:textId="77777777" w:rsidR="00431430" w:rsidRPr="00431430" w:rsidRDefault="00431430" w:rsidP="00433E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1430">
              <w:rPr>
                <w:rFonts w:ascii="Arial" w:hAnsi="Arial" w:cs="Arial"/>
                <w:b/>
                <w:sz w:val="24"/>
                <w:szCs w:val="24"/>
              </w:rPr>
              <w:t>Closing dates for receipt of the correct funding application and the appropriate clinical supporting evidence</w:t>
            </w:r>
          </w:p>
          <w:p w14:paraId="5013D665" w14:textId="77777777" w:rsidR="00431430" w:rsidRPr="00431430" w:rsidRDefault="00431430" w:rsidP="00433E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1430" w:rsidRPr="009A1FBC" w14:paraId="387554FF" w14:textId="77777777" w:rsidTr="00433ECA">
        <w:tc>
          <w:tcPr>
            <w:tcW w:w="3568" w:type="dxa"/>
            <w:shd w:val="clear" w:color="auto" w:fill="DAEEF3" w:themeFill="accent5" w:themeFillTint="33"/>
            <w:vAlign w:val="center"/>
          </w:tcPr>
          <w:p w14:paraId="4E13393C" w14:textId="5A92A4C6" w:rsidR="00431430" w:rsidRPr="009A1FBC" w:rsidRDefault="00431430" w:rsidP="00433E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3230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</w:t>
            </w:r>
            <w:r w:rsidR="0023230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41" w:type="dxa"/>
            <w:shd w:val="clear" w:color="auto" w:fill="DAEEF3" w:themeFill="accent5" w:themeFillTint="33"/>
            <w:vAlign w:val="center"/>
          </w:tcPr>
          <w:p w14:paraId="5287A297" w14:textId="55FE9921" w:rsidR="00431430" w:rsidRPr="009A1FBC" w:rsidRDefault="00431430" w:rsidP="00433E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3230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202</w:t>
            </w:r>
            <w:r w:rsidR="002323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31430" w14:paraId="4E8A33E3" w14:textId="77777777" w:rsidTr="00433ECA">
        <w:tc>
          <w:tcPr>
            <w:tcW w:w="3568" w:type="dxa"/>
            <w:vAlign w:val="center"/>
          </w:tcPr>
          <w:p w14:paraId="084A81D3" w14:textId="77777777" w:rsidR="00431430" w:rsidRPr="009A1FBC" w:rsidRDefault="00431430" w:rsidP="00433E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1" w:type="dxa"/>
            <w:vAlign w:val="center"/>
          </w:tcPr>
          <w:p w14:paraId="2D631E32" w14:textId="77777777" w:rsidR="00431430" w:rsidRDefault="00431430" w:rsidP="00433E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DBF3A" w14:textId="77777777" w:rsidR="00431430" w:rsidRDefault="00431430"/>
    <w:sectPr w:rsidR="00431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BC"/>
    <w:rsid w:val="00191E19"/>
    <w:rsid w:val="00232301"/>
    <w:rsid w:val="00244BD5"/>
    <w:rsid w:val="00370023"/>
    <w:rsid w:val="00431430"/>
    <w:rsid w:val="0044173D"/>
    <w:rsid w:val="004B56FC"/>
    <w:rsid w:val="004B5E49"/>
    <w:rsid w:val="004B6238"/>
    <w:rsid w:val="005663F1"/>
    <w:rsid w:val="006A6306"/>
    <w:rsid w:val="009269C0"/>
    <w:rsid w:val="009A1FBC"/>
    <w:rsid w:val="009C1B65"/>
    <w:rsid w:val="009F2F47"/>
    <w:rsid w:val="00A321E2"/>
    <w:rsid w:val="00A727A9"/>
    <w:rsid w:val="00A82528"/>
    <w:rsid w:val="00A9520C"/>
    <w:rsid w:val="00D073F5"/>
    <w:rsid w:val="00D64372"/>
    <w:rsid w:val="00E06D0E"/>
    <w:rsid w:val="00F02FB6"/>
    <w:rsid w:val="00F4506D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1362"/>
  <w15:docId w15:val="{DA584986-7DF2-4F66-A309-E8F404BD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Mills Karen (Somerset CCG)</dc:creator>
  <cp:lastModifiedBy>WESTON, Natalie (NHS SOMERSET ICB - 11X)</cp:lastModifiedBy>
  <cp:revision>6</cp:revision>
  <dcterms:created xsi:type="dcterms:W3CDTF">2023-01-12T12:50:00Z</dcterms:created>
  <dcterms:modified xsi:type="dcterms:W3CDTF">2023-01-12T16:42:00Z</dcterms:modified>
</cp:coreProperties>
</file>