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DA54" w14:textId="77777777" w:rsidR="0003146F" w:rsidRPr="00526A63" w:rsidRDefault="00D027EE">
      <w:pPr>
        <w:rPr>
          <w:rFonts w:ascii="Arial" w:hAnsi="Arial" w:cs="Arial"/>
          <w:sz w:val="24"/>
          <w:szCs w:val="24"/>
        </w:rPr>
      </w:pPr>
      <w:r w:rsidRPr="00526A63">
        <w:rPr>
          <w:rFonts w:ascii="Arial" w:hAnsi="Arial" w:cs="Arial"/>
          <w:noProof/>
          <w:sz w:val="24"/>
          <w:szCs w:val="24"/>
          <w:lang w:eastAsia="en-GB"/>
        </w:rPr>
        <mc:AlternateContent>
          <mc:Choice Requires="wps">
            <w:drawing>
              <wp:anchor distT="0" distB="0" distL="114300" distR="114300" simplePos="0" relativeHeight="251662336" behindDoc="0" locked="0" layoutInCell="0" allowOverlap="1" wp14:anchorId="6DC9C045" wp14:editId="136AE847">
                <wp:simplePos x="0" y="0"/>
                <wp:positionH relativeFrom="column">
                  <wp:posOffset>19050</wp:posOffset>
                </wp:positionH>
                <wp:positionV relativeFrom="paragraph">
                  <wp:posOffset>59055</wp:posOffset>
                </wp:positionV>
                <wp:extent cx="5741043" cy="1130935"/>
                <wp:effectExtent l="0" t="0" r="1206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43" cy="11309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AEF19ED" w14:textId="307C9AA7" w:rsidR="00D027EE" w:rsidRPr="00762301" w:rsidRDefault="00D027EE" w:rsidP="00D027EE">
                            <w:pPr>
                              <w:jc w:val="center"/>
                              <w:rPr>
                                <w:b/>
                                <w:bCs/>
                                <w:sz w:val="28"/>
                                <w:szCs w:val="28"/>
                              </w:rPr>
                            </w:pPr>
                            <w:r w:rsidRPr="00762301">
                              <w:rPr>
                                <w:b/>
                                <w:bCs/>
                                <w:sz w:val="28"/>
                                <w:szCs w:val="28"/>
                              </w:rPr>
                              <w:t xml:space="preserve">INFECTION PREVENTION AND CONTROL </w:t>
                            </w:r>
                            <w:r w:rsidR="00900CE4" w:rsidRPr="00762301">
                              <w:rPr>
                                <w:b/>
                                <w:bCs/>
                                <w:sz w:val="28"/>
                                <w:szCs w:val="28"/>
                              </w:rPr>
                              <w:t>(IP&amp;C)</w:t>
                            </w:r>
                          </w:p>
                          <w:p w14:paraId="51C272F0" w14:textId="3745D2E2" w:rsidR="004B7E77" w:rsidRPr="00762301" w:rsidRDefault="00900CE4" w:rsidP="00D027EE">
                            <w:pPr>
                              <w:jc w:val="center"/>
                              <w:rPr>
                                <w:b/>
                                <w:bCs/>
                                <w:sz w:val="28"/>
                                <w:szCs w:val="28"/>
                              </w:rPr>
                            </w:pPr>
                            <w:r w:rsidRPr="00762301">
                              <w:rPr>
                                <w:b/>
                                <w:bCs/>
                                <w:sz w:val="28"/>
                                <w:szCs w:val="28"/>
                              </w:rPr>
                              <w:t xml:space="preserve">IP&amp;C Lead </w:t>
                            </w:r>
                            <w:r w:rsidR="00E25DEB" w:rsidRPr="00762301">
                              <w:rPr>
                                <w:b/>
                                <w:bCs/>
                                <w:sz w:val="28"/>
                                <w:szCs w:val="28"/>
                              </w:rPr>
                              <w:t>Annual Statement</w:t>
                            </w:r>
                          </w:p>
                          <w:p w14:paraId="6D7CD2BA" w14:textId="0B73769B" w:rsidR="008809F4" w:rsidRPr="00762301" w:rsidRDefault="008809F4" w:rsidP="00D027EE">
                            <w:pPr>
                              <w:jc w:val="center"/>
                              <w:rPr>
                                <w:b/>
                                <w:bCs/>
                                <w:sz w:val="28"/>
                                <w:szCs w:val="28"/>
                              </w:rPr>
                            </w:pPr>
                            <w:r w:rsidRPr="00762301">
                              <w:rPr>
                                <w:b/>
                                <w:bCs/>
                                <w:sz w:val="28"/>
                                <w:szCs w:val="28"/>
                              </w:rPr>
                              <w:t>Date</w:t>
                            </w:r>
                            <w:r w:rsidR="00762301" w:rsidRPr="00762301">
                              <w:rPr>
                                <w:b/>
                                <w:bCs/>
                                <w:sz w:val="28"/>
                                <w:szCs w:val="28"/>
                              </w:rPr>
                              <w:t>……..</w:t>
                            </w:r>
                          </w:p>
                          <w:p w14:paraId="076BFB51" w14:textId="0BC58609" w:rsidR="00D027EE" w:rsidRPr="00A7005B" w:rsidRDefault="00D027EE" w:rsidP="008809F4">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9C045" id="_x0000_t202" coordsize="21600,21600" o:spt="202" path="m,l,21600r21600,l21600,xe">
                <v:stroke joinstyle="miter"/>
                <v:path gradientshapeok="t" o:connecttype="rect"/>
              </v:shapetype>
              <v:shape id="Text Box 1" o:spid="_x0000_s1026" type="#_x0000_t202" style="position:absolute;margin-left:1.5pt;margin-top:4.65pt;width:452.05pt;height:8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" o:allowincell="f" fillcolor="white [3201]" strokecolor="#4f81bd [3204]" strokeweight="2pt">
                <v:textbox>
                  <w:txbxContent>
                    <w:p w14:paraId="4AEF19ED" w14:textId="307C9AA7" w:rsidR="00D027EE" w:rsidRPr="00762301" w:rsidRDefault="00D027EE" w:rsidP="00D027EE">
                      <w:pPr>
                        <w:jc w:val="center"/>
                        <w:rPr>
                          <w:b/>
                          <w:bCs/>
                          <w:sz w:val="28"/>
                          <w:szCs w:val="28"/>
                        </w:rPr>
                      </w:pPr>
                      <w:r w:rsidRPr="00762301">
                        <w:rPr>
                          <w:b/>
                          <w:bCs/>
                          <w:sz w:val="28"/>
                          <w:szCs w:val="28"/>
                        </w:rPr>
                        <w:t xml:space="preserve">INFECTION PREVENTION AND CONTROL </w:t>
                      </w:r>
                      <w:r w:rsidR="00900CE4" w:rsidRPr="00762301">
                        <w:rPr>
                          <w:b/>
                          <w:bCs/>
                          <w:sz w:val="28"/>
                          <w:szCs w:val="28"/>
                        </w:rPr>
                        <w:t>(IP&amp;C)</w:t>
                      </w:r>
                    </w:p>
                    <w:p w14:paraId="51C272F0" w14:textId="3745D2E2" w:rsidR="004B7E77" w:rsidRPr="00762301" w:rsidRDefault="00900CE4" w:rsidP="00D027EE">
                      <w:pPr>
                        <w:jc w:val="center"/>
                        <w:rPr>
                          <w:b/>
                          <w:bCs/>
                          <w:sz w:val="28"/>
                          <w:szCs w:val="28"/>
                        </w:rPr>
                      </w:pPr>
                      <w:r w:rsidRPr="00762301">
                        <w:rPr>
                          <w:b/>
                          <w:bCs/>
                          <w:sz w:val="28"/>
                          <w:szCs w:val="28"/>
                        </w:rPr>
                        <w:t xml:space="preserve">IP&amp;C Lead </w:t>
                      </w:r>
                      <w:r w:rsidR="00E25DEB" w:rsidRPr="00762301">
                        <w:rPr>
                          <w:b/>
                          <w:bCs/>
                          <w:sz w:val="28"/>
                          <w:szCs w:val="28"/>
                        </w:rPr>
                        <w:t>Annual Statement</w:t>
                      </w:r>
                    </w:p>
                    <w:p w14:paraId="6D7CD2BA" w14:textId="0B73769B" w:rsidR="008809F4" w:rsidRPr="00762301" w:rsidRDefault="008809F4" w:rsidP="00D027EE">
                      <w:pPr>
                        <w:jc w:val="center"/>
                        <w:rPr>
                          <w:b/>
                          <w:bCs/>
                          <w:sz w:val="28"/>
                          <w:szCs w:val="28"/>
                        </w:rPr>
                      </w:pPr>
                      <w:r w:rsidRPr="00762301">
                        <w:rPr>
                          <w:b/>
                          <w:bCs/>
                          <w:sz w:val="28"/>
                          <w:szCs w:val="28"/>
                        </w:rPr>
                        <w:t>Date</w:t>
                      </w:r>
                      <w:r w:rsidR="00762301" w:rsidRPr="00762301">
                        <w:rPr>
                          <w:b/>
                          <w:bCs/>
                          <w:sz w:val="28"/>
                          <w:szCs w:val="28"/>
                        </w:rPr>
                        <w:t>……..</w:t>
                      </w:r>
                    </w:p>
                    <w:p w14:paraId="076BFB51" w14:textId="0BC58609" w:rsidR="00D027EE" w:rsidRPr="00A7005B" w:rsidRDefault="00D027EE" w:rsidP="008809F4">
                      <w:pPr>
                        <w:rPr>
                          <w:b/>
                          <w:bCs/>
                          <w:sz w:val="24"/>
                          <w:szCs w:val="24"/>
                        </w:rPr>
                      </w:pPr>
                    </w:p>
                  </w:txbxContent>
                </v:textbox>
              </v:shape>
            </w:pict>
          </mc:Fallback>
        </mc:AlternateContent>
      </w:r>
    </w:p>
    <w:p w14:paraId="5F88B157" w14:textId="77777777" w:rsidR="0003146F" w:rsidRPr="00526A63" w:rsidRDefault="0003146F">
      <w:pPr>
        <w:rPr>
          <w:rFonts w:ascii="Arial" w:hAnsi="Arial" w:cs="Arial"/>
          <w:sz w:val="24"/>
          <w:szCs w:val="24"/>
        </w:rPr>
      </w:pPr>
    </w:p>
    <w:p w14:paraId="1A0834F1" w14:textId="77777777" w:rsidR="0003146F" w:rsidRPr="00526A63" w:rsidRDefault="0003146F">
      <w:pPr>
        <w:rPr>
          <w:rFonts w:ascii="Arial" w:hAnsi="Arial" w:cs="Arial"/>
          <w:sz w:val="24"/>
          <w:szCs w:val="24"/>
        </w:rPr>
      </w:pPr>
    </w:p>
    <w:p w14:paraId="00D627E9" w14:textId="77777777" w:rsidR="00321561" w:rsidRDefault="00321561" w:rsidP="00321561">
      <w:pPr>
        <w:jc w:val="both"/>
        <w:rPr>
          <w:rFonts w:ascii="Arial" w:hAnsi="Arial" w:cs="Arial"/>
          <w:sz w:val="24"/>
          <w:szCs w:val="24"/>
        </w:rPr>
      </w:pPr>
    </w:p>
    <w:p w14:paraId="7D0C58EA" w14:textId="0F924733" w:rsidR="007A7117" w:rsidRPr="00762301" w:rsidRDefault="007A7117" w:rsidP="00321561">
      <w:pPr>
        <w:jc w:val="both"/>
        <w:rPr>
          <w:rFonts w:ascii="Arial" w:hAnsi="Arial" w:cs="Arial"/>
          <w:b/>
          <w:sz w:val="24"/>
          <w:szCs w:val="24"/>
        </w:rPr>
      </w:pPr>
      <w:r w:rsidRPr="00762301">
        <w:rPr>
          <w:rFonts w:ascii="Arial" w:hAnsi="Arial" w:cs="Arial"/>
          <w:b/>
          <w:sz w:val="24"/>
          <w:szCs w:val="24"/>
        </w:rPr>
        <w:t xml:space="preserve">Contents </w:t>
      </w:r>
    </w:p>
    <w:p w14:paraId="56CBC285" w14:textId="76477FA4"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Introduction </w:t>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r w:rsidR="007631EE" w:rsidRPr="00842928">
        <w:rPr>
          <w:rFonts w:ascii="Arial" w:eastAsia="Times New Roman" w:hAnsi="Arial" w:cs="Arial"/>
          <w:sz w:val="24"/>
          <w:szCs w:val="24"/>
        </w:rPr>
        <w:tab/>
      </w:r>
    </w:p>
    <w:p w14:paraId="44BABDC0" w14:textId="61F24DFE"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Overview of progress against previous years objectives</w:t>
      </w:r>
    </w:p>
    <w:p w14:paraId="4B0E3C13"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Infection Prevention and Control Arrangements </w:t>
      </w:r>
    </w:p>
    <w:p w14:paraId="7C23901F"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Untoward incidents and outbreaks </w:t>
      </w:r>
    </w:p>
    <w:p w14:paraId="7B5CF2B0" w14:textId="4D782924"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I</w:t>
      </w:r>
      <w:r w:rsidR="007631EE" w:rsidRPr="00842928">
        <w:rPr>
          <w:rFonts w:ascii="Arial" w:eastAsia="Times New Roman" w:hAnsi="Arial" w:cs="Arial"/>
          <w:sz w:val="24"/>
          <w:szCs w:val="24"/>
        </w:rPr>
        <w:t>nfection Prevention &amp; Control A</w:t>
      </w:r>
      <w:r w:rsidRPr="00842928">
        <w:rPr>
          <w:rFonts w:ascii="Arial" w:eastAsia="Times New Roman" w:hAnsi="Arial" w:cs="Arial"/>
          <w:sz w:val="24"/>
          <w:szCs w:val="24"/>
        </w:rPr>
        <w:t xml:space="preserve">udit </w:t>
      </w:r>
      <w:r w:rsidR="007631EE" w:rsidRPr="00842928">
        <w:rPr>
          <w:rFonts w:ascii="Arial" w:eastAsia="Times New Roman" w:hAnsi="Arial" w:cs="Arial"/>
          <w:sz w:val="24"/>
          <w:szCs w:val="24"/>
        </w:rPr>
        <w:t>P</w:t>
      </w:r>
      <w:r w:rsidRPr="00842928">
        <w:rPr>
          <w:rFonts w:ascii="Arial" w:eastAsia="Times New Roman" w:hAnsi="Arial" w:cs="Arial"/>
          <w:sz w:val="24"/>
          <w:szCs w:val="24"/>
        </w:rPr>
        <w:t>rogramme</w:t>
      </w:r>
    </w:p>
    <w:p w14:paraId="37D74CB0"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Infection &amp; Prevention and Control Policies</w:t>
      </w:r>
    </w:p>
    <w:p w14:paraId="59A5D46D"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Education &amp; Training</w:t>
      </w:r>
    </w:p>
    <w:p w14:paraId="49D3474B" w14:textId="77777777" w:rsidR="007A7117" w:rsidRPr="00842928"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 xml:space="preserve">Estates and Facilities </w:t>
      </w:r>
    </w:p>
    <w:p w14:paraId="4962DF16" w14:textId="77777777" w:rsidR="007A7117" w:rsidRDefault="007A7117" w:rsidP="007A7117">
      <w:pPr>
        <w:pStyle w:val="ListParagraph"/>
        <w:numPr>
          <w:ilvl w:val="0"/>
          <w:numId w:val="16"/>
        </w:numPr>
        <w:spacing w:after="0" w:line="240" w:lineRule="auto"/>
        <w:rPr>
          <w:rFonts w:ascii="Arial" w:eastAsia="Times New Roman" w:hAnsi="Arial" w:cs="Arial"/>
          <w:sz w:val="24"/>
          <w:szCs w:val="24"/>
        </w:rPr>
      </w:pPr>
      <w:r w:rsidRPr="00842928">
        <w:rPr>
          <w:rFonts w:ascii="Arial" w:eastAsia="Times New Roman" w:hAnsi="Arial" w:cs="Arial"/>
          <w:sz w:val="24"/>
          <w:szCs w:val="24"/>
        </w:rPr>
        <w:t>Priorities &amp; objectives for the coming year</w:t>
      </w:r>
    </w:p>
    <w:p w14:paraId="43529937" w14:textId="0A601EEB" w:rsidR="00762301" w:rsidRPr="00842928" w:rsidRDefault="00762301" w:rsidP="00842928">
      <w:pPr>
        <w:pStyle w:val="ListParagraph"/>
        <w:numPr>
          <w:ilvl w:val="0"/>
          <w:numId w:val="16"/>
        </w:numPr>
        <w:spacing w:after="0" w:line="240" w:lineRule="auto"/>
        <w:rPr>
          <w:rFonts w:ascii="Arial" w:eastAsia="Times New Roman" w:hAnsi="Arial" w:cs="Arial"/>
          <w:sz w:val="24"/>
          <w:szCs w:val="24"/>
        </w:rPr>
        <w:sectPr w:rsidR="00762301" w:rsidRPr="00842928" w:rsidSect="00D027EE">
          <w:headerReference w:type="default" r:id="rId8"/>
          <w:pgSz w:w="11906" w:h="16838"/>
          <w:pgMar w:top="1440" w:right="1440" w:bottom="1440" w:left="1440" w:header="708" w:footer="708" w:gutter="0"/>
          <w:cols w:space="708"/>
          <w:docGrid w:linePitch="360"/>
        </w:sectPr>
      </w:pPr>
      <w:r w:rsidRPr="00842928">
        <w:rPr>
          <w:rFonts w:ascii="Arial" w:eastAsia="Times New Roman" w:hAnsi="Arial" w:cs="Arial"/>
          <w:sz w:val="24"/>
          <w:szCs w:val="24"/>
        </w:rPr>
        <w:t>Current systems and processes in place</w:t>
      </w:r>
    </w:p>
    <w:p w14:paraId="23E1F6EA" w14:textId="3140A1A6" w:rsidR="00321561" w:rsidRPr="00321561" w:rsidRDefault="00321561" w:rsidP="007A7117">
      <w:pPr>
        <w:pStyle w:val="ListParagraph"/>
        <w:numPr>
          <w:ilvl w:val="0"/>
          <w:numId w:val="17"/>
        </w:numPr>
        <w:jc w:val="both"/>
        <w:rPr>
          <w:rFonts w:ascii="Arial" w:hAnsi="Arial" w:cs="Arial"/>
          <w:b/>
          <w:sz w:val="24"/>
          <w:szCs w:val="24"/>
        </w:rPr>
      </w:pPr>
      <w:r w:rsidRPr="00321561">
        <w:rPr>
          <w:rFonts w:ascii="Arial" w:hAnsi="Arial" w:cs="Arial"/>
          <w:b/>
          <w:sz w:val="24"/>
          <w:szCs w:val="24"/>
        </w:rPr>
        <w:lastRenderedPageBreak/>
        <w:t xml:space="preserve">Introduction </w:t>
      </w:r>
    </w:p>
    <w:p w14:paraId="3059A261" w14:textId="0545CFB7" w:rsidR="00321561" w:rsidRPr="00DF642B" w:rsidRDefault="00321561" w:rsidP="00321561">
      <w:pPr>
        <w:jc w:val="both"/>
        <w:rPr>
          <w:rFonts w:ascii="Arial" w:hAnsi="Arial" w:cs="Arial"/>
          <w:sz w:val="24"/>
          <w:szCs w:val="24"/>
        </w:rPr>
      </w:pPr>
      <w:r w:rsidRPr="00DF642B">
        <w:rPr>
          <w:rFonts w:ascii="Arial" w:hAnsi="Arial" w:cs="Arial"/>
          <w:sz w:val="24"/>
          <w:szCs w:val="24"/>
        </w:rPr>
        <w:t>The purpose of this report is to provide</w:t>
      </w:r>
      <w:r w:rsidR="00842928">
        <w:rPr>
          <w:rFonts w:ascii="Arial" w:hAnsi="Arial" w:cs="Arial"/>
          <w:sz w:val="24"/>
          <w:szCs w:val="24"/>
        </w:rPr>
        <w:t xml:space="preserve"> assurance that</w:t>
      </w:r>
      <w:r>
        <w:rPr>
          <w:rFonts w:ascii="Arial" w:hAnsi="Arial" w:cs="Arial"/>
          <w:sz w:val="24"/>
          <w:szCs w:val="24"/>
        </w:rPr>
        <w:t xml:space="preserve"> </w:t>
      </w:r>
      <w:r w:rsidR="00842928">
        <w:rPr>
          <w:rFonts w:ascii="Arial" w:hAnsi="Arial" w:cs="Arial"/>
          <w:sz w:val="24"/>
          <w:szCs w:val="24"/>
        </w:rPr>
        <w:t>( add in p</w:t>
      </w:r>
      <w:r>
        <w:rPr>
          <w:rFonts w:ascii="Arial" w:hAnsi="Arial" w:cs="Arial"/>
          <w:sz w:val="24"/>
          <w:szCs w:val="24"/>
        </w:rPr>
        <w:t>ractice</w:t>
      </w:r>
      <w:r w:rsidR="00842928">
        <w:rPr>
          <w:rFonts w:ascii="Arial" w:hAnsi="Arial" w:cs="Arial"/>
          <w:sz w:val="24"/>
          <w:szCs w:val="24"/>
        </w:rPr>
        <w:t xml:space="preserve"> name )</w:t>
      </w:r>
      <w:r w:rsidRPr="00DF642B">
        <w:rPr>
          <w:rFonts w:ascii="Arial" w:hAnsi="Arial" w:cs="Arial"/>
          <w:sz w:val="24"/>
          <w:szCs w:val="24"/>
        </w:rPr>
        <w:t xml:space="preserve"> implements successful prevention and control of infection as a key factor in the delivery of high quality and safe care of our patients, and in the safety and wellbeing of our staff and visitors.  </w:t>
      </w:r>
    </w:p>
    <w:p w14:paraId="2F6EEBA4" w14:textId="623E5DAB" w:rsidR="00591B6A" w:rsidRDefault="00321561" w:rsidP="007A7117">
      <w:pPr>
        <w:rPr>
          <w:rFonts w:ascii="Arial" w:hAnsi="Arial" w:cs="Arial"/>
          <w:noProof/>
          <w:sz w:val="24"/>
          <w:szCs w:val="24"/>
        </w:rPr>
      </w:pPr>
      <w:r w:rsidRPr="00DF642B">
        <w:rPr>
          <w:rFonts w:ascii="Arial" w:hAnsi="Arial" w:cs="Arial"/>
          <w:noProof/>
          <w:sz w:val="24"/>
          <w:szCs w:val="24"/>
        </w:rPr>
        <w:t xml:space="preserve">All </w:t>
      </w:r>
      <w:r w:rsidR="00842928">
        <w:rPr>
          <w:rFonts w:ascii="Arial" w:hAnsi="Arial" w:cs="Arial"/>
          <w:noProof/>
          <w:sz w:val="24"/>
          <w:szCs w:val="24"/>
        </w:rPr>
        <w:t xml:space="preserve">practice </w:t>
      </w:r>
      <w:r w:rsidRPr="00DF642B">
        <w:rPr>
          <w:rFonts w:ascii="Arial" w:hAnsi="Arial" w:cs="Arial"/>
          <w:noProof/>
          <w:sz w:val="24"/>
          <w:szCs w:val="24"/>
        </w:rPr>
        <w:t>staff members understand that good infection prevention and control is essential to ensure that we provide safe and effective care. This report evidences governance and accountability, and compliance with the Health and Social Care Act 2008</w:t>
      </w:r>
      <w:r w:rsidR="005652F6">
        <w:rPr>
          <w:rFonts w:ascii="Arial" w:hAnsi="Arial" w:cs="Arial"/>
          <w:noProof/>
          <w:sz w:val="24"/>
          <w:szCs w:val="24"/>
        </w:rPr>
        <w:t>:</w:t>
      </w:r>
      <w:r w:rsidRPr="00DF642B">
        <w:rPr>
          <w:rFonts w:ascii="Arial" w:hAnsi="Arial" w:cs="Arial"/>
          <w:noProof/>
          <w:sz w:val="24"/>
          <w:szCs w:val="24"/>
        </w:rPr>
        <w:t xml:space="preserve"> Code of Practice on the prevention and control of infections and related guidance</w:t>
      </w:r>
      <w:r w:rsidR="005652F6">
        <w:rPr>
          <w:rFonts w:ascii="Arial" w:hAnsi="Arial" w:cs="Arial"/>
          <w:noProof/>
          <w:sz w:val="24"/>
          <w:szCs w:val="24"/>
        </w:rPr>
        <w:t xml:space="preserve"> (DH 2015)</w:t>
      </w:r>
      <w:r w:rsidRPr="00DF642B">
        <w:rPr>
          <w:rFonts w:ascii="Arial" w:hAnsi="Arial" w:cs="Arial"/>
          <w:noProof/>
          <w:sz w:val="24"/>
          <w:szCs w:val="24"/>
        </w:rPr>
        <w:t xml:space="preserve">. </w:t>
      </w:r>
    </w:p>
    <w:p w14:paraId="641DFB04" w14:textId="3FEEAA88" w:rsidR="005652F6" w:rsidRDefault="005652F6" w:rsidP="00591B6A">
      <w:pPr>
        <w:spacing w:after="0" w:line="240" w:lineRule="auto"/>
        <w:rPr>
          <w:rFonts w:ascii="Arial" w:eastAsia="Times New Roman" w:hAnsi="Arial" w:cs="Arial"/>
          <w:sz w:val="24"/>
          <w:szCs w:val="24"/>
        </w:rPr>
      </w:pPr>
      <w:r>
        <w:rPr>
          <w:rFonts w:ascii="Arial" w:hAnsi="Arial" w:cs="Arial"/>
          <w:noProof/>
          <w:sz w:val="24"/>
          <w:szCs w:val="24"/>
        </w:rPr>
        <w:t xml:space="preserve">The Code of Practice states </w:t>
      </w:r>
      <w:r>
        <w:rPr>
          <w:rFonts w:ascii="Arial" w:eastAsia="Times New Roman" w:hAnsi="Arial" w:cs="Arial"/>
          <w:sz w:val="24"/>
          <w:szCs w:val="24"/>
        </w:rPr>
        <w:t xml:space="preserve">that a primary medical care organisation has  </w:t>
      </w:r>
    </w:p>
    <w:p w14:paraId="74C59C4C" w14:textId="77777777" w:rsidR="005652F6" w:rsidRDefault="005652F6" w:rsidP="00591B6A">
      <w:pPr>
        <w:spacing w:after="0" w:line="240" w:lineRule="auto"/>
        <w:rPr>
          <w:rFonts w:ascii="Arial" w:eastAsia="Times New Roman" w:hAnsi="Arial" w:cs="Arial"/>
          <w:sz w:val="24"/>
          <w:szCs w:val="24"/>
        </w:rPr>
      </w:pPr>
    </w:p>
    <w:p w14:paraId="552FF355" w14:textId="77777777" w:rsid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evidence of appropriate action taken to prevent and manage infection;</w:t>
      </w:r>
    </w:p>
    <w:p w14:paraId="593FC56C" w14:textId="6D43AC7C" w:rsid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 xml:space="preserve">an audit programme to ensure that appropriate </w:t>
      </w:r>
      <w:r>
        <w:rPr>
          <w:rFonts w:ascii="Arial" w:eastAsia="Times New Roman" w:hAnsi="Arial" w:cs="Arial"/>
          <w:sz w:val="24"/>
          <w:szCs w:val="24"/>
        </w:rPr>
        <w:t xml:space="preserve">policies have been developed and </w:t>
      </w:r>
      <w:r w:rsidRPr="005652F6">
        <w:rPr>
          <w:rFonts w:ascii="Arial" w:eastAsia="Times New Roman" w:hAnsi="Arial" w:cs="Arial"/>
          <w:sz w:val="24"/>
          <w:szCs w:val="24"/>
        </w:rPr>
        <w:t>implemented; and</w:t>
      </w:r>
    </w:p>
    <w:p w14:paraId="6A686F0D" w14:textId="532AB9B3" w:rsid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evidence that the annual statement from the Infection Prevention Lead has been reviewed and, where indicated, acted upon</w:t>
      </w:r>
    </w:p>
    <w:p w14:paraId="5C0A0D1D" w14:textId="2C254F56" w:rsidR="005652F6" w:rsidRPr="005652F6" w:rsidRDefault="005652F6" w:rsidP="005652F6">
      <w:pPr>
        <w:pStyle w:val="ListParagraph"/>
        <w:numPr>
          <w:ilvl w:val="0"/>
          <w:numId w:val="18"/>
        </w:numPr>
        <w:spacing w:after="0" w:line="240" w:lineRule="auto"/>
        <w:rPr>
          <w:rFonts w:ascii="Arial" w:eastAsia="Times New Roman" w:hAnsi="Arial" w:cs="Arial"/>
          <w:sz w:val="24"/>
          <w:szCs w:val="24"/>
        </w:rPr>
      </w:pPr>
      <w:r w:rsidRPr="005652F6">
        <w:rPr>
          <w:rFonts w:ascii="Arial" w:eastAsia="Times New Roman" w:hAnsi="Arial" w:cs="Arial"/>
          <w:sz w:val="24"/>
          <w:szCs w:val="24"/>
        </w:rPr>
        <w:t>regular review of antimicrobial prescribing decisions</w:t>
      </w:r>
    </w:p>
    <w:p w14:paraId="08A5F4F8" w14:textId="77777777" w:rsidR="005652F6" w:rsidRDefault="005652F6" w:rsidP="00591B6A">
      <w:pPr>
        <w:spacing w:after="0" w:line="240" w:lineRule="auto"/>
        <w:rPr>
          <w:rFonts w:ascii="Arial" w:eastAsia="Times New Roman" w:hAnsi="Arial" w:cs="Arial"/>
          <w:sz w:val="24"/>
          <w:szCs w:val="24"/>
        </w:rPr>
      </w:pPr>
    </w:p>
    <w:p w14:paraId="14AA8D86" w14:textId="278E3C39" w:rsidR="00591B6A" w:rsidRPr="007631EE" w:rsidRDefault="005652F6" w:rsidP="00591B6A">
      <w:pPr>
        <w:spacing w:after="0" w:line="240" w:lineRule="auto"/>
        <w:rPr>
          <w:rFonts w:ascii="Arial" w:eastAsia="Times New Roman" w:hAnsi="Arial" w:cs="Arial"/>
          <w:sz w:val="24"/>
          <w:szCs w:val="24"/>
        </w:rPr>
      </w:pPr>
      <w:r>
        <w:rPr>
          <w:rFonts w:ascii="Arial" w:eastAsia="Times New Roman" w:hAnsi="Arial" w:cs="Arial"/>
          <w:sz w:val="24"/>
          <w:szCs w:val="24"/>
        </w:rPr>
        <w:t>T</w:t>
      </w:r>
      <w:r w:rsidR="007631EE">
        <w:rPr>
          <w:rFonts w:ascii="Arial" w:eastAsia="Times New Roman" w:hAnsi="Arial" w:cs="Arial"/>
          <w:sz w:val="24"/>
          <w:szCs w:val="24"/>
        </w:rPr>
        <w:t xml:space="preserve">he </w:t>
      </w:r>
      <w:r w:rsidR="00591B6A" w:rsidRPr="007631EE">
        <w:rPr>
          <w:rFonts w:ascii="Arial" w:eastAsia="Times New Roman" w:hAnsi="Arial" w:cs="Arial"/>
          <w:sz w:val="24"/>
          <w:szCs w:val="24"/>
          <w:lang w:eastAsia="en-GB"/>
        </w:rPr>
        <w:t xml:space="preserve">Infection prevention </w:t>
      </w:r>
      <w:r w:rsidR="004F024A" w:rsidRPr="007631EE">
        <w:rPr>
          <w:rFonts w:ascii="Arial" w:eastAsia="Times New Roman" w:hAnsi="Arial" w:cs="Arial"/>
          <w:sz w:val="24"/>
          <w:szCs w:val="24"/>
          <w:lang w:eastAsia="en-GB"/>
        </w:rPr>
        <w:t>including cleanliness programme should:</w:t>
      </w:r>
      <w:r w:rsidR="00591B6A" w:rsidRPr="007631EE">
        <w:rPr>
          <w:rFonts w:ascii="Arial" w:eastAsia="Times New Roman" w:hAnsi="Arial" w:cs="Arial"/>
          <w:sz w:val="24"/>
          <w:szCs w:val="24"/>
          <w:lang w:eastAsia="en-GB"/>
        </w:rPr>
        <w:t xml:space="preserve"> </w:t>
      </w:r>
    </w:p>
    <w:p w14:paraId="6E040A4B" w14:textId="37D43E86" w:rsidR="00591B6A" w:rsidRPr="00591B6A" w:rsidRDefault="00591B6A" w:rsidP="00591B6A">
      <w:pPr>
        <w:spacing w:after="0" w:line="240" w:lineRule="auto"/>
        <w:rPr>
          <w:rFonts w:ascii="Arial" w:eastAsia="Times New Roman" w:hAnsi="Arial" w:cs="Arial"/>
          <w:i/>
          <w:sz w:val="24"/>
          <w:szCs w:val="24"/>
          <w:lang w:eastAsia="en-GB"/>
        </w:rPr>
      </w:pPr>
      <w:r w:rsidRPr="00591B6A">
        <w:rPr>
          <w:rFonts w:ascii="Arial" w:eastAsia="Times New Roman" w:hAnsi="Arial" w:cs="Arial"/>
          <w:i/>
          <w:sz w:val="24"/>
          <w:szCs w:val="24"/>
          <w:lang w:eastAsia="en-GB"/>
        </w:rPr>
        <w:t xml:space="preserve"> </w:t>
      </w:r>
    </w:p>
    <w:p w14:paraId="2C0BDD6D" w14:textId="7777777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set objectives that meet the needs of the organisation and ens</w:t>
      </w:r>
      <w:r w:rsidR="004F024A" w:rsidRPr="005652F6">
        <w:rPr>
          <w:rFonts w:ascii="Arial" w:eastAsia="Times New Roman" w:hAnsi="Arial" w:cs="Arial"/>
          <w:sz w:val="24"/>
          <w:szCs w:val="24"/>
          <w:lang w:eastAsia="en-GB"/>
        </w:rPr>
        <w:t>ure the safety of service users, health care workers and the public</w:t>
      </w:r>
      <w:r w:rsidRPr="005652F6">
        <w:rPr>
          <w:rFonts w:ascii="Arial" w:eastAsia="Times New Roman" w:hAnsi="Arial" w:cs="Arial"/>
          <w:sz w:val="24"/>
          <w:szCs w:val="24"/>
          <w:lang w:eastAsia="en-GB"/>
        </w:rPr>
        <w:t xml:space="preserve"> </w:t>
      </w:r>
    </w:p>
    <w:p w14:paraId="5E3A73F1" w14:textId="7777777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 xml:space="preserve">identify priorities for action; </w:t>
      </w:r>
    </w:p>
    <w:p w14:paraId="037EBA1F" w14:textId="7777777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provide evidence that relevant policies have been implemented</w:t>
      </w:r>
      <w:r w:rsidR="004F024A" w:rsidRPr="005652F6">
        <w:rPr>
          <w:rFonts w:ascii="Arial" w:eastAsia="Times New Roman" w:hAnsi="Arial" w:cs="Arial"/>
          <w:sz w:val="24"/>
          <w:szCs w:val="24"/>
          <w:lang w:eastAsia="en-GB"/>
        </w:rPr>
        <w:t>;</w:t>
      </w:r>
      <w:r w:rsidRPr="005652F6">
        <w:rPr>
          <w:rFonts w:ascii="Arial" w:eastAsia="Times New Roman" w:hAnsi="Arial" w:cs="Arial"/>
          <w:sz w:val="24"/>
          <w:szCs w:val="24"/>
          <w:lang w:eastAsia="en-GB"/>
        </w:rPr>
        <w:t xml:space="preserve"> and </w:t>
      </w:r>
    </w:p>
    <w:p w14:paraId="2FB6FB5F" w14:textId="6A18BEC7" w:rsidR="00591B6A" w:rsidRPr="005652F6" w:rsidRDefault="00591B6A" w:rsidP="00591B6A">
      <w:pPr>
        <w:numPr>
          <w:ilvl w:val="0"/>
          <w:numId w:val="1"/>
        </w:numPr>
        <w:spacing w:after="0" w:line="240" w:lineRule="auto"/>
        <w:rPr>
          <w:rFonts w:ascii="Arial" w:eastAsia="Times New Roman" w:hAnsi="Arial" w:cs="Arial"/>
          <w:sz w:val="24"/>
          <w:szCs w:val="24"/>
          <w:lang w:eastAsia="en-GB"/>
        </w:rPr>
      </w:pPr>
      <w:r w:rsidRPr="005652F6">
        <w:rPr>
          <w:rFonts w:ascii="Arial" w:eastAsia="Times New Roman" w:hAnsi="Arial" w:cs="Arial"/>
          <w:sz w:val="24"/>
          <w:szCs w:val="24"/>
          <w:lang w:eastAsia="en-GB"/>
        </w:rPr>
        <w:t>report progress against the objectives of the programme</w:t>
      </w:r>
      <w:r w:rsidR="003F2F7B">
        <w:rPr>
          <w:rFonts w:ascii="Arial" w:eastAsia="Times New Roman" w:hAnsi="Arial" w:cs="Arial"/>
          <w:sz w:val="24"/>
          <w:szCs w:val="24"/>
          <w:lang w:eastAsia="en-GB"/>
        </w:rPr>
        <w:t xml:space="preserve"> in</w:t>
      </w:r>
      <w:r w:rsidRPr="005652F6">
        <w:rPr>
          <w:rFonts w:ascii="Arial" w:eastAsia="Times New Roman" w:hAnsi="Arial" w:cs="Arial"/>
          <w:sz w:val="24"/>
          <w:szCs w:val="24"/>
          <w:lang w:eastAsia="en-GB"/>
        </w:rPr>
        <w:t xml:space="preserve"> the I</w:t>
      </w:r>
      <w:r w:rsidR="004F024A" w:rsidRPr="005652F6">
        <w:rPr>
          <w:rFonts w:ascii="Arial" w:eastAsia="Times New Roman" w:hAnsi="Arial" w:cs="Arial"/>
          <w:sz w:val="24"/>
          <w:szCs w:val="24"/>
          <w:lang w:eastAsia="en-GB"/>
        </w:rPr>
        <w:t>nfection Prevention</w:t>
      </w:r>
      <w:r w:rsidRPr="005652F6">
        <w:rPr>
          <w:rFonts w:ascii="Arial" w:eastAsia="Times New Roman" w:hAnsi="Arial" w:cs="Arial"/>
          <w:sz w:val="24"/>
          <w:szCs w:val="24"/>
          <w:lang w:eastAsia="en-GB"/>
        </w:rPr>
        <w:t xml:space="preserve"> Lead’s annual statement”. </w:t>
      </w:r>
    </w:p>
    <w:p w14:paraId="5AB6C1EA" w14:textId="77777777" w:rsidR="000C27B0" w:rsidRPr="00526A63" w:rsidRDefault="000C27B0" w:rsidP="00591B6A">
      <w:pPr>
        <w:spacing w:after="0" w:line="240" w:lineRule="auto"/>
        <w:rPr>
          <w:rFonts w:ascii="Arial" w:eastAsia="Times New Roman" w:hAnsi="Arial" w:cs="Arial"/>
          <w:sz w:val="24"/>
          <w:szCs w:val="24"/>
        </w:rPr>
      </w:pPr>
    </w:p>
    <w:p w14:paraId="303A1735" w14:textId="30203C1A" w:rsidR="00D027EE" w:rsidRPr="003F2F7B" w:rsidRDefault="003F2F7B" w:rsidP="003F2F7B">
      <w:pPr>
        <w:rPr>
          <w:rFonts w:ascii="Arial" w:hAnsi="Arial" w:cs="Arial"/>
          <w:sz w:val="24"/>
          <w:szCs w:val="24"/>
        </w:rPr>
      </w:pPr>
      <w:r>
        <w:rPr>
          <w:rFonts w:ascii="Arial" w:hAnsi="Arial" w:cs="Arial"/>
          <w:sz w:val="24"/>
          <w:szCs w:val="24"/>
        </w:rPr>
        <w:t xml:space="preserve">The Code of Practice </w:t>
      </w:r>
      <w:r w:rsidR="00D027EE" w:rsidRPr="003F2F7B">
        <w:rPr>
          <w:rFonts w:ascii="Arial" w:hAnsi="Arial" w:cs="Arial"/>
          <w:sz w:val="24"/>
          <w:szCs w:val="24"/>
        </w:rPr>
        <w:t>sets out the 10 criteria against which a registered provider will be judged on how it complies with the registration requirements related to infection preven</w:t>
      </w:r>
      <w:r>
        <w:rPr>
          <w:rFonts w:ascii="Arial" w:hAnsi="Arial" w:cs="Arial"/>
          <w:sz w:val="24"/>
          <w:szCs w:val="24"/>
        </w:rPr>
        <w:t xml:space="preserve">tion. </w:t>
      </w:r>
      <w:r w:rsidR="00D027EE" w:rsidRPr="003F2F7B">
        <w:rPr>
          <w:rFonts w:ascii="Arial" w:hAnsi="Arial" w:cs="Arial"/>
          <w:sz w:val="24"/>
          <w:szCs w:val="24"/>
        </w:rPr>
        <w:t xml:space="preserve"> </w:t>
      </w:r>
      <w:r w:rsidR="004237DE">
        <w:rPr>
          <w:rFonts w:ascii="Arial" w:hAnsi="Arial" w:cs="Arial"/>
          <w:sz w:val="24"/>
          <w:szCs w:val="24"/>
        </w:rPr>
        <w:t xml:space="preserve">The table below </w:t>
      </w:r>
      <w:r w:rsidR="00842928">
        <w:rPr>
          <w:rFonts w:ascii="Arial" w:hAnsi="Arial" w:cs="Arial"/>
          <w:sz w:val="24"/>
          <w:szCs w:val="24"/>
        </w:rPr>
        <w:t xml:space="preserve">in Section 10 </w:t>
      </w:r>
      <w:r w:rsidR="004237DE">
        <w:rPr>
          <w:rFonts w:ascii="Arial" w:hAnsi="Arial" w:cs="Arial"/>
          <w:sz w:val="24"/>
          <w:szCs w:val="24"/>
        </w:rPr>
        <w:t xml:space="preserve">sets out the compliance criterion, systems and process in place and requirements for enhanced practice. </w:t>
      </w:r>
    </w:p>
    <w:p w14:paraId="71CF64EF" w14:textId="77777777" w:rsidR="00220318" w:rsidRDefault="00220318" w:rsidP="00FF4D78">
      <w:pPr>
        <w:spacing w:after="0" w:line="240" w:lineRule="auto"/>
        <w:rPr>
          <w:rFonts w:ascii="Arial" w:eastAsia="Times New Roman" w:hAnsi="Arial" w:cs="Arial"/>
          <w:b/>
          <w:sz w:val="24"/>
          <w:szCs w:val="24"/>
        </w:rPr>
      </w:pPr>
    </w:p>
    <w:p w14:paraId="6D7D901D" w14:textId="4B5CF643" w:rsidR="00220318" w:rsidRDefault="00321561"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Overview of p</w:t>
      </w:r>
      <w:r w:rsidR="00220318" w:rsidRPr="00321561">
        <w:rPr>
          <w:rFonts w:ascii="Arial" w:eastAsia="Times New Roman" w:hAnsi="Arial" w:cs="Arial"/>
          <w:b/>
          <w:sz w:val="24"/>
          <w:szCs w:val="24"/>
        </w:rPr>
        <w:t>rogress ag</w:t>
      </w:r>
      <w:r w:rsidRPr="00321561">
        <w:rPr>
          <w:rFonts w:ascii="Arial" w:eastAsia="Times New Roman" w:hAnsi="Arial" w:cs="Arial"/>
          <w:b/>
          <w:sz w:val="24"/>
          <w:szCs w:val="24"/>
        </w:rPr>
        <w:t>ainst previous years objectives</w:t>
      </w:r>
    </w:p>
    <w:p w14:paraId="5CCA15CD" w14:textId="77777777" w:rsidR="007A7117" w:rsidRDefault="007A7117" w:rsidP="007A7117">
      <w:pPr>
        <w:spacing w:after="0" w:line="240" w:lineRule="auto"/>
        <w:rPr>
          <w:rFonts w:ascii="Arial" w:eastAsia="Times New Roman" w:hAnsi="Arial" w:cs="Arial"/>
          <w:b/>
          <w:sz w:val="24"/>
          <w:szCs w:val="24"/>
        </w:rPr>
      </w:pPr>
    </w:p>
    <w:p w14:paraId="6E80B504" w14:textId="2431D9DF" w:rsidR="007A7117" w:rsidRPr="00762301" w:rsidRDefault="00762301" w:rsidP="007A7117">
      <w:pPr>
        <w:spacing w:after="0" w:line="240" w:lineRule="auto"/>
        <w:rPr>
          <w:rFonts w:ascii="Arial" w:eastAsia="Times New Roman" w:hAnsi="Arial" w:cs="Arial"/>
          <w:i/>
          <w:sz w:val="20"/>
          <w:szCs w:val="20"/>
        </w:rPr>
      </w:pPr>
      <w:r w:rsidRPr="00762301">
        <w:rPr>
          <w:rFonts w:ascii="Arial" w:eastAsia="Times New Roman" w:hAnsi="Arial" w:cs="Arial"/>
          <w:i/>
          <w:sz w:val="20"/>
          <w:szCs w:val="20"/>
        </w:rPr>
        <w:t>Add in content specific to GP practice</w:t>
      </w:r>
      <w:r w:rsidR="001B1B3A">
        <w:rPr>
          <w:rFonts w:ascii="Arial" w:eastAsia="Times New Roman" w:hAnsi="Arial" w:cs="Arial"/>
          <w:i/>
          <w:sz w:val="20"/>
          <w:szCs w:val="20"/>
        </w:rPr>
        <w:t xml:space="preserve"> covering objectives achieved in last year from the action plan</w:t>
      </w:r>
      <w:r w:rsidRPr="00762301">
        <w:rPr>
          <w:rFonts w:ascii="Arial" w:eastAsia="Times New Roman" w:hAnsi="Arial" w:cs="Arial"/>
          <w:i/>
          <w:sz w:val="20"/>
          <w:szCs w:val="20"/>
        </w:rPr>
        <w:t xml:space="preserve">….. </w:t>
      </w:r>
    </w:p>
    <w:p w14:paraId="5AAD4839" w14:textId="77777777" w:rsidR="007A7117" w:rsidRPr="00762301" w:rsidRDefault="007A7117" w:rsidP="007A7117">
      <w:pPr>
        <w:spacing w:after="0" w:line="240" w:lineRule="auto"/>
        <w:rPr>
          <w:rFonts w:ascii="Arial" w:eastAsia="Times New Roman" w:hAnsi="Arial" w:cs="Arial"/>
          <w:i/>
          <w:sz w:val="20"/>
          <w:szCs w:val="20"/>
        </w:rPr>
      </w:pPr>
    </w:p>
    <w:p w14:paraId="44B89098" w14:textId="77777777" w:rsidR="007A7117" w:rsidRDefault="007A7117" w:rsidP="007A7117">
      <w:pPr>
        <w:spacing w:after="0" w:line="240" w:lineRule="auto"/>
        <w:rPr>
          <w:rFonts w:ascii="Arial" w:eastAsia="Times New Roman" w:hAnsi="Arial" w:cs="Arial"/>
          <w:b/>
          <w:sz w:val="24"/>
          <w:szCs w:val="24"/>
        </w:rPr>
      </w:pPr>
    </w:p>
    <w:p w14:paraId="778FE18B" w14:textId="77777777" w:rsidR="007A7117" w:rsidRDefault="007A7117" w:rsidP="007A7117">
      <w:pPr>
        <w:spacing w:after="0" w:line="240" w:lineRule="auto"/>
        <w:rPr>
          <w:rFonts w:ascii="Arial" w:eastAsia="Times New Roman" w:hAnsi="Arial" w:cs="Arial"/>
          <w:b/>
          <w:sz w:val="24"/>
          <w:szCs w:val="24"/>
        </w:rPr>
      </w:pPr>
    </w:p>
    <w:p w14:paraId="65CC98E4" w14:textId="77777777" w:rsidR="007A7117" w:rsidRPr="007A7117" w:rsidRDefault="007A7117" w:rsidP="007A7117">
      <w:pPr>
        <w:spacing w:after="0" w:line="240" w:lineRule="auto"/>
        <w:rPr>
          <w:rFonts w:ascii="Arial" w:eastAsia="Times New Roman" w:hAnsi="Arial" w:cs="Arial"/>
          <w:b/>
          <w:sz w:val="24"/>
          <w:szCs w:val="24"/>
        </w:rPr>
      </w:pPr>
    </w:p>
    <w:p w14:paraId="2FA112D7" w14:textId="50BF0A67" w:rsidR="00321561" w:rsidRDefault="00321561"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Infection Prev</w:t>
      </w:r>
      <w:r w:rsidR="00576025">
        <w:rPr>
          <w:rFonts w:ascii="Arial" w:eastAsia="Times New Roman" w:hAnsi="Arial" w:cs="Arial"/>
          <w:b/>
          <w:sz w:val="24"/>
          <w:szCs w:val="24"/>
        </w:rPr>
        <w:t>ention and Control Lead</w:t>
      </w:r>
    </w:p>
    <w:p w14:paraId="7512455B" w14:textId="77777777" w:rsidR="007A7117" w:rsidRDefault="007A7117" w:rsidP="007A7117">
      <w:pPr>
        <w:spacing w:after="0" w:line="240" w:lineRule="auto"/>
        <w:rPr>
          <w:rFonts w:ascii="Arial" w:eastAsia="Times New Roman" w:hAnsi="Arial" w:cs="Arial"/>
          <w:b/>
          <w:sz w:val="24"/>
          <w:szCs w:val="24"/>
        </w:rPr>
      </w:pPr>
    </w:p>
    <w:p w14:paraId="2E1EB106" w14:textId="740E642C" w:rsidR="00762301" w:rsidRPr="00762301" w:rsidRDefault="00762301" w:rsidP="00762301">
      <w:pPr>
        <w:spacing w:after="0" w:line="240" w:lineRule="auto"/>
        <w:rPr>
          <w:rFonts w:ascii="Arial" w:eastAsia="Times New Roman" w:hAnsi="Arial" w:cs="Arial"/>
          <w:i/>
          <w:sz w:val="20"/>
          <w:szCs w:val="20"/>
        </w:rPr>
      </w:pPr>
      <w:r w:rsidRPr="00762301">
        <w:rPr>
          <w:rFonts w:ascii="Arial" w:eastAsia="Times New Roman" w:hAnsi="Arial" w:cs="Arial"/>
          <w:i/>
          <w:sz w:val="20"/>
          <w:szCs w:val="20"/>
        </w:rPr>
        <w:t>Add in content specific to GP practice</w:t>
      </w:r>
      <w:r w:rsidR="00ED3BBD">
        <w:rPr>
          <w:rFonts w:ascii="Arial" w:eastAsia="Times New Roman" w:hAnsi="Arial" w:cs="Arial"/>
          <w:i/>
          <w:sz w:val="20"/>
          <w:szCs w:val="20"/>
        </w:rPr>
        <w:t xml:space="preserve"> on who is the person responsible for IP&amp;C and others within the practice helping with IP&amp;C responsibility and who is the accountable Clinical Lead. Add in </w:t>
      </w:r>
      <w:r w:rsidR="001B1B3A">
        <w:rPr>
          <w:rFonts w:ascii="Arial" w:eastAsia="Times New Roman" w:hAnsi="Arial" w:cs="Arial"/>
          <w:i/>
          <w:sz w:val="20"/>
          <w:szCs w:val="20"/>
        </w:rPr>
        <w:t xml:space="preserve">IP&amp;C Lead name, working hours and if any ring-fenced admin time allocated to IP&amp;C plus. </w:t>
      </w:r>
      <w:r w:rsidR="00ED3BBD">
        <w:rPr>
          <w:rFonts w:ascii="Arial" w:eastAsia="Times New Roman" w:hAnsi="Arial" w:cs="Arial"/>
          <w:i/>
          <w:sz w:val="20"/>
          <w:szCs w:val="20"/>
        </w:rPr>
        <w:t xml:space="preserve"> </w:t>
      </w:r>
      <w:r w:rsidRPr="00762301">
        <w:rPr>
          <w:rFonts w:ascii="Arial" w:eastAsia="Times New Roman" w:hAnsi="Arial" w:cs="Arial"/>
          <w:i/>
          <w:sz w:val="20"/>
          <w:szCs w:val="20"/>
        </w:rPr>
        <w:t xml:space="preserve">…….. </w:t>
      </w:r>
    </w:p>
    <w:p w14:paraId="6A7A03A7" w14:textId="77777777" w:rsidR="00762301" w:rsidRPr="00762301" w:rsidRDefault="00762301" w:rsidP="00762301">
      <w:pPr>
        <w:spacing w:after="0" w:line="240" w:lineRule="auto"/>
        <w:rPr>
          <w:rFonts w:ascii="Arial" w:eastAsia="Times New Roman" w:hAnsi="Arial" w:cs="Arial"/>
          <w:i/>
          <w:sz w:val="20"/>
          <w:szCs w:val="20"/>
        </w:rPr>
      </w:pPr>
    </w:p>
    <w:p w14:paraId="7A23F6DC" w14:textId="77777777" w:rsidR="007A7117" w:rsidRDefault="007A7117" w:rsidP="007A7117">
      <w:pPr>
        <w:spacing w:after="0" w:line="240" w:lineRule="auto"/>
        <w:rPr>
          <w:rFonts w:ascii="Arial" w:eastAsia="Times New Roman" w:hAnsi="Arial" w:cs="Arial"/>
          <w:b/>
          <w:sz w:val="24"/>
          <w:szCs w:val="24"/>
        </w:rPr>
      </w:pPr>
    </w:p>
    <w:p w14:paraId="50C24783" w14:textId="77777777" w:rsidR="007A7117" w:rsidRDefault="007A7117" w:rsidP="007A7117">
      <w:pPr>
        <w:spacing w:after="0" w:line="240" w:lineRule="auto"/>
        <w:rPr>
          <w:rFonts w:ascii="Arial" w:eastAsia="Times New Roman" w:hAnsi="Arial" w:cs="Arial"/>
          <w:b/>
          <w:sz w:val="24"/>
          <w:szCs w:val="24"/>
        </w:rPr>
      </w:pPr>
    </w:p>
    <w:p w14:paraId="483E5484" w14:textId="77777777" w:rsidR="007A7117" w:rsidRDefault="007A7117" w:rsidP="007A7117">
      <w:pPr>
        <w:spacing w:after="0" w:line="240" w:lineRule="auto"/>
        <w:rPr>
          <w:rFonts w:ascii="Arial" w:eastAsia="Times New Roman" w:hAnsi="Arial" w:cs="Arial"/>
          <w:b/>
          <w:sz w:val="24"/>
          <w:szCs w:val="24"/>
        </w:rPr>
      </w:pPr>
    </w:p>
    <w:p w14:paraId="1A3D2352" w14:textId="77777777" w:rsidR="007A7117" w:rsidRPr="007A7117" w:rsidRDefault="007A7117" w:rsidP="007A7117">
      <w:pPr>
        <w:spacing w:after="0" w:line="240" w:lineRule="auto"/>
        <w:rPr>
          <w:rFonts w:ascii="Arial" w:eastAsia="Times New Roman" w:hAnsi="Arial" w:cs="Arial"/>
          <w:b/>
          <w:sz w:val="24"/>
          <w:szCs w:val="24"/>
        </w:rPr>
      </w:pPr>
    </w:p>
    <w:p w14:paraId="4CB46CB2" w14:textId="40BAB6F7" w:rsidR="007A7117" w:rsidRDefault="007A7117"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 xml:space="preserve">Untoward incidents and outbreaks </w:t>
      </w:r>
    </w:p>
    <w:p w14:paraId="3680D2B0" w14:textId="77777777" w:rsidR="007A7117" w:rsidRDefault="007A7117" w:rsidP="007A7117">
      <w:pPr>
        <w:spacing w:after="0" w:line="240" w:lineRule="auto"/>
        <w:rPr>
          <w:rFonts w:ascii="Arial" w:eastAsia="Times New Roman" w:hAnsi="Arial" w:cs="Arial"/>
          <w:b/>
          <w:sz w:val="24"/>
          <w:szCs w:val="24"/>
        </w:rPr>
      </w:pPr>
    </w:p>
    <w:p w14:paraId="1F973B5B" w14:textId="3363223B" w:rsidR="00762301" w:rsidRPr="00762301" w:rsidRDefault="00762301" w:rsidP="00762301">
      <w:pPr>
        <w:spacing w:after="0" w:line="240" w:lineRule="auto"/>
        <w:rPr>
          <w:rFonts w:ascii="Arial" w:eastAsia="Times New Roman" w:hAnsi="Arial" w:cs="Arial"/>
          <w:i/>
          <w:sz w:val="20"/>
          <w:szCs w:val="20"/>
        </w:rPr>
      </w:pPr>
      <w:r w:rsidRPr="00762301">
        <w:rPr>
          <w:rFonts w:ascii="Arial" w:eastAsia="Times New Roman" w:hAnsi="Arial" w:cs="Arial"/>
          <w:i/>
          <w:sz w:val="20"/>
          <w:szCs w:val="20"/>
        </w:rPr>
        <w:t>Add in content specific to GP practice</w:t>
      </w:r>
      <w:r w:rsidR="00ED3BBD">
        <w:rPr>
          <w:rFonts w:ascii="Arial" w:eastAsia="Times New Roman" w:hAnsi="Arial" w:cs="Arial"/>
          <w:i/>
          <w:sz w:val="20"/>
          <w:szCs w:val="20"/>
        </w:rPr>
        <w:t xml:space="preserve"> about IP&amp;C incidents reported on DATIX, serious incidents and outbreaks of communicable disease associated with the practice</w:t>
      </w:r>
      <w:r w:rsidRPr="00762301">
        <w:rPr>
          <w:rFonts w:ascii="Arial" w:eastAsia="Times New Roman" w:hAnsi="Arial" w:cs="Arial"/>
          <w:i/>
          <w:sz w:val="20"/>
          <w:szCs w:val="20"/>
        </w:rPr>
        <w:t xml:space="preserve">…….. </w:t>
      </w:r>
    </w:p>
    <w:p w14:paraId="07CCC9A9" w14:textId="77777777" w:rsidR="00762301" w:rsidRPr="00762301" w:rsidRDefault="00762301" w:rsidP="00762301">
      <w:pPr>
        <w:spacing w:after="0" w:line="240" w:lineRule="auto"/>
        <w:rPr>
          <w:rFonts w:ascii="Arial" w:eastAsia="Times New Roman" w:hAnsi="Arial" w:cs="Arial"/>
          <w:i/>
          <w:sz w:val="20"/>
          <w:szCs w:val="20"/>
        </w:rPr>
      </w:pPr>
    </w:p>
    <w:p w14:paraId="1B1B818B" w14:textId="77777777" w:rsidR="007A7117" w:rsidRDefault="007A7117" w:rsidP="007A7117">
      <w:pPr>
        <w:spacing w:after="0" w:line="240" w:lineRule="auto"/>
        <w:rPr>
          <w:rFonts w:ascii="Arial" w:eastAsia="Times New Roman" w:hAnsi="Arial" w:cs="Arial"/>
          <w:b/>
          <w:sz w:val="24"/>
          <w:szCs w:val="24"/>
        </w:rPr>
      </w:pPr>
    </w:p>
    <w:p w14:paraId="09457B9B" w14:textId="77777777" w:rsidR="007A7117" w:rsidRDefault="007A7117" w:rsidP="007A7117">
      <w:pPr>
        <w:spacing w:after="0" w:line="240" w:lineRule="auto"/>
        <w:rPr>
          <w:rFonts w:ascii="Arial" w:eastAsia="Times New Roman" w:hAnsi="Arial" w:cs="Arial"/>
          <w:b/>
          <w:sz w:val="24"/>
          <w:szCs w:val="24"/>
        </w:rPr>
      </w:pPr>
    </w:p>
    <w:p w14:paraId="49A38F12" w14:textId="77777777" w:rsidR="007A7117" w:rsidRDefault="007A7117" w:rsidP="007A7117">
      <w:pPr>
        <w:spacing w:after="0" w:line="240" w:lineRule="auto"/>
        <w:rPr>
          <w:rFonts w:ascii="Arial" w:eastAsia="Times New Roman" w:hAnsi="Arial" w:cs="Arial"/>
          <w:b/>
          <w:sz w:val="24"/>
          <w:szCs w:val="24"/>
        </w:rPr>
      </w:pPr>
    </w:p>
    <w:p w14:paraId="22B4945C" w14:textId="77777777" w:rsidR="007A7117" w:rsidRPr="007A7117" w:rsidRDefault="007A7117" w:rsidP="007A7117">
      <w:pPr>
        <w:spacing w:after="0" w:line="240" w:lineRule="auto"/>
        <w:rPr>
          <w:rFonts w:ascii="Arial" w:eastAsia="Times New Roman" w:hAnsi="Arial" w:cs="Arial"/>
          <w:b/>
          <w:sz w:val="24"/>
          <w:szCs w:val="24"/>
        </w:rPr>
      </w:pPr>
    </w:p>
    <w:p w14:paraId="78518451" w14:textId="53909626" w:rsidR="00FF4D78" w:rsidRDefault="00FF4D78" w:rsidP="007A7117">
      <w:pPr>
        <w:pStyle w:val="ListParagraph"/>
        <w:numPr>
          <w:ilvl w:val="0"/>
          <w:numId w:val="17"/>
        </w:numPr>
        <w:spacing w:after="0" w:line="240" w:lineRule="auto"/>
        <w:rPr>
          <w:rFonts w:ascii="Arial" w:eastAsia="Times New Roman" w:hAnsi="Arial" w:cs="Arial"/>
          <w:b/>
          <w:sz w:val="24"/>
          <w:szCs w:val="24"/>
        </w:rPr>
      </w:pPr>
      <w:r w:rsidRPr="00321561">
        <w:rPr>
          <w:rFonts w:ascii="Arial" w:eastAsia="Times New Roman" w:hAnsi="Arial" w:cs="Arial"/>
          <w:b/>
          <w:sz w:val="24"/>
          <w:szCs w:val="24"/>
        </w:rPr>
        <w:t>IP&amp;C audit programme</w:t>
      </w:r>
    </w:p>
    <w:p w14:paraId="04AC59B4" w14:textId="77777777" w:rsidR="007A7117" w:rsidRDefault="007A7117" w:rsidP="007A7117">
      <w:pPr>
        <w:spacing w:after="0" w:line="240" w:lineRule="auto"/>
        <w:rPr>
          <w:rFonts w:ascii="Arial" w:eastAsia="Times New Roman" w:hAnsi="Arial" w:cs="Arial"/>
          <w:b/>
          <w:sz w:val="24"/>
          <w:szCs w:val="24"/>
        </w:rPr>
      </w:pPr>
    </w:p>
    <w:p w14:paraId="03F816FA" w14:textId="597ACB44" w:rsidR="00762301" w:rsidRPr="00762301" w:rsidRDefault="00762301" w:rsidP="00762301">
      <w:pPr>
        <w:spacing w:after="0" w:line="240" w:lineRule="auto"/>
        <w:rPr>
          <w:rFonts w:ascii="Arial" w:eastAsia="Times New Roman" w:hAnsi="Arial" w:cs="Arial"/>
          <w:i/>
          <w:sz w:val="20"/>
          <w:szCs w:val="20"/>
        </w:rPr>
      </w:pPr>
      <w:r w:rsidRPr="00762301">
        <w:rPr>
          <w:rFonts w:ascii="Arial" w:eastAsia="Times New Roman" w:hAnsi="Arial" w:cs="Arial"/>
          <w:i/>
          <w:sz w:val="20"/>
          <w:szCs w:val="20"/>
        </w:rPr>
        <w:t>Add in content specific to GP practice</w:t>
      </w:r>
      <w:r w:rsidR="00ED3BBD">
        <w:rPr>
          <w:rFonts w:ascii="Arial" w:eastAsia="Times New Roman" w:hAnsi="Arial" w:cs="Arial"/>
          <w:i/>
          <w:sz w:val="20"/>
          <w:szCs w:val="20"/>
        </w:rPr>
        <w:t xml:space="preserve"> on IP&amp;C audits, hand hygiene, PPE, surgical site infection &amp; cleaning audits undertaken in the last years with details of actions plan in place and risk assessments of areas of non-compliance </w:t>
      </w:r>
      <w:r w:rsidRPr="00762301">
        <w:rPr>
          <w:rFonts w:ascii="Arial" w:eastAsia="Times New Roman" w:hAnsi="Arial" w:cs="Arial"/>
          <w:i/>
          <w:sz w:val="20"/>
          <w:szCs w:val="20"/>
        </w:rPr>
        <w:t xml:space="preserve">…….. </w:t>
      </w:r>
    </w:p>
    <w:p w14:paraId="5F962765" w14:textId="77777777" w:rsidR="00762301" w:rsidRPr="00762301" w:rsidRDefault="00762301" w:rsidP="00762301">
      <w:pPr>
        <w:spacing w:after="0" w:line="240" w:lineRule="auto"/>
        <w:rPr>
          <w:rFonts w:ascii="Arial" w:eastAsia="Times New Roman" w:hAnsi="Arial" w:cs="Arial"/>
          <w:i/>
          <w:sz w:val="20"/>
          <w:szCs w:val="20"/>
        </w:rPr>
      </w:pPr>
    </w:p>
    <w:p w14:paraId="38B2B1E8" w14:textId="77777777" w:rsidR="007A7117" w:rsidRDefault="007A7117" w:rsidP="007A7117">
      <w:pPr>
        <w:spacing w:after="0" w:line="240" w:lineRule="auto"/>
        <w:rPr>
          <w:rFonts w:ascii="Arial" w:eastAsia="Times New Roman" w:hAnsi="Arial" w:cs="Arial"/>
          <w:b/>
          <w:sz w:val="24"/>
          <w:szCs w:val="24"/>
        </w:rPr>
      </w:pPr>
    </w:p>
    <w:p w14:paraId="3A5FEFB1" w14:textId="77777777" w:rsidR="007A7117" w:rsidRDefault="007A7117" w:rsidP="007A7117">
      <w:pPr>
        <w:spacing w:after="0" w:line="240" w:lineRule="auto"/>
        <w:rPr>
          <w:rFonts w:ascii="Arial" w:eastAsia="Times New Roman" w:hAnsi="Arial" w:cs="Arial"/>
          <w:b/>
          <w:sz w:val="24"/>
          <w:szCs w:val="24"/>
        </w:rPr>
      </w:pPr>
    </w:p>
    <w:p w14:paraId="0D7B2E0C" w14:textId="77777777" w:rsidR="007A7117" w:rsidRPr="007A7117" w:rsidRDefault="007A7117" w:rsidP="007A7117">
      <w:pPr>
        <w:spacing w:after="0" w:line="240" w:lineRule="auto"/>
        <w:rPr>
          <w:rFonts w:ascii="Arial" w:eastAsia="Times New Roman" w:hAnsi="Arial" w:cs="Arial"/>
          <w:b/>
          <w:sz w:val="24"/>
          <w:szCs w:val="24"/>
        </w:rPr>
      </w:pPr>
    </w:p>
    <w:p w14:paraId="09E66584" w14:textId="600F0F10" w:rsidR="00FF4D78" w:rsidRDefault="007A7117"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Infection &amp; Prevention and Control Policies</w:t>
      </w:r>
    </w:p>
    <w:p w14:paraId="49A2468B" w14:textId="77777777" w:rsidR="007A7117" w:rsidRDefault="007A7117" w:rsidP="007A7117">
      <w:pPr>
        <w:spacing w:after="0" w:line="240" w:lineRule="auto"/>
        <w:rPr>
          <w:rFonts w:ascii="Arial" w:eastAsia="Times New Roman" w:hAnsi="Arial" w:cs="Arial"/>
          <w:b/>
          <w:sz w:val="24"/>
          <w:szCs w:val="24"/>
        </w:rPr>
      </w:pPr>
    </w:p>
    <w:p w14:paraId="1E723ED6" w14:textId="3184B844" w:rsidR="00762301" w:rsidRPr="00762301" w:rsidRDefault="00762301" w:rsidP="00762301">
      <w:pPr>
        <w:spacing w:after="0" w:line="240" w:lineRule="auto"/>
        <w:rPr>
          <w:rFonts w:ascii="Arial" w:eastAsia="Times New Roman" w:hAnsi="Arial" w:cs="Arial"/>
          <w:i/>
          <w:sz w:val="20"/>
          <w:szCs w:val="20"/>
        </w:rPr>
      </w:pPr>
      <w:r w:rsidRPr="00762301">
        <w:rPr>
          <w:rFonts w:ascii="Arial" w:eastAsia="Times New Roman" w:hAnsi="Arial" w:cs="Arial"/>
          <w:i/>
          <w:sz w:val="20"/>
          <w:szCs w:val="20"/>
        </w:rPr>
        <w:t>Add in content specific to GP practice</w:t>
      </w:r>
      <w:r w:rsidR="001B1B3A">
        <w:rPr>
          <w:rFonts w:ascii="Arial" w:eastAsia="Times New Roman" w:hAnsi="Arial" w:cs="Arial"/>
          <w:i/>
          <w:sz w:val="20"/>
          <w:szCs w:val="20"/>
        </w:rPr>
        <w:t xml:space="preserve"> concerning which IP&amp;C policies are in place and dates of update and review</w:t>
      </w:r>
      <w:r w:rsidRPr="00762301">
        <w:rPr>
          <w:rFonts w:ascii="Arial" w:eastAsia="Times New Roman" w:hAnsi="Arial" w:cs="Arial"/>
          <w:i/>
          <w:sz w:val="20"/>
          <w:szCs w:val="20"/>
        </w:rPr>
        <w:t xml:space="preserve">…….. </w:t>
      </w:r>
    </w:p>
    <w:p w14:paraId="1FE155DC" w14:textId="77777777" w:rsidR="00762301" w:rsidRPr="00762301" w:rsidRDefault="00762301" w:rsidP="00762301">
      <w:pPr>
        <w:spacing w:after="0" w:line="240" w:lineRule="auto"/>
        <w:rPr>
          <w:rFonts w:ascii="Arial" w:eastAsia="Times New Roman" w:hAnsi="Arial" w:cs="Arial"/>
          <w:i/>
          <w:sz w:val="20"/>
          <w:szCs w:val="20"/>
        </w:rPr>
      </w:pPr>
    </w:p>
    <w:p w14:paraId="5FA98CA9" w14:textId="77777777" w:rsidR="007A7117" w:rsidRDefault="007A7117" w:rsidP="007A7117">
      <w:pPr>
        <w:spacing w:after="0" w:line="240" w:lineRule="auto"/>
        <w:rPr>
          <w:rFonts w:ascii="Arial" w:eastAsia="Times New Roman" w:hAnsi="Arial" w:cs="Arial"/>
          <w:b/>
          <w:sz w:val="24"/>
          <w:szCs w:val="24"/>
        </w:rPr>
      </w:pPr>
    </w:p>
    <w:p w14:paraId="068623B0" w14:textId="77777777" w:rsidR="007A7117" w:rsidRDefault="007A7117" w:rsidP="007A7117">
      <w:pPr>
        <w:spacing w:after="0" w:line="240" w:lineRule="auto"/>
        <w:rPr>
          <w:rFonts w:ascii="Arial" w:eastAsia="Times New Roman" w:hAnsi="Arial" w:cs="Arial"/>
          <w:b/>
          <w:sz w:val="24"/>
          <w:szCs w:val="24"/>
        </w:rPr>
      </w:pPr>
    </w:p>
    <w:p w14:paraId="6313C6D1" w14:textId="77777777" w:rsidR="007A7117" w:rsidRPr="007A7117" w:rsidRDefault="007A7117" w:rsidP="007A7117">
      <w:pPr>
        <w:spacing w:after="0" w:line="240" w:lineRule="auto"/>
        <w:rPr>
          <w:rFonts w:ascii="Arial" w:eastAsia="Times New Roman" w:hAnsi="Arial" w:cs="Arial"/>
          <w:b/>
          <w:sz w:val="24"/>
          <w:szCs w:val="24"/>
        </w:rPr>
      </w:pPr>
    </w:p>
    <w:p w14:paraId="1294C930" w14:textId="659A5CF4" w:rsidR="00220318" w:rsidRDefault="00FF4D78" w:rsidP="007A7117">
      <w:pPr>
        <w:pStyle w:val="ListParagraph"/>
        <w:numPr>
          <w:ilvl w:val="0"/>
          <w:numId w:val="17"/>
        </w:numPr>
        <w:spacing w:after="0" w:line="240" w:lineRule="auto"/>
        <w:rPr>
          <w:rFonts w:ascii="Arial" w:eastAsia="Times New Roman" w:hAnsi="Arial" w:cs="Arial"/>
          <w:b/>
          <w:sz w:val="24"/>
          <w:szCs w:val="24"/>
        </w:rPr>
      </w:pPr>
      <w:r w:rsidRPr="00321561">
        <w:rPr>
          <w:rFonts w:ascii="Arial" w:eastAsia="Times New Roman" w:hAnsi="Arial" w:cs="Arial"/>
          <w:b/>
          <w:sz w:val="24"/>
          <w:szCs w:val="24"/>
        </w:rPr>
        <w:t xml:space="preserve">Education </w:t>
      </w:r>
      <w:r w:rsidR="007A7117">
        <w:rPr>
          <w:rFonts w:ascii="Arial" w:eastAsia="Times New Roman" w:hAnsi="Arial" w:cs="Arial"/>
          <w:b/>
          <w:sz w:val="24"/>
          <w:szCs w:val="24"/>
        </w:rPr>
        <w:t>&amp; Training</w:t>
      </w:r>
    </w:p>
    <w:p w14:paraId="08BF1C64" w14:textId="77777777" w:rsidR="007A7117" w:rsidRDefault="007A7117" w:rsidP="007A7117">
      <w:pPr>
        <w:spacing w:after="0" w:line="240" w:lineRule="auto"/>
        <w:rPr>
          <w:rFonts w:ascii="Arial" w:eastAsia="Times New Roman" w:hAnsi="Arial" w:cs="Arial"/>
          <w:b/>
          <w:sz w:val="24"/>
          <w:szCs w:val="24"/>
        </w:rPr>
      </w:pPr>
    </w:p>
    <w:p w14:paraId="22A7A2A7" w14:textId="3E8B2B3A" w:rsidR="00762301" w:rsidRPr="00762301" w:rsidRDefault="00762301" w:rsidP="00762301">
      <w:pPr>
        <w:spacing w:after="0" w:line="240" w:lineRule="auto"/>
        <w:rPr>
          <w:rFonts w:ascii="Arial" w:eastAsia="Times New Roman" w:hAnsi="Arial" w:cs="Arial"/>
          <w:i/>
          <w:sz w:val="20"/>
          <w:szCs w:val="20"/>
        </w:rPr>
      </w:pPr>
      <w:r w:rsidRPr="00762301">
        <w:rPr>
          <w:rFonts w:ascii="Arial" w:eastAsia="Times New Roman" w:hAnsi="Arial" w:cs="Arial"/>
          <w:i/>
          <w:sz w:val="20"/>
          <w:szCs w:val="20"/>
        </w:rPr>
        <w:t>Add in content specific to GP practice</w:t>
      </w:r>
      <w:r w:rsidR="001B1B3A">
        <w:rPr>
          <w:rFonts w:ascii="Arial" w:eastAsia="Times New Roman" w:hAnsi="Arial" w:cs="Arial"/>
          <w:i/>
          <w:sz w:val="20"/>
          <w:szCs w:val="20"/>
        </w:rPr>
        <w:t xml:space="preserve"> concerning all staff mandatory IP&amp;C training, compliance levels within the </w:t>
      </w:r>
      <w:r w:rsidR="00C94453">
        <w:rPr>
          <w:rFonts w:ascii="Arial" w:eastAsia="Times New Roman" w:hAnsi="Arial" w:cs="Arial"/>
          <w:i/>
          <w:sz w:val="20"/>
          <w:szCs w:val="20"/>
        </w:rPr>
        <w:t>practice, when</w:t>
      </w:r>
      <w:r w:rsidR="001B1B3A">
        <w:rPr>
          <w:rFonts w:ascii="Arial" w:eastAsia="Times New Roman" w:hAnsi="Arial" w:cs="Arial"/>
          <w:i/>
          <w:sz w:val="20"/>
          <w:szCs w:val="20"/>
        </w:rPr>
        <w:t xml:space="preserve"> undertaken, what E-learning undertaken, details of onsite internal training undertaken such as donning and doffing, PPE and hand hygiene and other external training attended  </w:t>
      </w:r>
      <w:r w:rsidRPr="00762301">
        <w:rPr>
          <w:rFonts w:ascii="Arial" w:eastAsia="Times New Roman" w:hAnsi="Arial" w:cs="Arial"/>
          <w:i/>
          <w:sz w:val="20"/>
          <w:szCs w:val="20"/>
        </w:rPr>
        <w:t xml:space="preserve">…….. </w:t>
      </w:r>
    </w:p>
    <w:p w14:paraId="1417B052" w14:textId="77777777" w:rsidR="00762301" w:rsidRPr="00762301" w:rsidRDefault="00762301" w:rsidP="00762301">
      <w:pPr>
        <w:spacing w:after="0" w:line="240" w:lineRule="auto"/>
        <w:rPr>
          <w:rFonts w:ascii="Arial" w:eastAsia="Times New Roman" w:hAnsi="Arial" w:cs="Arial"/>
          <w:i/>
          <w:sz w:val="20"/>
          <w:szCs w:val="20"/>
        </w:rPr>
      </w:pPr>
    </w:p>
    <w:p w14:paraId="321611CB" w14:textId="77777777" w:rsidR="007A7117" w:rsidRDefault="007A7117" w:rsidP="007A7117">
      <w:pPr>
        <w:spacing w:after="0" w:line="240" w:lineRule="auto"/>
        <w:rPr>
          <w:rFonts w:ascii="Arial" w:eastAsia="Times New Roman" w:hAnsi="Arial" w:cs="Arial"/>
          <w:b/>
          <w:sz w:val="24"/>
          <w:szCs w:val="24"/>
        </w:rPr>
      </w:pPr>
    </w:p>
    <w:p w14:paraId="13B56ACC" w14:textId="77777777" w:rsidR="007A7117" w:rsidRDefault="007A7117" w:rsidP="007A7117">
      <w:pPr>
        <w:spacing w:after="0" w:line="240" w:lineRule="auto"/>
        <w:rPr>
          <w:rFonts w:ascii="Arial" w:eastAsia="Times New Roman" w:hAnsi="Arial" w:cs="Arial"/>
          <w:b/>
          <w:sz w:val="24"/>
          <w:szCs w:val="24"/>
        </w:rPr>
      </w:pPr>
    </w:p>
    <w:p w14:paraId="31CEC39D" w14:textId="77777777" w:rsidR="007A7117" w:rsidRPr="007A7117" w:rsidRDefault="007A7117" w:rsidP="007A7117">
      <w:pPr>
        <w:spacing w:after="0" w:line="240" w:lineRule="auto"/>
        <w:rPr>
          <w:rFonts w:ascii="Arial" w:eastAsia="Times New Roman" w:hAnsi="Arial" w:cs="Arial"/>
          <w:b/>
          <w:sz w:val="24"/>
          <w:szCs w:val="24"/>
        </w:rPr>
      </w:pPr>
    </w:p>
    <w:p w14:paraId="320F7CCE" w14:textId="405892CA" w:rsidR="007A7117" w:rsidRDefault="00C94453"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 xml:space="preserve">Cleaning, </w:t>
      </w:r>
      <w:r w:rsidR="007A7117">
        <w:rPr>
          <w:rFonts w:ascii="Arial" w:eastAsia="Times New Roman" w:hAnsi="Arial" w:cs="Arial"/>
          <w:b/>
          <w:sz w:val="24"/>
          <w:szCs w:val="24"/>
        </w:rPr>
        <w:t xml:space="preserve">Estates and Facilities </w:t>
      </w:r>
    </w:p>
    <w:p w14:paraId="64333E04" w14:textId="77777777" w:rsidR="007A7117" w:rsidRDefault="007A7117" w:rsidP="007A7117">
      <w:pPr>
        <w:spacing w:after="0" w:line="240" w:lineRule="auto"/>
        <w:rPr>
          <w:rFonts w:ascii="Arial" w:eastAsia="Times New Roman" w:hAnsi="Arial" w:cs="Arial"/>
          <w:b/>
          <w:sz w:val="24"/>
          <w:szCs w:val="24"/>
        </w:rPr>
      </w:pPr>
    </w:p>
    <w:p w14:paraId="6BD3F07C" w14:textId="6D318F6F" w:rsidR="00762301" w:rsidRPr="00762301" w:rsidRDefault="00762301" w:rsidP="00762301">
      <w:pPr>
        <w:spacing w:after="0" w:line="240" w:lineRule="auto"/>
        <w:rPr>
          <w:rFonts w:ascii="Arial" w:eastAsia="Times New Roman" w:hAnsi="Arial" w:cs="Arial"/>
          <w:i/>
          <w:sz w:val="20"/>
          <w:szCs w:val="20"/>
        </w:rPr>
      </w:pPr>
      <w:r w:rsidRPr="00762301">
        <w:rPr>
          <w:rFonts w:ascii="Arial" w:eastAsia="Times New Roman" w:hAnsi="Arial" w:cs="Arial"/>
          <w:i/>
          <w:sz w:val="20"/>
          <w:szCs w:val="20"/>
        </w:rPr>
        <w:t>Add in content specific to GP practice</w:t>
      </w:r>
      <w:r w:rsidR="001B1B3A">
        <w:rPr>
          <w:rFonts w:ascii="Arial" w:eastAsia="Times New Roman" w:hAnsi="Arial" w:cs="Arial"/>
          <w:i/>
          <w:sz w:val="20"/>
          <w:szCs w:val="20"/>
        </w:rPr>
        <w:t xml:space="preserve"> concerning </w:t>
      </w:r>
      <w:r w:rsidR="00C94453">
        <w:rPr>
          <w:rFonts w:ascii="Arial" w:eastAsia="Times New Roman" w:hAnsi="Arial" w:cs="Arial"/>
          <w:i/>
          <w:sz w:val="20"/>
          <w:szCs w:val="20"/>
        </w:rPr>
        <w:t xml:space="preserve">cleaning contractors contract reviewed, </w:t>
      </w:r>
      <w:r w:rsidR="001B1B3A">
        <w:rPr>
          <w:rFonts w:ascii="Arial" w:eastAsia="Times New Roman" w:hAnsi="Arial" w:cs="Arial"/>
          <w:i/>
          <w:sz w:val="20"/>
          <w:szCs w:val="20"/>
        </w:rPr>
        <w:t>water hygiene management risk assessments and procedures</w:t>
      </w:r>
      <w:r w:rsidR="00C94453">
        <w:rPr>
          <w:rFonts w:ascii="Arial" w:eastAsia="Times New Roman" w:hAnsi="Arial" w:cs="Arial"/>
          <w:i/>
          <w:sz w:val="20"/>
          <w:szCs w:val="20"/>
        </w:rPr>
        <w:t xml:space="preserve"> undertaken in the last years</w:t>
      </w:r>
      <w:r w:rsidR="001B1B3A">
        <w:rPr>
          <w:rFonts w:ascii="Arial" w:eastAsia="Times New Roman" w:hAnsi="Arial" w:cs="Arial"/>
          <w:i/>
          <w:sz w:val="20"/>
          <w:szCs w:val="20"/>
        </w:rPr>
        <w:t xml:space="preserve">, </w:t>
      </w:r>
      <w:r w:rsidR="00C94453">
        <w:rPr>
          <w:rFonts w:ascii="Arial" w:eastAsia="Times New Roman" w:hAnsi="Arial" w:cs="Arial"/>
          <w:i/>
          <w:sz w:val="20"/>
          <w:szCs w:val="20"/>
        </w:rPr>
        <w:t xml:space="preserve">waste management issues or concerns, </w:t>
      </w:r>
      <w:r w:rsidR="001B1B3A">
        <w:rPr>
          <w:rFonts w:ascii="Arial" w:eastAsia="Times New Roman" w:hAnsi="Arial" w:cs="Arial"/>
          <w:i/>
          <w:sz w:val="20"/>
          <w:szCs w:val="20"/>
        </w:rPr>
        <w:t>ventilation risk assessments</w:t>
      </w:r>
      <w:r w:rsidR="00C94453">
        <w:rPr>
          <w:rFonts w:ascii="Arial" w:eastAsia="Times New Roman" w:hAnsi="Arial" w:cs="Arial"/>
          <w:i/>
          <w:sz w:val="20"/>
          <w:szCs w:val="20"/>
        </w:rPr>
        <w:t xml:space="preserve"> and procedures developed</w:t>
      </w:r>
      <w:r w:rsidR="001B1B3A">
        <w:rPr>
          <w:rFonts w:ascii="Arial" w:eastAsia="Times New Roman" w:hAnsi="Arial" w:cs="Arial"/>
          <w:i/>
          <w:sz w:val="20"/>
          <w:szCs w:val="20"/>
        </w:rPr>
        <w:t>, Estates programme of works, details of extensions, new builds &amp; refurbishments undertaken or plans for the future</w:t>
      </w:r>
      <w:r w:rsidRPr="00762301">
        <w:rPr>
          <w:rFonts w:ascii="Arial" w:eastAsia="Times New Roman" w:hAnsi="Arial" w:cs="Arial"/>
          <w:i/>
          <w:sz w:val="20"/>
          <w:szCs w:val="20"/>
        </w:rPr>
        <w:t xml:space="preserve">…….. </w:t>
      </w:r>
    </w:p>
    <w:p w14:paraId="3CBDB5D1" w14:textId="77777777" w:rsidR="00762301" w:rsidRPr="00762301" w:rsidRDefault="00762301" w:rsidP="00762301">
      <w:pPr>
        <w:spacing w:after="0" w:line="240" w:lineRule="auto"/>
        <w:rPr>
          <w:rFonts w:ascii="Arial" w:eastAsia="Times New Roman" w:hAnsi="Arial" w:cs="Arial"/>
          <w:i/>
          <w:sz w:val="20"/>
          <w:szCs w:val="20"/>
        </w:rPr>
      </w:pPr>
    </w:p>
    <w:p w14:paraId="0641E9A9" w14:textId="77777777" w:rsidR="007A7117" w:rsidRDefault="007A7117" w:rsidP="007A7117">
      <w:pPr>
        <w:spacing w:after="0" w:line="240" w:lineRule="auto"/>
        <w:rPr>
          <w:rFonts w:ascii="Arial" w:eastAsia="Times New Roman" w:hAnsi="Arial" w:cs="Arial"/>
          <w:b/>
          <w:sz w:val="24"/>
          <w:szCs w:val="24"/>
        </w:rPr>
      </w:pPr>
    </w:p>
    <w:p w14:paraId="29ADB05E" w14:textId="77777777" w:rsidR="007A7117" w:rsidRDefault="007A7117" w:rsidP="007A7117">
      <w:pPr>
        <w:spacing w:after="0" w:line="240" w:lineRule="auto"/>
        <w:rPr>
          <w:rFonts w:ascii="Arial" w:eastAsia="Times New Roman" w:hAnsi="Arial" w:cs="Arial"/>
          <w:b/>
          <w:sz w:val="24"/>
          <w:szCs w:val="24"/>
        </w:rPr>
      </w:pPr>
    </w:p>
    <w:p w14:paraId="0753D3EE" w14:textId="77777777" w:rsidR="007A7117" w:rsidRPr="007A7117" w:rsidRDefault="007A7117" w:rsidP="007A7117">
      <w:pPr>
        <w:spacing w:after="0" w:line="240" w:lineRule="auto"/>
        <w:rPr>
          <w:rFonts w:ascii="Arial" w:eastAsia="Times New Roman" w:hAnsi="Arial" w:cs="Arial"/>
          <w:b/>
          <w:sz w:val="24"/>
          <w:szCs w:val="24"/>
        </w:rPr>
      </w:pPr>
    </w:p>
    <w:p w14:paraId="7C6B3592" w14:textId="60E6DB90" w:rsidR="00FF4D78" w:rsidRDefault="00220318" w:rsidP="007A7117">
      <w:pPr>
        <w:pStyle w:val="ListParagraph"/>
        <w:numPr>
          <w:ilvl w:val="0"/>
          <w:numId w:val="17"/>
        </w:numPr>
        <w:spacing w:after="0" w:line="240" w:lineRule="auto"/>
        <w:rPr>
          <w:rFonts w:ascii="Arial" w:eastAsia="Times New Roman" w:hAnsi="Arial" w:cs="Arial"/>
          <w:b/>
          <w:sz w:val="24"/>
          <w:szCs w:val="24"/>
        </w:rPr>
      </w:pPr>
      <w:r w:rsidRPr="00321561">
        <w:rPr>
          <w:rFonts w:ascii="Arial" w:eastAsia="Times New Roman" w:hAnsi="Arial" w:cs="Arial"/>
          <w:b/>
          <w:sz w:val="24"/>
          <w:szCs w:val="24"/>
        </w:rPr>
        <w:t>Priorities &amp; o</w:t>
      </w:r>
      <w:r w:rsidR="00FF4D78" w:rsidRPr="00321561">
        <w:rPr>
          <w:rFonts w:ascii="Arial" w:eastAsia="Times New Roman" w:hAnsi="Arial" w:cs="Arial"/>
          <w:b/>
          <w:sz w:val="24"/>
          <w:szCs w:val="24"/>
        </w:rPr>
        <w:t>bjectives</w:t>
      </w:r>
      <w:r w:rsidRPr="00321561">
        <w:rPr>
          <w:rFonts w:ascii="Arial" w:eastAsia="Times New Roman" w:hAnsi="Arial" w:cs="Arial"/>
          <w:b/>
          <w:sz w:val="24"/>
          <w:szCs w:val="24"/>
        </w:rPr>
        <w:t xml:space="preserve"> for the coming year</w:t>
      </w:r>
    </w:p>
    <w:p w14:paraId="2670DD6D" w14:textId="77777777" w:rsidR="00762301" w:rsidRDefault="00762301" w:rsidP="00762301">
      <w:pPr>
        <w:spacing w:after="0" w:line="240" w:lineRule="auto"/>
        <w:rPr>
          <w:rFonts w:ascii="Arial" w:eastAsia="Times New Roman" w:hAnsi="Arial" w:cs="Arial"/>
          <w:i/>
          <w:sz w:val="20"/>
          <w:szCs w:val="20"/>
        </w:rPr>
      </w:pPr>
    </w:p>
    <w:p w14:paraId="7C2CE5FC" w14:textId="41FADC68" w:rsidR="00762301" w:rsidRPr="00762301" w:rsidRDefault="00762301" w:rsidP="00762301">
      <w:pPr>
        <w:spacing w:after="0" w:line="240" w:lineRule="auto"/>
        <w:rPr>
          <w:rFonts w:ascii="Arial" w:eastAsia="Times New Roman" w:hAnsi="Arial" w:cs="Arial"/>
          <w:i/>
          <w:sz w:val="20"/>
          <w:szCs w:val="20"/>
        </w:rPr>
      </w:pPr>
      <w:r w:rsidRPr="00762301">
        <w:rPr>
          <w:rFonts w:ascii="Arial" w:eastAsia="Times New Roman" w:hAnsi="Arial" w:cs="Arial"/>
          <w:i/>
          <w:sz w:val="20"/>
          <w:szCs w:val="20"/>
        </w:rPr>
        <w:lastRenderedPageBreak/>
        <w:t>Add in content specific to GP practice</w:t>
      </w:r>
      <w:r w:rsidR="00C94453">
        <w:rPr>
          <w:rFonts w:ascii="Arial" w:eastAsia="Times New Roman" w:hAnsi="Arial" w:cs="Arial"/>
          <w:i/>
          <w:sz w:val="20"/>
          <w:szCs w:val="20"/>
        </w:rPr>
        <w:t xml:space="preserve"> on objectives for the coming years based on the IP&amp;C audit results, action plan and risk assessments</w:t>
      </w:r>
      <w:r w:rsidRPr="00762301">
        <w:rPr>
          <w:rFonts w:ascii="Arial" w:eastAsia="Times New Roman" w:hAnsi="Arial" w:cs="Arial"/>
          <w:i/>
          <w:sz w:val="20"/>
          <w:szCs w:val="20"/>
        </w:rPr>
        <w:t xml:space="preserve">…….. </w:t>
      </w:r>
    </w:p>
    <w:p w14:paraId="617FF44C" w14:textId="77777777" w:rsidR="00762301" w:rsidRPr="00762301" w:rsidRDefault="00762301" w:rsidP="00762301">
      <w:pPr>
        <w:pStyle w:val="ListParagraph"/>
        <w:spacing w:after="0" w:line="240" w:lineRule="auto"/>
        <w:ind w:left="360"/>
        <w:rPr>
          <w:rFonts w:ascii="Arial" w:eastAsia="Times New Roman" w:hAnsi="Arial" w:cs="Arial"/>
          <w:i/>
          <w:sz w:val="20"/>
          <w:szCs w:val="20"/>
        </w:rPr>
      </w:pPr>
    </w:p>
    <w:p w14:paraId="7421943C" w14:textId="77777777" w:rsidR="00762301" w:rsidRDefault="00762301" w:rsidP="00762301">
      <w:pPr>
        <w:pStyle w:val="ListParagraph"/>
        <w:spacing w:after="0" w:line="240" w:lineRule="auto"/>
        <w:ind w:left="360"/>
        <w:rPr>
          <w:rFonts w:ascii="Arial" w:eastAsia="Times New Roman" w:hAnsi="Arial" w:cs="Arial"/>
          <w:b/>
          <w:sz w:val="24"/>
          <w:szCs w:val="24"/>
        </w:rPr>
      </w:pPr>
    </w:p>
    <w:p w14:paraId="4E5EF53C" w14:textId="280AD9CF" w:rsidR="00762301" w:rsidRDefault="00762301" w:rsidP="007A7117">
      <w:pPr>
        <w:pStyle w:val="ListParagraph"/>
        <w:numPr>
          <w:ilvl w:val="0"/>
          <w:numId w:val="17"/>
        </w:numPr>
        <w:spacing w:after="0" w:line="240" w:lineRule="auto"/>
        <w:rPr>
          <w:rFonts w:ascii="Arial" w:eastAsia="Times New Roman" w:hAnsi="Arial" w:cs="Arial"/>
          <w:b/>
          <w:sz w:val="24"/>
          <w:szCs w:val="24"/>
        </w:rPr>
      </w:pPr>
      <w:r>
        <w:rPr>
          <w:rFonts w:ascii="Arial" w:eastAsia="Times New Roman" w:hAnsi="Arial" w:cs="Arial"/>
          <w:b/>
          <w:sz w:val="24"/>
          <w:szCs w:val="24"/>
        </w:rPr>
        <w:t>Current systems and processes in place</w:t>
      </w:r>
    </w:p>
    <w:p w14:paraId="37303B43" w14:textId="77777777" w:rsidR="00762301" w:rsidRDefault="00762301" w:rsidP="00762301">
      <w:pPr>
        <w:spacing w:after="0" w:line="240" w:lineRule="auto"/>
        <w:rPr>
          <w:rFonts w:ascii="Arial" w:eastAsia="Times New Roman" w:hAnsi="Arial" w:cs="Arial"/>
          <w:i/>
          <w:sz w:val="20"/>
          <w:szCs w:val="20"/>
        </w:rPr>
      </w:pPr>
    </w:p>
    <w:p w14:paraId="3D42AB5F" w14:textId="23225FEB" w:rsidR="00762301" w:rsidRPr="00762301" w:rsidRDefault="00C94453" w:rsidP="00762301">
      <w:pPr>
        <w:pStyle w:val="ListParagraph"/>
        <w:spacing w:after="0" w:line="240" w:lineRule="auto"/>
        <w:ind w:left="360"/>
        <w:rPr>
          <w:rFonts w:ascii="Arial" w:eastAsia="Times New Roman" w:hAnsi="Arial" w:cs="Arial"/>
          <w:i/>
          <w:sz w:val="20"/>
          <w:szCs w:val="20"/>
        </w:rPr>
      </w:pPr>
      <w:r>
        <w:rPr>
          <w:rFonts w:ascii="Arial" w:eastAsia="Times New Roman" w:hAnsi="Arial" w:cs="Arial"/>
          <w:i/>
          <w:sz w:val="20"/>
          <w:szCs w:val="20"/>
        </w:rPr>
        <w:t>See below</w:t>
      </w:r>
    </w:p>
    <w:p w14:paraId="54F4D4A3" w14:textId="77777777" w:rsidR="00762301" w:rsidRDefault="00762301" w:rsidP="00762301">
      <w:pPr>
        <w:spacing w:after="0" w:line="240" w:lineRule="auto"/>
        <w:rPr>
          <w:rFonts w:ascii="Arial" w:eastAsia="Times New Roman" w:hAnsi="Arial" w:cs="Arial"/>
          <w:b/>
          <w:sz w:val="24"/>
          <w:szCs w:val="24"/>
        </w:rPr>
      </w:pPr>
    </w:p>
    <w:p w14:paraId="6B2417CA" w14:textId="77777777" w:rsidR="00762301" w:rsidRPr="00762301" w:rsidRDefault="00762301" w:rsidP="00762301">
      <w:pPr>
        <w:spacing w:after="0" w:line="240" w:lineRule="auto"/>
        <w:rPr>
          <w:rFonts w:ascii="Arial" w:eastAsia="Times New Roman" w:hAnsi="Arial" w:cs="Arial"/>
          <w:b/>
          <w:sz w:val="24"/>
          <w:szCs w:val="24"/>
        </w:rPr>
        <w:sectPr w:rsidR="00762301" w:rsidRPr="00762301" w:rsidSect="00D027EE">
          <w:pgSz w:w="11906" w:h="16838"/>
          <w:pgMar w:top="1440" w:right="1440" w:bottom="1440" w:left="1440" w:header="708" w:footer="708" w:gutter="0"/>
          <w:cols w:space="708"/>
          <w:docGrid w:linePitch="360"/>
        </w:sectPr>
      </w:pPr>
    </w:p>
    <w:p w14:paraId="1BDE7236" w14:textId="77777777" w:rsidR="0003146F" w:rsidRPr="00D56851" w:rsidRDefault="0003146F" w:rsidP="00D56851">
      <w:pPr>
        <w:spacing w:after="0" w:line="240" w:lineRule="auto"/>
        <w:rPr>
          <w:rFonts w:ascii="Arial" w:eastAsia="Times New Roman" w:hAnsi="Arial" w:cs="Arial"/>
          <w:sz w:val="24"/>
          <w:szCs w:val="24"/>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103"/>
        <w:gridCol w:w="3969"/>
        <w:gridCol w:w="1276"/>
      </w:tblGrid>
      <w:tr w:rsidR="005D5AE4" w:rsidRPr="00313D3E" w14:paraId="771BBB52" w14:textId="77777777" w:rsidTr="005D5AE4">
        <w:trPr>
          <w:tblHeader/>
        </w:trPr>
        <w:tc>
          <w:tcPr>
            <w:tcW w:w="2660" w:type="dxa"/>
            <w:shd w:val="clear" w:color="auto" w:fill="D9D9D9" w:themeFill="background1" w:themeFillShade="D9"/>
          </w:tcPr>
          <w:p w14:paraId="3FD0473A" w14:textId="21F9D414" w:rsidR="005D5AE4" w:rsidRPr="00313D3E" w:rsidRDefault="005D5AE4" w:rsidP="00313D3E">
            <w:pPr>
              <w:spacing w:after="0" w:line="240" w:lineRule="auto"/>
              <w:rPr>
                <w:rFonts w:ascii="Arial" w:eastAsia="Times New Roman" w:hAnsi="Arial" w:cs="Arial"/>
                <w:b/>
                <w:sz w:val="24"/>
                <w:szCs w:val="24"/>
              </w:rPr>
            </w:pPr>
            <w:r>
              <w:rPr>
                <w:rFonts w:ascii="Arial" w:eastAsia="Times New Roman" w:hAnsi="Arial" w:cs="Arial"/>
                <w:b/>
                <w:sz w:val="24"/>
                <w:szCs w:val="24"/>
              </w:rPr>
              <w:t>Compliance criterion</w:t>
            </w:r>
          </w:p>
        </w:tc>
        <w:tc>
          <w:tcPr>
            <w:tcW w:w="5103" w:type="dxa"/>
            <w:shd w:val="clear" w:color="auto" w:fill="D9D9D9" w:themeFill="background1" w:themeFillShade="D9"/>
          </w:tcPr>
          <w:p w14:paraId="7AF90E41" w14:textId="627100EE" w:rsidR="005D5AE4" w:rsidRPr="009C1455" w:rsidRDefault="005D5AE4" w:rsidP="005D5AE4">
            <w:pPr>
              <w:spacing w:after="0" w:line="240" w:lineRule="auto"/>
              <w:rPr>
                <w:rFonts w:ascii="Arial" w:eastAsia="Times New Roman" w:hAnsi="Arial" w:cs="Arial"/>
                <w:b/>
                <w:sz w:val="24"/>
                <w:szCs w:val="24"/>
              </w:rPr>
            </w:pPr>
            <w:r>
              <w:rPr>
                <w:rFonts w:ascii="Arial" w:eastAsia="Times New Roman" w:hAnsi="Arial" w:cs="Arial"/>
                <w:b/>
                <w:sz w:val="24"/>
                <w:szCs w:val="24"/>
              </w:rPr>
              <w:t>Current systems and processes in place</w:t>
            </w:r>
          </w:p>
        </w:tc>
        <w:tc>
          <w:tcPr>
            <w:tcW w:w="3969" w:type="dxa"/>
            <w:shd w:val="clear" w:color="auto" w:fill="D9D9D9" w:themeFill="background1" w:themeFillShade="D9"/>
          </w:tcPr>
          <w:p w14:paraId="3FA4D624" w14:textId="2954AE44" w:rsidR="005D5AE4" w:rsidRPr="00313D3E" w:rsidRDefault="005D5AE4" w:rsidP="005D5AE4">
            <w:pPr>
              <w:spacing w:after="0" w:line="240" w:lineRule="auto"/>
              <w:rPr>
                <w:rFonts w:ascii="Arial" w:eastAsia="Times New Roman" w:hAnsi="Arial" w:cs="Arial"/>
                <w:b/>
                <w:sz w:val="24"/>
                <w:szCs w:val="24"/>
              </w:rPr>
            </w:pPr>
            <w:r>
              <w:rPr>
                <w:rFonts w:ascii="Arial" w:eastAsia="Times New Roman" w:hAnsi="Arial" w:cs="Arial"/>
                <w:b/>
                <w:sz w:val="24"/>
                <w:szCs w:val="24"/>
              </w:rPr>
              <w:t>Systems</w:t>
            </w:r>
            <w:r w:rsidR="00FF4D78">
              <w:rPr>
                <w:rFonts w:ascii="Arial" w:eastAsia="Times New Roman" w:hAnsi="Arial" w:cs="Arial"/>
                <w:b/>
                <w:sz w:val="24"/>
                <w:szCs w:val="24"/>
              </w:rPr>
              <w:t xml:space="preserve"> required </w:t>
            </w:r>
            <w:r>
              <w:rPr>
                <w:rFonts w:ascii="Arial" w:eastAsia="Times New Roman" w:hAnsi="Arial" w:cs="Arial"/>
                <w:b/>
                <w:sz w:val="24"/>
                <w:szCs w:val="24"/>
              </w:rPr>
              <w:t xml:space="preserve">with review &amp; completion dates. </w:t>
            </w:r>
          </w:p>
        </w:tc>
        <w:tc>
          <w:tcPr>
            <w:tcW w:w="1276" w:type="dxa"/>
            <w:shd w:val="clear" w:color="auto" w:fill="D9D9D9" w:themeFill="background1" w:themeFillShade="D9"/>
          </w:tcPr>
          <w:p w14:paraId="31B7E6BD" w14:textId="77777777" w:rsidR="005D5AE4" w:rsidRPr="00313D3E" w:rsidRDefault="005D5AE4" w:rsidP="00313D3E">
            <w:pPr>
              <w:spacing w:after="0" w:line="240" w:lineRule="auto"/>
              <w:rPr>
                <w:rFonts w:ascii="Arial" w:eastAsia="Times New Roman" w:hAnsi="Arial" w:cs="Arial"/>
                <w:b/>
                <w:sz w:val="24"/>
                <w:szCs w:val="24"/>
              </w:rPr>
            </w:pPr>
            <w:r w:rsidRPr="00313D3E">
              <w:rPr>
                <w:rFonts w:ascii="Arial" w:eastAsia="Times New Roman" w:hAnsi="Arial" w:cs="Arial"/>
                <w:b/>
                <w:sz w:val="24"/>
                <w:szCs w:val="24"/>
              </w:rPr>
              <w:t>RAG rating</w:t>
            </w:r>
          </w:p>
        </w:tc>
      </w:tr>
      <w:tr w:rsidR="005D5AE4" w:rsidRPr="00313D3E" w14:paraId="39028CFD" w14:textId="77777777" w:rsidTr="005D5AE4">
        <w:tc>
          <w:tcPr>
            <w:tcW w:w="2660" w:type="dxa"/>
            <w:tcBorders>
              <w:bottom w:val="single" w:sz="4" w:space="0" w:color="auto"/>
            </w:tcBorders>
            <w:shd w:val="clear" w:color="auto" w:fill="auto"/>
          </w:tcPr>
          <w:p w14:paraId="7DEE30BF"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 xml:space="preserve">Criterion 1 </w:t>
            </w:r>
          </w:p>
          <w:p w14:paraId="35D1083F" w14:textId="42E8E09E" w:rsidR="005D5AE4" w:rsidRPr="00313D3E" w:rsidRDefault="005D5AE4" w:rsidP="005D5AE4">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Systems to manage and monitor the prevention and control of infection. These systems use r</w:t>
            </w:r>
            <w:r>
              <w:rPr>
                <w:rFonts w:ascii="Arial" w:eastAsia="Times New Roman" w:hAnsi="Arial" w:cs="Arial"/>
                <w:sz w:val="24"/>
                <w:szCs w:val="24"/>
                <w:lang w:eastAsia="en-GB"/>
              </w:rPr>
              <w:t>isk assessments and consider the</w:t>
            </w:r>
            <w:r w:rsidRPr="00313D3E">
              <w:rPr>
                <w:rFonts w:ascii="Arial" w:eastAsia="Times New Roman" w:hAnsi="Arial" w:cs="Arial"/>
                <w:sz w:val="24"/>
                <w:szCs w:val="24"/>
                <w:lang w:eastAsia="en-GB"/>
              </w:rPr>
              <w:t xml:space="preserve"> susceptible </w:t>
            </w:r>
            <w:r>
              <w:rPr>
                <w:rFonts w:ascii="Arial" w:eastAsia="Times New Roman" w:hAnsi="Arial" w:cs="Arial"/>
                <w:sz w:val="24"/>
                <w:szCs w:val="24"/>
                <w:lang w:eastAsia="en-GB"/>
              </w:rPr>
              <w:t xml:space="preserve">of service users </w:t>
            </w:r>
            <w:r w:rsidRPr="00313D3E">
              <w:rPr>
                <w:rFonts w:ascii="Arial" w:eastAsia="Times New Roman" w:hAnsi="Arial" w:cs="Arial"/>
                <w:sz w:val="24"/>
                <w:szCs w:val="24"/>
                <w:lang w:eastAsia="en-GB"/>
              </w:rPr>
              <w:t>and any risks that their environment and other users may pose to them</w:t>
            </w:r>
            <w:r>
              <w:rPr>
                <w:rFonts w:ascii="Arial" w:eastAsia="Times New Roman" w:hAnsi="Arial" w:cs="Arial"/>
                <w:sz w:val="24"/>
                <w:szCs w:val="24"/>
                <w:lang w:eastAsia="en-GB"/>
              </w:rPr>
              <w:t>.</w:t>
            </w:r>
          </w:p>
          <w:p w14:paraId="2F363247" w14:textId="77777777" w:rsidR="005D5AE4" w:rsidRPr="00313D3E" w:rsidRDefault="005D5AE4" w:rsidP="00313D3E">
            <w:pPr>
              <w:spacing w:after="0" w:line="240" w:lineRule="auto"/>
              <w:rPr>
                <w:rFonts w:ascii="Arial" w:eastAsia="Times New Roman" w:hAnsi="Arial" w:cs="Arial"/>
                <w:sz w:val="24"/>
                <w:szCs w:val="24"/>
                <w:lang w:eastAsia="en-GB"/>
              </w:rPr>
            </w:pPr>
          </w:p>
          <w:p w14:paraId="4D339C05" w14:textId="77777777" w:rsidR="005D5AE4" w:rsidRPr="00313D3E" w:rsidRDefault="005D5AE4" w:rsidP="00313D3E">
            <w:pPr>
              <w:spacing w:after="0" w:line="240" w:lineRule="auto"/>
              <w:rPr>
                <w:rFonts w:ascii="Arial" w:eastAsia="Times New Roman" w:hAnsi="Arial" w:cs="Arial"/>
                <w:sz w:val="24"/>
                <w:szCs w:val="24"/>
                <w:lang w:eastAsia="en-GB"/>
              </w:rPr>
            </w:pPr>
          </w:p>
          <w:p w14:paraId="4FF53791" w14:textId="77777777" w:rsidR="005D5AE4" w:rsidRPr="00313D3E" w:rsidRDefault="005D5AE4" w:rsidP="00313D3E">
            <w:pPr>
              <w:spacing w:after="0" w:line="240" w:lineRule="auto"/>
              <w:rPr>
                <w:rFonts w:ascii="Arial" w:eastAsia="Times New Roman" w:hAnsi="Arial" w:cs="Arial"/>
                <w:sz w:val="24"/>
                <w:szCs w:val="24"/>
                <w:lang w:eastAsia="en-GB"/>
              </w:rPr>
            </w:pPr>
          </w:p>
          <w:p w14:paraId="0D61A805" w14:textId="77777777" w:rsidR="005D5AE4" w:rsidRPr="00313D3E" w:rsidRDefault="005D5AE4" w:rsidP="00313D3E">
            <w:pPr>
              <w:spacing w:after="0" w:line="240" w:lineRule="auto"/>
              <w:rPr>
                <w:rFonts w:ascii="Arial" w:eastAsia="Times New Roman" w:hAnsi="Arial" w:cs="Arial"/>
                <w:sz w:val="24"/>
                <w:szCs w:val="24"/>
              </w:rPr>
            </w:pPr>
          </w:p>
        </w:tc>
        <w:tc>
          <w:tcPr>
            <w:tcW w:w="5103" w:type="dxa"/>
            <w:tcBorders>
              <w:bottom w:val="single" w:sz="4" w:space="0" w:color="auto"/>
            </w:tcBorders>
            <w:shd w:val="clear" w:color="auto" w:fill="auto"/>
          </w:tcPr>
          <w:p w14:paraId="53089440" w14:textId="700631F4" w:rsidR="005D5AE4" w:rsidRPr="005D5AE4" w:rsidRDefault="005D5AE4" w:rsidP="005D5AE4">
            <w:pPr>
              <w:pStyle w:val="ListParagraph"/>
              <w:numPr>
                <w:ilvl w:val="0"/>
                <w:numId w:val="5"/>
              </w:numPr>
              <w:spacing w:after="0" w:line="240" w:lineRule="auto"/>
              <w:rPr>
                <w:rFonts w:ascii="Arial" w:eastAsia="Times New Roman" w:hAnsi="Arial" w:cs="Arial"/>
                <w:sz w:val="24"/>
                <w:szCs w:val="24"/>
              </w:rPr>
            </w:pPr>
          </w:p>
        </w:tc>
        <w:tc>
          <w:tcPr>
            <w:tcW w:w="3969" w:type="dxa"/>
            <w:tcBorders>
              <w:bottom w:val="single" w:sz="4" w:space="0" w:color="auto"/>
            </w:tcBorders>
            <w:shd w:val="clear" w:color="auto" w:fill="auto"/>
          </w:tcPr>
          <w:p w14:paraId="44204389" w14:textId="77777777" w:rsidR="005D5AE4" w:rsidRPr="00313D3E" w:rsidRDefault="005D5AE4" w:rsidP="00313D3E">
            <w:pPr>
              <w:spacing w:after="0" w:line="240" w:lineRule="auto"/>
              <w:rPr>
                <w:rFonts w:ascii="Arial" w:eastAsia="Times New Roman" w:hAnsi="Arial" w:cs="Arial"/>
                <w:sz w:val="24"/>
                <w:szCs w:val="24"/>
              </w:rPr>
            </w:pPr>
          </w:p>
        </w:tc>
        <w:tc>
          <w:tcPr>
            <w:tcW w:w="1276" w:type="dxa"/>
            <w:tcBorders>
              <w:bottom w:val="single" w:sz="4" w:space="0" w:color="auto"/>
            </w:tcBorders>
            <w:shd w:val="clear" w:color="auto" w:fill="auto"/>
          </w:tcPr>
          <w:p w14:paraId="24CBC99F" w14:textId="1CFEA4D5" w:rsidR="005D5AE4" w:rsidRPr="00313D3E" w:rsidRDefault="005D5AE4" w:rsidP="00313D3E">
            <w:pPr>
              <w:spacing w:after="0" w:line="240" w:lineRule="auto"/>
              <w:rPr>
                <w:rFonts w:ascii="Arial" w:eastAsia="Times New Roman" w:hAnsi="Arial" w:cs="Arial"/>
                <w:sz w:val="24"/>
                <w:szCs w:val="24"/>
              </w:rPr>
            </w:pPr>
          </w:p>
        </w:tc>
      </w:tr>
      <w:tr w:rsidR="005D5AE4" w:rsidRPr="00313D3E" w14:paraId="2AEAFEF5" w14:textId="77777777" w:rsidTr="005D5AE4">
        <w:tc>
          <w:tcPr>
            <w:tcW w:w="2660" w:type="dxa"/>
            <w:shd w:val="clear" w:color="auto" w:fill="auto"/>
          </w:tcPr>
          <w:p w14:paraId="31E7908A"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2</w:t>
            </w:r>
          </w:p>
          <w:p w14:paraId="1BA0D4AD" w14:textId="77777777" w:rsidR="005D5AE4" w:rsidRPr="00313D3E" w:rsidRDefault="005D5AE4" w:rsidP="00313D3E">
            <w:pPr>
              <w:spacing w:after="0" w:line="240" w:lineRule="auto"/>
              <w:rPr>
                <w:rFonts w:ascii="Arial" w:eastAsia="Times New Roman" w:hAnsi="Arial" w:cs="Arial"/>
                <w:b/>
                <w:sz w:val="24"/>
                <w:szCs w:val="24"/>
                <w:lang w:eastAsia="en-GB"/>
              </w:rPr>
            </w:pPr>
            <w:r w:rsidRPr="00313D3E">
              <w:rPr>
                <w:rFonts w:ascii="Arial" w:eastAsia="Times New Roman" w:hAnsi="Arial" w:cs="Arial"/>
                <w:sz w:val="24"/>
                <w:szCs w:val="24"/>
                <w:lang w:eastAsia="en-GB"/>
              </w:rPr>
              <w:t>Provide and maintain a clean and appropriate environment in managed premises that facilitates the prevention and control of infections</w:t>
            </w:r>
          </w:p>
        </w:tc>
        <w:tc>
          <w:tcPr>
            <w:tcW w:w="5103" w:type="dxa"/>
            <w:shd w:val="clear" w:color="auto" w:fill="auto"/>
          </w:tcPr>
          <w:p w14:paraId="6A2BF2A9" w14:textId="6B563348" w:rsidR="005D5AE4" w:rsidRPr="005D5AE4" w:rsidRDefault="005D5AE4" w:rsidP="005D5AE4">
            <w:pPr>
              <w:pStyle w:val="ListParagraph"/>
              <w:numPr>
                <w:ilvl w:val="0"/>
                <w:numId w:val="6"/>
              </w:numPr>
              <w:spacing w:after="0" w:line="240" w:lineRule="auto"/>
              <w:rPr>
                <w:rFonts w:ascii="Arial" w:eastAsia="Times New Roman" w:hAnsi="Arial" w:cs="Arial"/>
                <w:sz w:val="24"/>
                <w:szCs w:val="24"/>
              </w:rPr>
            </w:pPr>
          </w:p>
        </w:tc>
        <w:tc>
          <w:tcPr>
            <w:tcW w:w="3969" w:type="dxa"/>
            <w:shd w:val="clear" w:color="auto" w:fill="auto"/>
          </w:tcPr>
          <w:p w14:paraId="6B22C50C" w14:textId="77777777" w:rsidR="005D5AE4" w:rsidRPr="009E1E04" w:rsidRDefault="005D5AE4" w:rsidP="0087442B">
            <w:pPr>
              <w:spacing w:after="0" w:line="240" w:lineRule="auto"/>
              <w:rPr>
                <w:rFonts w:ascii="Arial" w:eastAsia="Times New Roman" w:hAnsi="Arial" w:cs="Arial"/>
                <w:sz w:val="24"/>
                <w:szCs w:val="24"/>
              </w:rPr>
            </w:pPr>
          </w:p>
        </w:tc>
        <w:tc>
          <w:tcPr>
            <w:tcW w:w="1276" w:type="dxa"/>
            <w:shd w:val="clear" w:color="auto" w:fill="auto"/>
          </w:tcPr>
          <w:p w14:paraId="39C3E312" w14:textId="64FA4F2F" w:rsidR="005D5AE4" w:rsidRPr="00313D3E" w:rsidRDefault="005D5AE4" w:rsidP="00313D3E">
            <w:pPr>
              <w:spacing w:after="0" w:line="240" w:lineRule="auto"/>
              <w:rPr>
                <w:rFonts w:ascii="Arial" w:eastAsia="Times New Roman" w:hAnsi="Arial" w:cs="Arial"/>
                <w:sz w:val="24"/>
                <w:szCs w:val="24"/>
              </w:rPr>
            </w:pPr>
          </w:p>
        </w:tc>
      </w:tr>
      <w:tr w:rsidR="005D5AE4" w:rsidRPr="00313D3E" w14:paraId="13FC3426" w14:textId="77777777" w:rsidTr="005D5AE4">
        <w:tc>
          <w:tcPr>
            <w:tcW w:w="2660" w:type="dxa"/>
            <w:shd w:val="clear" w:color="auto" w:fill="auto"/>
          </w:tcPr>
          <w:p w14:paraId="1443D98B"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3</w:t>
            </w:r>
          </w:p>
          <w:p w14:paraId="09FD697D" w14:textId="77777777" w:rsidR="005D5AE4" w:rsidRPr="00D56851" w:rsidRDefault="005D5AE4" w:rsidP="00313D3E">
            <w:pPr>
              <w:spacing w:after="0" w:line="240" w:lineRule="auto"/>
              <w:rPr>
                <w:rFonts w:ascii="Arial" w:eastAsia="Times New Roman" w:hAnsi="Arial" w:cs="Arial"/>
                <w:sz w:val="24"/>
                <w:szCs w:val="24"/>
                <w:lang w:eastAsia="en-GB"/>
              </w:rPr>
            </w:pPr>
            <w:r w:rsidRPr="00D56851">
              <w:rPr>
                <w:rFonts w:ascii="Arial" w:eastAsia="Times New Roman" w:hAnsi="Arial" w:cs="Arial"/>
                <w:sz w:val="24"/>
                <w:szCs w:val="24"/>
                <w:lang w:eastAsia="en-GB"/>
              </w:rPr>
              <w:t xml:space="preserve">Ensure appropriate antimicrobial use to </w:t>
            </w:r>
            <w:r w:rsidRPr="00D56851">
              <w:rPr>
                <w:rFonts w:ascii="Arial" w:eastAsia="Times New Roman" w:hAnsi="Arial" w:cs="Arial"/>
                <w:sz w:val="24"/>
                <w:szCs w:val="24"/>
                <w:lang w:eastAsia="en-GB"/>
              </w:rPr>
              <w:lastRenderedPageBreak/>
              <w:t>optimise patient outcomes and to reduce the risk of adverse events and antimicrobial resistance.</w:t>
            </w:r>
          </w:p>
          <w:p w14:paraId="59C49888" w14:textId="77777777" w:rsidR="005D5AE4" w:rsidRPr="00D56851" w:rsidRDefault="005D5AE4" w:rsidP="00313D3E">
            <w:pPr>
              <w:spacing w:after="0" w:line="240" w:lineRule="auto"/>
              <w:rPr>
                <w:rFonts w:ascii="Arial" w:eastAsia="Times New Roman" w:hAnsi="Arial" w:cs="Arial"/>
                <w:sz w:val="24"/>
                <w:szCs w:val="24"/>
                <w:lang w:eastAsia="en-GB"/>
              </w:rPr>
            </w:pPr>
          </w:p>
        </w:tc>
        <w:tc>
          <w:tcPr>
            <w:tcW w:w="5103" w:type="dxa"/>
            <w:shd w:val="clear" w:color="auto" w:fill="auto"/>
          </w:tcPr>
          <w:p w14:paraId="0E865EB8" w14:textId="77777777" w:rsidR="005D5AE4" w:rsidRPr="00FF4D78" w:rsidRDefault="005D5AE4" w:rsidP="00FF4D78">
            <w:pPr>
              <w:pStyle w:val="ListParagraph"/>
              <w:numPr>
                <w:ilvl w:val="0"/>
                <w:numId w:val="7"/>
              </w:numPr>
              <w:spacing w:after="0" w:line="240" w:lineRule="auto"/>
              <w:rPr>
                <w:rFonts w:ascii="Arial" w:eastAsia="Times New Roman" w:hAnsi="Arial" w:cs="Arial"/>
                <w:sz w:val="24"/>
                <w:szCs w:val="24"/>
              </w:rPr>
            </w:pPr>
          </w:p>
        </w:tc>
        <w:tc>
          <w:tcPr>
            <w:tcW w:w="3969" w:type="dxa"/>
            <w:shd w:val="clear" w:color="auto" w:fill="auto"/>
          </w:tcPr>
          <w:p w14:paraId="47BDC2B9" w14:textId="77777777" w:rsidR="005D5AE4" w:rsidRPr="009E1E04" w:rsidRDefault="005D5AE4" w:rsidP="0087442B">
            <w:pPr>
              <w:spacing w:after="0" w:line="240" w:lineRule="auto"/>
              <w:rPr>
                <w:rFonts w:ascii="Arial" w:eastAsia="Times New Roman" w:hAnsi="Arial" w:cs="Arial"/>
                <w:sz w:val="24"/>
                <w:szCs w:val="24"/>
                <w:highlight w:val="lightGray"/>
              </w:rPr>
            </w:pPr>
          </w:p>
        </w:tc>
        <w:tc>
          <w:tcPr>
            <w:tcW w:w="1276" w:type="dxa"/>
            <w:shd w:val="clear" w:color="auto" w:fill="auto"/>
          </w:tcPr>
          <w:p w14:paraId="55E3FD63" w14:textId="77777777" w:rsidR="005D5AE4" w:rsidRDefault="005D5AE4" w:rsidP="00313D3E">
            <w:pPr>
              <w:spacing w:after="0" w:line="240" w:lineRule="auto"/>
              <w:rPr>
                <w:rFonts w:ascii="Arial" w:eastAsia="Times New Roman" w:hAnsi="Arial" w:cs="Arial"/>
                <w:sz w:val="24"/>
                <w:szCs w:val="24"/>
                <w:highlight w:val="lightGray"/>
              </w:rPr>
            </w:pPr>
          </w:p>
          <w:p w14:paraId="267C9210" w14:textId="6E1F1B05" w:rsidR="005D5AE4" w:rsidRPr="00DC35A9" w:rsidRDefault="005D5AE4" w:rsidP="00313D3E">
            <w:pPr>
              <w:spacing w:after="0" w:line="240" w:lineRule="auto"/>
              <w:rPr>
                <w:rFonts w:ascii="Arial" w:eastAsia="Times New Roman" w:hAnsi="Arial" w:cs="Arial"/>
                <w:sz w:val="24"/>
                <w:szCs w:val="24"/>
                <w:highlight w:val="lightGray"/>
              </w:rPr>
            </w:pPr>
          </w:p>
        </w:tc>
      </w:tr>
      <w:tr w:rsidR="005D5AE4" w:rsidRPr="00313D3E" w14:paraId="0D6AA6E0" w14:textId="77777777" w:rsidTr="005D5AE4">
        <w:tc>
          <w:tcPr>
            <w:tcW w:w="2660" w:type="dxa"/>
            <w:shd w:val="clear" w:color="auto" w:fill="auto"/>
          </w:tcPr>
          <w:p w14:paraId="4D696275" w14:textId="77777777" w:rsidR="005D5AE4" w:rsidRPr="005D5AE4" w:rsidRDefault="005D5AE4" w:rsidP="00313D3E">
            <w:pPr>
              <w:spacing w:after="0" w:line="240" w:lineRule="auto"/>
              <w:rPr>
                <w:rFonts w:ascii="Arial" w:eastAsia="Times New Roman" w:hAnsi="Arial" w:cs="Arial"/>
                <w:b/>
                <w:sz w:val="24"/>
                <w:szCs w:val="24"/>
              </w:rPr>
            </w:pPr>
            <w:r w:rsidRPr="005D5AE4">
              <w:rPr>
                <w:rFonts w:ascii="Arial" w:eastAsia="Times New Roman" w:hAnsi="Arial" w:cs="Arial"/>
                <w:b/>
                <w:sz w:val="24"/>
                <w:szCs w:val="24"/>
              </w:rPr>
              <w:t>Criterion 4</w:t>
            </w:r>
          </w:p>
          <w:p w14:paraId="5EF2F55F" w14:textId="77777777" w:rsidR="005D5AE4" w:rsidRPr="00313D3E" w:rsidRDefault="005D5AE4" w:rsidP="00DC35A9">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 xml:space="preserve">Provide suitable accurate information on infections to </w:t>
            </w:r>
            <w:r>
              <w:rPr>
                <w:rFonts w:ascii="Arial" w:eastAsia="Times New Roman" w:hAnsi="Arial" w:cs="Arial"/>
                <w:sz w:val="24"/>
                <w:szCs w:val="24"/>
                <w:lang w:eastAsia="en-GB"/>
              </w:rPr>
              <w:t>service users, their visitors and any person concerned with providing further support or nursing/medical care in a timely fashion.</w:t>
            </w:r>
          </w:p>
        </w:tc>
        <w:tc>
          <w:tcPr>
            <w:tcW w:w="5103" w:type="dxa"/>
            <w:shd w:val="clear" w:color="auto" w:fill="auto"/>
          </w:tcPr>
          <w:p w14:paraId="7B9BEA6D" w14:textId="77777777" w:rsidR="005D5AE4" w:rsidRPr="00FF4D78" w:rsidRDefault="005D5AE4" w:rsidP="00FF4D78">
            <w:pPr>
              <w:pStyle w:val="ListParagraph"/>
              <w:numPr>
                <w:ilvl w:val="0"/>
                <w:numId w:val="8"/>
              </w:numPr>
              <w:spacing w:after="0" w:line="240" w:lineRule="auto"/>
              <w:rPr>
                <w:rFonts w:ascii="Arial" w:eastAsia="Times New Roman" w:hAnsi="Arial" w:cs="Arial"/>
                <w:sz w:val="24"/>
                <w:szCs w:val="24"/>
              </w:rPr>
            </w:pPr>
          </w:p>
        </w:tc>
        <w:tc>
          <w:tcPr>
            <w:tcW w:w="3969" w:type="dxa"/>
            <w:shd w:val="clear" w:color="auto" w:fill="auto"/>
          </w:tcPr>
          <w:p w14:paraId="09DD3A6A" w14:textId="77777777" w:rsidR="005D5AE4" w:rsidRPr="009E1E04" w:rsidRDefault="005D5AE4" w:rsidP="004560E2">
            <w:pPr>
              <w:spacing w:after="0" w:line="240" w:lineRule="auto"/>
              <w:rPr>
                <w:rFonts w:ascii="Arial" w:eastAsia="Times New Roman" w:hAnsi="Arial" w:cs="Arial"/>
                <w:sz w:val="24"/>
                <w:szCs w:val="24"/>
              </w:rPr>
            </w:pPr>
          </w:p>
        </w:tc>
        <w:tc>
          <w:tcPr>
            <w:tcW w:w="1276" w:type="dxa"/>
            <w:shd w:val="clear" w:color="auto" w:fill="auto"/>
          </w:tcPr>
          <w:p w14:paraId="0716B6AC" w14:textId="3A5C7073" w:rsidR="005D5AE4" w:rsidRPr="00313D3E" w:rsidRDefault="005D5AE4" w:rsidP="00313D3E">
            <w:pPr>
              <w:spacing w:after="0" w:line="240" w:lineRule="auto"/>
              <w:rPr>
                <w:rFonts w:ascii="Arial" w:eastAsia="Times New Roman" w:hAnsi="Arial" w:cs="Arial"/>
                <w:sz w:val="24"/>
                <w:szCs w:val="24"/>
              </w:rPr>
            </w:pPr>
          </w:p>
        </w:tc>
      </w:tr>
      <w:tr w:rsidR="005D5AE4" w:rsidRPr="00526A63" w14:paraId="21F9F88E" w14:textId="77777777" w:rsidTr="005D5AE4">
        <w:tc>
          <w:tcPr>
            <w:tcW w:w="2660" w:type="dxa"/>
            <w:shd w:val="clear" w:color="auto" w:fill="auto"/>
          </w:tcPr>
          <w:p w14:paraId="4F90904D" w14:textId="77777777" w:rsidR="005D5AE4" w:rsidRPr="005D5AE4" w:rsidRDefault="005D5AE4" w:rsidP="00313D3E">
            <w:pPr>
              <w:spacing w:after="0" w:line="240" w:lineRule="auto"/>
              <w:rPr>
                <w:rFonts w:ascii="Arial" w:eastAsia="Times New Roman" w:hAnsi="Arial" w:cs="Arial"/>
                <w:b/>
                <w:sz w:val="24"/>
                <w:szCs w:val="24"/>
              </w:rPr>
            </w:pPr>
            <w:r w:rsidRPr="005D5AE4">
              <w:rPr>
                <w:rFonts w:ascii="Arial" w:eastAsia="Times New Roman" w:hAnsi="Arial" w:cs="Arial"/>
                <w:b/>
                <w:sz w:val="24"/>
                <w:szCs w:val="24"/>
              </w:rPr>
              <w:t>Criterion 5</w:t>
            </w:r>
          </w:p>
          <w:p w14:paraId="77FCCB43" w14:textId="77777777" w:rsidR="005D5AE4" w:rsidRPr="00313D3E" w:rsidRDefault="005D5AE4" w:rsidP="00313D3E">
            <w:pPr>
              <w:spacing w:after="0" w:line="240" w:lineRule="auto"/>
              <w:rPr>
                <w:rFonts w:ascii="Arial" w:eastAsia="Times New Roman" w:hAnsi="Arial" w:cs="Arial"/>
                <w:b/>
                <w:sz w:val="24"/>
                <w:szCs w:val="24"/>
              </w:rPr>
            </w:pPr>
            <w:r w:rsidRPr="00313D3E">
              <w:rPr>
                <w:rFonts w:ascii="Arial" w:eastAsia="Times New Roman" w:hAnsi="Arial" w:cs="Arial"/>
                <w:sz w:val="24"/>
                <w:szCs w:val="24"/>
                <w:lang w:eastAsia="en-GB"/>
              </w:rPr>
              <w:t xml:space="preserve">Ensure </w:t>
            </w:r>
            <w:r>
              <w:rPr>
                <w:rFonts w:ascii="Arial" w:eastAsia="Times New Roman" w:hAnsi="Arial" w:cs="Arial"/>
                <w:sz w:val="24"/>
                <w:szCs w:val="24"/>
                <w:lang w:eastAsia="en-GB"/>
              </w:rPr>
              <w:t xml:space="preserve">prompt identification of people who have or are at risk of developing an infection so that they receive timely and appropriate treatment to reduce the risk of transmitting infection to other people. </w:t>
            </w:r>
          </w:p>
          <w:p w14:paraId="380EBBC2" w14:textId="77777777" w:rsidR="005D5AE4" w:rsidRPr="00313D3E" w:rsidRDefault="005D5AE4" w:rsidP="00313D3E">
            <w:pPr>
              <w:spacing w:after="0" w:line="240" w:lineRule="auto"/>
              <w:rPr>
                <w:rFonts w:ascii="Arial" w:eastAsia="Times New Roman" w:hAnsi="Arial" w:cs="Arial"/>
                <w:sz w:val="24"/>
                <w:szCs w:val="24"/>
                <w:lang w:eastAsia="en-GB"/>
              </w:rPr>
            </w:pPr>
          </w:p>
        </w:tc>
        <w:tc>
          <w:tcPr>
            <w:tcW w:w="5103" w:type="dxa"/>
            <w:shd w:val="clear" w:color="auto" w:fill="auto"/>
          </w:tcPr>
          <w:p w14:paraId="65AF4580" w14:textId="137D85DD" w:rsidR="005D5AE4" w:rsidRPr="00FF4D78" w:rsidRDefault="005D5AE4" w:rsidP="00FF4D78">
            <w:pPr>
              <w:pStyle w:val="ListParagraph"/>
              <w:numPr>
                <w:ilvl w:val="0"/>
                <w:numId w:val="9"/>
              </w:numPr>
              <w:spacing w:after="0" w:line="240" w:lineRule="auto"/>
              <w:rPr>
                <w:rFonts w:ascii="Arial" w:eastAsia="Times New Roman" w:hAnsi="Arial" w:cs="Arial"/>
                <w:sz w:val="24"/>
                <w:szCs w:val="24"/>
              </w:rPr>
            </w:pPr>
          </w:p>
        </w:tc>
        <w:tc>
          <w:tcPr>
            <w:tcW w:w="3969" w:type="dxa"/>
            <w:shd w:val="clear" w:color="auto" w:fill="auto"/>
          </w:tcPr>
          <w:p w14:paraId="4EC3B48E" w14:textId="0B9CA549" w:rsidR="005D5AE4" w:rsidRPr="00313D3E" w:rsidRDefault="005D5AE4" w:rsidP="00050E0C">
            <w:pPr>
              <w:spacing w:after="0" w:line="240" w:lineRule="auto"/>
              <w:rPr>
                <w:rFonts w:ascii="Arial" w:eastAsia="Times New Roman" w:hAnsi="Arial" w:cs="Arial"/>
                <w:sz w:val="24"/>
                <w:szCs w:val="24"/>
              </w:rPr>
            </w:pPr>
          </w:p>
        </w:tc>
        <w:tc>
          <w:tcPr>
            <w:tcW w:w="1276" w:type="dxa"/>
            <w:vMerge w:val="restart"/>
            <w:shd w:val="clear" w:color="auto" w:fill="auto"/>
          </w:tcPr>
          <w:p w14:paraId="60C934C3" w14:textId="0752B955" w:rsidR="005D5AE4" w:rsidRPr="00313D3E" w:rsidRDefault="005D5AE4" w:rsidP="00313D3E">
            <w:pPr>
              <w:spacing w:after="0" w:line="240" w:lineRule="auto"/>
              <w:rPr>
                <w:rFonts w:ascii="Arial" w:eastAsia="Times New Roman" w:hAnsi="Arial" w:cs="Arial"/>
                <w:sz w:val="24"/>
                <w:szCs w:val="24"/>
              </w:rPr>
            </w:pPr>
          </w:p>
        </w:tc>
      </w:tr>
      <w:tr w:rsidR="005D5AE4" w:rsidRPr="00526A63" w14:paraId="2CCA7236" w14:textId="77777777" w:rsidTr="005D5AE4">
        <w:trPr>
          <w:trHeight w:val="2400"/>
        </w:trPr>
        <w:tc>
          <w:tcPr>
            <w:tcW w:w="2660" w:type="dxa"/>
            <w:tcBorders>
              <w:bottom w:val="single" w:sz="4" w:space="0" w:color="auto"/>
            </w:tcBorders>
            <w:shd w:val="clear" w:color="auto" w:fill="auto"/>
          </w:tcPr>
          <w:p w14:paraId="0DC11FA7"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lastRenderedPageBreak/>
              <w:t>Criterion 6</w:t>
            </w:r>
          </w:p>
          <w:p w14:paraId="44E808C2" w14:textId="77777777" w:rsidR="005D5AE4" w:rsidRPr="00313D3E" w:rsidRDefault="005D5AE4" w:rsidP="003B745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Systems to e</w:t>
            </w:r>
            <w:r w:rsidRPr="00313D3E">
              <w:rPr>
                <w:rFonts w:ascii="Arial" w:eastAsia="Times New Roman" w:hAnsi="Arial" w:cs="Arial"/>
                <w:sz w:val="24"/>
                <w:szCs w:val="24"/>
                <w:lang w:eastAsia="en-GB"/>
              </w:rPr>
              <w:t xml:space="preserve">nsure that all </w:t>
            </w:r>
            <w:r>
              <w:rPr>
                <w:rFonts w:ascii="Arial" w:eastAsia="Times New Roman" w:hAnsi="Arial" w:cs="Arial"/>
                <w:sz w:val="24"/>
                <w:szCs w:val="24"/>
                <w:lang w:eastAsia="en-GB"/>
              </w:rPr>
              <w:t xml:space="preserve">care workers (including contractors and volunteers) are aware of and discharge their responsibilities in the process of preventing and controlling infections. </w:t>
            </w:r>
          </w:p>
        </w:tc>
        <w:tc>
          <w:tcPr>
            <w:tcW w:w="5103" w:type="dxa"/>
            <w:tcBorders>
              <w:bottom w:val="single" w:sz="4" w:space="0" w:color="auto"/>
            </w:tcBorders>
            <w:shd w:val="clear" w:color="auto" w:fill="auto"/>
          </w:tcPr>
          <w:p w14:paraId="75137A4C" w14:textId="77777777" w:rsidR="005D5AE4" w:rsidRPr="00FF4D78" w:rsidRDefault="005D5AE4" w:rsidP="00FF4D78">
            <w:pPr>
              <w:pStyle w:val="ListParagraph"/>
              <w:numPr>
                <w:ilvl w:val="0"/>
                <w:numId w:val="10"/>
              </w:numPr>
              <w:spacing w:after="0" w:line="240" w:lineRule="auto"/>
              <w:rPr>
                <w:rFonts w:ascii="Arial" w:eastAsia="Times New Roman" w:hAnsi="Arial" w:cs="Arial"/>
                <w:sz w:val="24"/>
                <w:szCs w:val="24"/>
              </w:rPr>
            </w:pPr>
          </w:p>
        </w:tc>
        <w:tc>
          <w:tcPr>
            <w:tcW w:w="3969" w:type="dxa"/>
            <w:tcBorders>
              <w:bottom w:val="single" w:sz="4" w:space="0" w:color="auto"/>
            </w:tcBorders>
            <w:shd w:val="clear" w:color="auto" w:fill="auto"/>
          </w:tcPr>
          <w:p w14:paraId="148ABF7C" w14:textId="77777777" w:rsidR="005D5AE4" w:rsidRPr="00313D3E" w:rsidRDefault="005D5AE4" w:rsidP="00313D3E">
            <w:pPr>
              <w:spacing w:after="0" w:line="240" w:lineRule="auto"/>
              <w:rPr>
                <w:rFonts w:ascii="Arial" w:eastAsia="Times New Roman" w:hAnsi="Arial" w:cs="Arial"/>
                <w:sz w:val="24"/>
                <w:szCs w:val="24"/>
              </w:rPr>
            </w:pPr>
          </w:p>
        </w:tc>
        <w:tc>
          <w:tcPr>
            <w:tcW w:w="1276" w:type="dxa"/>
            <w:vMerge/>
            <w:tcBorders>
              <w:bottom w:val="single" w:sz="4" w:space="0" w:color="auto"/>
            </w:tcBorders>
            <w:shd w:val="clear" w:color="auto" w:fill="auto"/>
          </w:tcPr>
          <w:p w14:paraId="29E0B69D" w14:textId="77777777" w:rsidR="005D5AE4" w:rsidRPr="00313D3E" w:rsidRDefault="005D5AE4" w:rsidP="00313D3E">
            <w:pPr>
              <w:spacing w:after="0" w:line="240" w:lineRule="auto"/>
              <w:rPr>
                <w:rFonts w:ascii="Arial" w:eastAsia="Times New Roman" w:hAnsi="Arial" w:cs="Arial"/>
                <w:sz w:val="24"/>
                <w:szCs w:val="24"/>
              </w:rPr>
            </w:pPr>
          </w:p>
        </w:tc>
      </w:tr>
      <w:tr w:rsidR="005D5AE4" w:rsidRPr="00313D3E" w14:paraId="3242568E" w14:textId="77777777" w:rsidTr="005D5AE4">
        <w:tc>
          <w:tcPr>
            <w:tcW w:w="2660" w:type="dxa"/>
            <w:shd w:val="clear" w:color="auto" w:fill="auto"/>
          </w:tcPr>
          <w:p w14:paraId="6D8C5EE7"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7</w:t>
            </w:r>
          </w:p>
          <w:p w14:paraId="3D21A33A" w14:textId="1A8A1515" w:rsidR="005D5AE4" w:rsidRPr="00313D3E" w:rsidRDefault="005D5AE4" w:rsidP="00313D3E">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Provide or secure adequate isolation facilities</w:t>
            </w:r>
            <w:r w:rsidR="00FF4D78">
              <w:rPr>
                <w:rFonts w:ascii="Arial" w:eastAsia="Times New Roman" w:hAnsi="Arial" w:cs="Arial"/>
                <w:sz w:val="24"/>
                <w:szCs w:val="24"/>
                <w:lang w:eastAsia="en-GB"/>
              </w:rPr>
              <w:t>.</w:t>
            </w:r>
          </w:p>
          <w:p w14:paraId="4E7FC3B5" w14:textId="77777777" w:rsidR="005D5AE4" w:rsidRPr="00313D3E" w:rsidRDefault="005D5AE4" w:rsidP="00313D3E">
            <w:pPr>
              <w:spacing w:after="0" w:line="240" w:lineRule="auto"/>
              <w:rPr>
                <w:rFonts w:ascii="Arial" w:eastAsia="Times New Roman" w:hAnsi="Arial" w:cs="Arial"/>
                <w:sz w:val="24"/>
                <w:szCs w:val="24"/>
                <w:lang w:eastAsia="en-GB"/>
              </w:rPr>
            </w:pPr>
          </w:p>
        </w:tc>
        <w:tc>
          <w:tcPr>
            <w:tcW w:w="5103" w:type="dxa"/>
            <w:shd w:val="clear" w:color="auto" w:fill="auto"/>
          </w:tcPr>
          <w:p w14:paraId="17D94BB6" w14:textId="5D439B7E" w:rsidR="005D5AE4" w:rsidRPr="00FF4D78" w:rsidRDefault="005D5AE4" w:rsidP="00FF4D78">
            <w:pPr>
              <w:pStyle w:val="ListParagraph"/>
              <w:numPr>
                <w:ilvl w:val="0"/>
                <w:numId w:val="11"/>
              </w:numPr>
              <w:spacing w:after="0" w:line="240" w:lineRule="auto"/>
              <w:rPr>
                <w:rFonts w:ascii="Arial" w:eastAsia="Times New Roman" w:hAnsi="Arial" w:cs="Arial"/>
                <w:sz w:val="24"/>
                <w:szCs w:val="24"/>
              </w:rPr>
            </w:pPr>
          </w:p>
        </w:tc>
        <w:tc>
          <w:tcPr>
            <w:tcW w:w="3969" w:type="dxa"/>
            <w:shd w:val="clear" w:color="auto" w:fill="auto"/>
          </w:tcPr>
          <w:p w14:paraId="063A32AD" w14:textId="7BFE139E" w:rsidR="005D5AE4" w:rsidRPr="00313D3E" w:rsidRDefault="005D5AE4" w:rsidP="009E1E04">
            <w:pPr>
              <w:spacing w:after="0" w:line="240" w:lineRule="auto"/>
              <w:rPr>
                <w:rFonts w:ascii="Arial" w:eastAsia="Times New Roman" w:hAnsi="Arial" w:cs="Arial"/>
                <w:sz w:val="24"/>
                <w:szCs w:val="24"/>
              </w:rPr>
            </w:pPr>
          </w:p>
        </w:tc>
        <w:tc>
          <w:tcPr>
            <w:tcW w:w="1276" w:type="dxa"/>
            <w:shd w:val="clear" w:color="auto" w:fill="auto"/>
          </w:tcPr>
          <w:p w14:paraId="5F0086DB" w14:textId="7C203E2C" w:rsidR="005D5AE4" w:rsidRPr="00313D3E" w:rsidRDefault="005D5AE4" w:rsidP="00313D3E">
            <w:pPr>
              <w:spacing w:after="0" w:line="240" w:lineRule="auto"/>
              <w:rPr>
                <w:rFonts w:ascii="Arial" w:eastAsia="Times New Roman" w:hAnsi="Arial" w:cs="Arial"/>
                <w:sz w:val="24"/>
                <w:szCs w:val="24"/>
              </w:rPr>
            </w:pPr>
          </w:p>
        </w:tc>
      </w:tr>
      <w:tr w:rsidR="005D5AE4" w:rsidRPr="00313D3E" w14:paraId="062AA8CC" w14:textId="77777777" w:rsidTr="005D5AE4">
        <w:tc>
          <w:tcPr>
            <w:tcW w:w="2660" w:type="dxa"/>
            <w:shd w:val="clear" w:color="auto" w:fill="auto"/>
          </w:tcPr>
          <w:p w14:paraId="35FF4BA5"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8</w:t>
            </w:r>
          </w:p>
          <w:p w14:paraId="1E05CC6A" w14:textId="3E578B1D" w:rsidR="005D5AE4" w:rsidRPr="00313D3E" w:rsidRDefault="005D5AE4" w:rsidP="00313D3E">
            <w:pPr>
              <w:spacing w:after="0" w:line="240" w:lineRule="auto"/>
              <w:rPr>
                <w:rFonts w:ascii="Arial" w:eastAsia="Times New Roman" w:hAnsi="Arial" w:cs="Arial"/>
                <w:sz w:val="24"/>
                <w:szCs w:val="24"/>
                <w:lang w:eastAsia="en-GB"/>
              </w:rPr>
            </w:pPr>
            <w:r w:rsidRPr="00313D3E">
              <w:rPr>
                <w:rFonts w:ascii="Arial" w:eastAsia="Times New Roman" w:hAnsi="Arial" w:cs="Arial"/>
                <w:sz w:val="24"/>
                <w:szCs w:val="24"/>
                <w:lang w:eastAsia="en-GB"/>
              </w:rPr>
              <w:t>Secure adequate access to laboratory support as appropriate</w:t>
            </w:r>
            <w:r w:rsidR="00FF4D78">
              <w:rPr>
                <w:rFonts w:ascii="Arial" w:eastAsia="Times New Roman" w:hAnsi="Arial" w:cs="Arial"/>
                <w:sz w:val="24"/>
                <w:szCs w:val="24"/>
                <w:lang w:eastAsia="en-GB"/>
              </w:rPr>
              <w:t>.</w:t>
            </w:r>
          </w:p>
          <w:p w14:paraId="5F7FBF52" w14:textId="77777777" w:rsidR="005D5AE4" w:rsidRPr="00313D3E" w:rsidRDefault="005D5AE4" w:rsidP="00313D3E">
            <w:pPr>
              <w:spacing w:after="0" w:line="240" w:lineRule="auto"/>
              <w:rPr>
                <w:rFonts w:ascii="Arial" w:eastAsia="Times New Roman" w:hAnsi="Arial" w:cs="Arial"/>
                <w:sz w:val="24"/>
                <w:szCs w:val="24"/>
                <w:lang w:eastAsia="en-GB"/>
              </w:rPr>
            </w:pPr>
          </w:p>
        </w:tc>
        <w:tc>
          <w:tcPr>
            <w:tcW w:w="5103" w:type="dxa"/>
            <w:shd w:val="clear" w:color="auto" w:fill="auto"/>
          </w:tcPr>
          <w:p w14:paraId="31416545" w14:textId="2AA44CA7" w:rsidR="005D5AE4" w:rsidRPr="00FF4D78" w:rsidRDefault="005D5AE4" w:rsidP="00FF4D78">
            <w:pPr>
              <w:pStyle w:val="ListParagraph"/>
              <w:numPr>
                <w:ilvl w:val="0"/>
                <w:numId w:val="12"/>
              </w:numPr>
              <w:spacing w:after="0" w:line="240" w:lineRule="auto"/>
              <w:rPr>
                <w:rFonts w:ascii="Arial" w:eastAsia="Times New Roman" w:hAnsi="Arial" w:cs="Arial"/>
                <w:sz w:val="24"/>
                <w:szCs w:val="24"/>
              </w:rPr>
            </w:pPr>
          </w:p>
        </w:tc>
        <w:tc>
          <w:tcPr>
            <w:tcW w:w="3969" w:type="dxa"/>
            <w:shd w:val="clear" w:color="auto" w:fill="auto"/>
          </w:tcPr>
          <w:p w14:paraId="44067D8F" w14:textId="4538AF27" w:rsidR="005D5AE4" w:rsidRPr="00313D3E" w:rsidRDefault="005D5AE4" w:rsidP="00313D3E">
            <w:pPr>
              <w:spacing w:after="0" w:line="240" w:lineRule="auto"/>
              <w:rPr>
                <w:rFonts w:ascii="Arial" w:eastAsia="Times New Roman" w:hAnsi="Arial" w:cs="Arial"/>
                <w:sz w:val="24"/>
                <w:szCs w:val="24"/>
              </w:rPr>
            </w:pPr>
          </w:p>
        </w:tc>
        <w:tc>
          <w:tcPr>
            <w:tcW w:w="1276" w:type="dxa"/>
            <w:shd w:val="clear" w:color="auto" w:fill="auto"/>
          </w:tcPr>
          <w:p w14:paraId="480BC252" w14:textId="76D0D999" w:rsidR="005D5AE4" w:rsidRPr="00313D3E" w:rsidRDefault="005D5AE4" w:rsidP="00313D3E">
            <w:pPr>
              <w:spacing w:after="0" w:line="240" w:lineRule="auto"/>
              <w:rPr>
                <w:rFonts w:ascii="Arial" w:eastAsia="Times New Roman" w:hAnsi="Arial" w:cs="Arial"/>
                <w:sz w:val="24"/>
                <w:szCs w:val="24"/>
              </w:rPr>
            </w:pPr>
          </w:p>
        </w:tc>
      </w:tr>
      <w:tr w:rsidR="005D5AE4" w:rsidRPr="00313D3E" w14:paraId="578EB0C8" w14:textId="77777777" w:rsidTr="005D5AE4">
        <w:tc>
          <w:tcPr>
            <w:tcW w:w="2660" w:type="dxa"/>
            <w:shd w:val="clear" w:color="auto" w:fill="auto"/>
          </w:tcPr>
          <w:p w14:paraId="2D9A47E4" w14:textId="77777777" w:rsidR="005D5AE4" w:rsidRPr="005D5AE4" w:rsidRDefault="005D5AE4" w:rsidP="00313D3E">
            <w:pPr>
              <w:spacing w:after="0" w:line="240" w:lineRule="auto"/>
              <w:rPr>
                <w:rFonts w:ascii="Arial" w:eastAsia="Times New Roman" w:hAnsi="Arial" w:cs="Arial"/>
                <w:b/>
                <w:sz w:val="24"/>
                <w:szCs w:val="24"/>
                <w:lang w:eastAsia="en-GB"/>
              </w:rPr>
            </w:pPr>
            <w:r w:rsidRPr="005D5AE4">
              <w:rPr>
                <w:rFonts w:ascii="Arial" w:eastAsia="Times New Roman" w:hAnsi="Arial" w:cs="Arial"/>
                <w:b/>
                <w:sz w:val="24"/>
                <w:szCs w:val="24"/>
                <w:lang w:eastAsia="en-GB"/>
              </w:rPr>
              <w:t>Criterion 9</w:t>
            </w:r>
          </w:p>
          <w:p w14:paraId="12C4CEFF" w14:textId="77777777" w:rsidR="005D5AE4" w:rsidRPr="00313D3E" w:rsidRDefault="005D5AE4" w:rsidP="00313D3E">
            <w:pPr>
              <w:spacing w:after="0" w:line="240" w:lineRule="auto"/>
              <w:rPr>
                <w:rFonts w:ascii="Arial" w:eastAsia="Times New Roman" w:hAnsi="Arial" w:cs="Arial"/>
                <w:sz w:val="24"/>
                <w:szCs w:val="24"/>
              </w:rPr>
            </w:pPr>
            <w:r w:rsidRPr="00313D3E">
              <w:rPr>
                <w:rFonts w:ascii="Arial" w:eastAsia="Times New Roman" w:hAnsi="Arial" w:cs="Arial"/>
                <w:sz w:val="24"/>
                <w:szCs w:val="24"/>
                <w:lang w:eastAsia="en-GB"/>
              </w:rPr>
              <w:t>Have and adhere to policies, designed for the individual’s care and provider organisations, that will help to prevent and control infections”</w:t>
            </w:r>
          </w:p>
        </w:tc>
        <w:tc>
          <w:tcPr>
            <w:tcW w:w="5103" w:type="dxa"/>
            <w:shd w:val="clear" w:color="auto" w:fill="auto"/>
          </w:tcPr>
          <w:p w14:paraId="306412E5" w14:textId="77777777" w:rsidR="005D5AE4" w:rsidRPr="00FF4D78" w:rsidRDefault="005D5AE4" w:rsidP="00FF4D78">
            <w:pPr>
              <w:pStyle w:val="ListParagraph"/>
              <w:numPr>
                <w:ilvl w:val="0"/>
                <w:numId w:val="13"/>
              </w:numPr>
              <w:spacing w:after="0" w:line="240" w:lineRule="auto"/>
              <w:rPr>
                <w:rFonts w:ascii="Arial" w:eastAsia="Times New Roman" w:hAnsi="Arial" w:cs="Arial"/>
                <w:sz w:val="24"/>
                <w:szCs w:val="24"/>
              </w:rPr>
            </w:pPr>
          </w:p>
        </w:tc>
        <w:tc>
          <w:tcPr>
            <w:tcW w:w="3969" w:type="dxa"/>
            <w:shd w:val="clear" w:color="auto" w:fill="auto"/>
          </w:tcPr>
          <w:p w14:paraId="53153145" w14:textId="0E4D664C" w:rsidR="005D5AE4" w:rsidRPr="009E1E04" w:rsidRDefault="005D5AE4" w:rsidP="00313D3E">
            <w:pPr>
              <w:spacing w:after="0" w:line="240" w:lineRule="auto"/>
              <w:rPr>
                <w:rFonts w:ascii="Arial" w:eastAsia="Times New Roman" w:hAnsi="Arial" w:cs="Arial"/>
                <w:sz w:val="24"/>
                <w:szCs w:val="24"/>
              </w:rPr>
            </w:pPr>
          </w:p>
        </w:tc>
        <w:tc>
          <w:tcPr>
            <w:tcW w:w="1276" w:type="dxa"/>
            <w:shd w:val="clear" w:color="auto" w:fill="auto"/>
          </w:tcPr>
          <w:p w14:paraId="6F1018A7" w14:textId="7C1D6234" w:rsidR="005D5AE4" w:rsidRPr="00313D3E" w:rsidRDefault="005D5AE4" w:rsidP="00313D3E">
            <w:pPr>
              <w:spacing w:after="0" w:line="240" w:lineRule="auto"/>
              <w:rPr>
                <w:rFonts w:ascii="Arial" w:eastAsia="Times New Roman" w:hAnsi="Arial" w:cs="Arial"/>
                <w:sz w:val="24"/>
                <w:szCs w:val="24"/>
              </w:rPr>
            </w:pPr>
          </w:p>
        </w:tc>
      </w:tr>
      <w:tr w:rsidR="005D5AE4" w:rsidRPr="00313D3E" w14:paraId="7FEAF4D4" w14:textId="77777777" w:rsidTr="005D5AE4">
        <w:tc>
          <w:tcPr>
            <w:tcW w:w="2660" w:type="dxa"/>
            <w:shd w:val="clear" w:color="auto" w:fill="auto"/>
          </w:tcPr>
          <w:p w14:paraId="3F812964" w14:textId="77777777" w:rsidR="005D5AE4" w:rsidRPr="005D5AE4" w:rsidRDefault="005D5AE4" w:rsidP="00313D3E">
            <w:pPr>
              <w:spacing w:after="0" w:line="240" w:lineRule="auto"/>
              <w:rPr>
                <w:rFonts w:ascii="Arial" w:eastAsia="Times New Roman" w:hAnsi="Arial" w:cs="Arial"/>
                <w:b/>
                <w:sz w:val="24"/>
                <w:szCs w:val="24"/>
              </w:rPr>
            </w:pPr>
            <w:r w:rsidRPr="005D5AE4">
              <w:rPr>
                <w:rFonts w:ascii="Arial" w:eastAsia="Times New Roman" w:hAnsi="Arial" w:cs="Arial"/>
                <w:b/>
                <w:sz w:val="24"/>
                <w:szCs w:val="24"/>
              </w:rPr>
              <w:lastRenderedPageBreak/>
              <w:t>Criterion 10</w:t>
            </w:r>
          </w:p>
          <w:p w14:paraId="591DB1BA" w14:textId="77777777" w:rsidR="005D5AE4" w:rsidRPr="00313D3E" w:rsidRDefault="005D5AE4" w:rsidP="00D5685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Providers have a system in place to manage the occupational health needs and obligations of staff in relation to infection.</w:t>
            </w:r>
          </w:p>
        </w:tc>
        <w:tc>
          <w:tcPr>
            <w:tcW w:w="5103" w:type="dxa"/>
            <w:shd w:val="clear" w:color="auto" w:fill="auto"/>
          </w:tcPr>
          <w:p w14:paraId="1CD509FB" w14:textId="77777777" w:rsidR="005D5AE4" w:rsidRPr="00FF4D78" w:rsidRDefault="005D5AE4" w:rsidP="00FF4D78">
            <w:pPr>
              <w:pStyle w:val="ListParagraph"/>
              <w:numPr>
                <w:ilvl w:val="0"/>
                <w:numId w:val="14"/>
              </w:numPr>
              <w:spacing w:after="0" w:line="240" w:lineRule="auto"/>
              <w:rPr>
                <w:rFonts w:ascii="Arial" w:eastAsia="Times New Roman" w:hAnsi="Arial" w:cs="Arial"/>
                <w:sz w:val="24"/>
                <w:szCs w:val="24"/>
              </w:rPr>
            </w:pPr>
          </w:p>
        </w:tc>
        <w:tc>
          <w:tcPr>
            <w:tcW w:w="3969" w:type="dxa"/>
            <w:shd w:val="clear" w:color="auto" w:fill="auto"/>
          </w:tcPr>
          <w:p w14:paraId="7B7097A4" w14:textId="2A7E6235" w:rsidR="005D5AE4" w:rsidRPr="009E1E04" w:rsidRDefault="005D5AE4" w:rsidP="00313D3E">
            <w:pPr>
              <w:spacing w:after="0" w:line="240" w:lineRule="auto"/>
              <w:rPr>
                <w:rFonts w:ascii="Arial" w:eastAsia="Times New Roman" w:hAnsi="Arial" w:cs="Arial"/>
                <w:sz w:val="24"/>
                <w:szCs w:val="24"/>
              </w:rPr>
            </w:pPr>
          </w:p>
        </w:tc>
        <w:tc>
          <w:tcPr>
            <w:tcW w:w="1276" w:type="dxa"/>
            <w:shd w:val="clear" w:color="auto" w:fill="auto"/>
          </w:tcPr>
          <w:p w14:paraId="7F126649" w14:textId="7D8D22D6" w:rsidR="005D5AE4" w:rsidRPr="00313D3E" w:rsidRDefault="005D5AE4" w:rsidP="00313D3E">
            <w:pPr>
              <w:spacing w:after="0" w:line="240" w:lineRule="auto"/>
              <w:rPr>
                <w:rFonts w:ascii="Arial" w:eastAsia="Times New Roman" w:hAnsi="Arial" w:cs="Arial"/>
                <w:sz w:val="24"/>
                <w:szCs w:val="24"/>
              </w:rPr>
            </w:pPr>
          </w:p>
        </w:tc>
      </w:tr>
    </w:tbl>
    <w:p w14:paraId="73BF6206" w14:textId="77777777" w:rsidR="00526A63" w:rsidRDefault="00526A63" w:rsidP="00D027EE">
      <w:pPr>
        <w:rPr>
          <w:rFonts w:ascii="Arial" w:hAnsi="Arial" w:cs="Arial"/>
          <w:sz w:val="24"/>
          <w:szCs w:val="24"/>
        </w:rPr>
      </w:pPr>
    </w:p>
    <w:tbl>
      <w:tblPr>
        <w:tblStyle w:val="TableGrid"/>
        <w:tblW w:w="0" w:type="auto"/>
        <w:tblLook w:val="04A0" w:firstRow="1" w:lastRow="0" w:firstColumn="1" w:lastColumn="0" w:noHBand="0" w:noVBand="1"/>
      </w:tblPr>
      <w:tblGrid>
        <w:gridCol w:w="3543"/>
        <w:gridCol w:w="3543"/>
        <w:gridCol w:w="3544"/>
      </w:tblGrid>
      <w:tr w:rsidR="00EF433E" w14:paraId="1B30B417" w14:textId="77777777" w:rsidTr="005D5AE4">
        <w:tc>
          <w:tcPr>
            <w:tcW w:w="3543" w:type="dxa"/>
            <w:shd w:val="clear" w:color="auto" w:fill="00B050"/>
          </w:tcPr>
          <w:p w14:paraId="10206782" w14:textId="77777777" w:rsidR="00EF433E" w:rsidRDefault="00EF433E" w:rsidP="00D027EE">
            <w:pPr>
              <w:rPr>
                <w:rFonts w:ascii="Arial" w:hAnsi="Arial" w:cs="Arial"/>
                <w:sz w:val="24"/>
                <w:szCs w:val="24"/>
              </w:rPr>
            </w:pPr>
            <w:r>
              <w:rPr>
                <w:rFonts w:ascii="Arial" w:hAnsi="Arial" w:cs="Arial"/>
                <w:sz w:val="24"/>
                <w:szCs w:val="24"/>
              </w:rPr>
              <w:t>Green</w:t>
            </w:r>
          </w:p>
        </w:tc>
        <w:tc>
          <w:tcPr>
            <w:tcW w:w="3543" w:type="dxa"/>
            <w:shd w:val="clear" w:color="auto" w:fill="FFC000"/>
          </w:tcPr>
          <w:p w14:paraId="462FAC49" w14:textId="77777777" w:rsidR="00EF433E" w:rsidRDefault="00EF433E" w:rsidP="00D027EE">
            <w:pPr>
              <w:rPr>
                <w:rFonts w:ascii="Arial" w:hAnsi="Arial" w:cs="Arial"/>
                <w:sz w:val="24"/>
                <w:szCs w:val="24"/>
              </w:rPr>
            </w:pPr>
            <w:r>
              <w:rPr>
                <w:rFonts w:ascii="Arial" w:hAnsi="Arial" w:cs="Arial"/>
                <w:sz w:val="24"/>
                <w:szCs w:val="24"/>
              </w:rPr>
              <w:t xml:space="preserve">Amber </w:t>
            </w:r>
          </w:p>
        </w:tc>
        <w:tc>
          <w:tcPr>
            <w:tcW w:w="3544" w:type="dxa"/>
            <w:shd w:val="clear" w:color="auto" w:fill="FF0000"/>
          </w:tcPr>
          <w:p w14:paraId="2DF13FFE" w14:textId="77777777" w:rsidR="00EF433E" w:rsidRDefault="00EF433E" w:rsidP="00D027EE">
            <w:pPr>
              <w:rPr>
                <w:rFonts w:ascii="Arial" w:hAnsi="Arial" w:cs="Arial"/>
                <w:sz w:val="24"/>
                <w:szCs w:val="24"/>
              </w:rPr>
            </w:pPr>
            <w:r>
              <w:rPr>
                <w:rFonts w:ascii="Arial" w:hAnsi="Arial" w:cs="Arial"/>
                <w:sz w:val="24"/>
                <w:szCs w:val="24"/>
              </w:rPr>
              <w:t>RED</w:t>
            </w:r>
          </w:p>
        </w:tc>
      </w:tr>
      <w:tr w:rsidR="00EF433E" w14:paraId="39F97148" w14:textId="77777777" w:rsidTr="00EF433E">
        <w:tc>
          <w:tcPr>
            <w:tcW w:w="3543" w:type="dxa"/>
          </w:tcPr>
          <w:p w14:paraId="36798E67" w14:textId="77777777" w:rsidR="00EF433E" w:rsidRDefault="00EF433E" w:rsidP="00D027EE">
            <w:pPr>
              <w:rPr>
                <w:rFonts w:ascii="Arial" w:hAnsi="Arial" w:cs="Arial"/>
                <w:sz w:val="24"/>
                <w:szCs w:val="24"/>
              </w:rPr>
            </w:pPr>
            <w:r>
              <w:rPr>
                <w:rFonts w:ascii="Arial" w:hAnsi="Arial" w:cs="Arial"/>
                <w:sz w:val="24"/>
                <w:szCs w:val="24"/>
              </w:rPr>
              <w:t xml:space="preserve">Within 12 months / ongoing </w:t>
            </w:r>
          </w:p>
        </w:tc>
        <w:tc>
          <w:tcPr>
            <w:tcW w:w="3543" w:type="dxa"/>
          </w:tcPr>
          <w:p w14:paraId="7058DA29" w14:textId="77777777" w:rsidR="00EF433E" w:rsidRDefault="00EF433E" w:rsidP="00D027EE">
            <w:pPr>
              <w:rPr>
                <w:rFonts w:ascii="Arial" w:hAnsi="Arial" w:cs="Arial"/>
                <w:sz w:val="24"/>
                <w:szCs w:val="24"/>
              </w:rPr>
            </w:pPr>
            <w:r>
              <w:rPr>
                <w:rFonts w:ascii="Arial" w:hAnsi="Arial" w:cs="Arial"/>
                <w:sz w:val="24"/>
                <w:szCs w:val="24"/>
              </w:rPr>
              <w:t>Within 6 months</w:t>
            </w:r>
          </w:p>
        </w:tc>
        <w:tc>
          <w:tcPr>
            <w:tcW w:w="3544" w:type="dxa"/>
          </w:tcPr>
          <w:p w14:paraId="1BB64172" w14:textId="77777777" w:rsidR="00EF433E" w:rsidRDefault="00EF433E" w:rsidP="00D027EE">
            <w:pPr>
              <w:rPr>
                <w:rFonts w:ascii="Arial" w:hAnsi="Arial" w:cs="Arial"/>
                <w:sz w:val="24"/>
                <w:szCs w:val="24"/>
              </w:rPr>
            </w:pPr>
            <w:r>
              <w:rPr>
                <w:rFonts w:ascii="Arial" w:hAnsi="Arial" w:cs="Arial"/>
                <w:sz w:val="24"/>
                <w:szCs w:val="24"/>
              </w:rPr>
              <w:t>Within Next month</w:t>
            </w:r>
          </w:p>
        </w:tc>
      </w:tr>
    </w:tbl>
    <w:p w14:paraId="317B99D8" w14:textId="77777777" w:rsidR="00EF433E" w:rsidRDefault="00EF433E" w:rsidP="00D027EE">
      <w:pPr>
        <w:rPr>
          <w:rFonts w:ascii="Arial" w:hAnsi="Arial" w:cs="Arial"/>
          <w:sz w:val="24"/>
          <w:szCs w:val="24"/>
        </w:rPr>
      </w:pPr>
    </w:p>
    <w:p w14:paraId="527B2A6A" w14:textId="77777777" w:rsidR="004237DE" w:rsidRDefault="004237DE" w:rsidP="00D027EE">
      <w:pPr>
        <w:rPr>
          <w:rFonts w:ascii="Arial" w:hAnsi="Arial" w:cs="Arial"/>
          <w:sz w:val="24"/>
          <w:szCs w:val="24"/>
        </w:rPr>
      </w:pPr>
    </w:p>
    <w:p w14:paraId="5A16FBCC" w14:textId="3EC6B267" w:rsidR="004237DE" w:rsidRDefault="004237DE" w:rsidP="00D027EE">
      <w:pPr>
        <w:rPr>
          <w:rFonts w:ascii="Arial" w:hAnsi="Arial" w:cs="Arial"/>
          <w:sz w:val="24"/>
          <w:szCs w:val="24"/>
        </w:rPr>
      </w:pPr>
      <w:r>
        <w:rPr>
          <w:rFonts w:ascii="Arial" w:hAnsi="Arial" w:cs="Arial"/>
          <w:sz w:val="24"/>
          <w:szCs w:val="24"/>
        </w:rPr>
        <w:t xml:space="preserve">References </w:t>
      </w:r>
    </w:p>
    <w:p w14:paraId="67B6E578" w14:textId="640D2D0D" w:rsidR="004237DE" w:rsidRDefault="00C94453" w:rsidP="00D027EE">
      <w:pPr>
        <w:rPr>
          <w:rFonts w:ascii="Arial" w:hAnsi="Arial" w:cs="Arial"/>
          <w:sz w:val="24"/>
          <w:szCs w:val="24"/>
        </w:rPr>
      </w:pPr>
      <w:hyperlink r:id="rId9" w:history="1">
        <w:r w:rsidR="004237DE">
          <w:rPr>
            <w:rStyle w:val="Hyperlink"/>
          </w:rPr>
          <w:t>The Health and Social Care Act 2008: code of practice on the prevention and control of infections and related guidance (publishing.service.gov.uk)</w:t>
        </w:r>
      </w:hyperlink>
    </w:p>
    <w:sectPr w:rsidR="004237DE" w:rsidSect="00D027E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B403A" w14:textId="77777777" w:rsidR="007631EE" w:rsidRDefault="007631EE" w:rsidP="007631EE">
      <w:pPr>
        <w:spacing w:after="0" w:line="240" w:lineRule="auto"/>
      </w:pPr>
      <w:r>
        <w:separator/>
      </w:r>
    </w:p>
  </w:endnote>
  <w:endnote w:type="continuationSeparator" w:id="0">
    <w:p w14:paraId="5C3EF3C1" w14:textId="77777777" w:rsidR="007631EE" w:rsidRDefault="007631EE" w:rsidP="0076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E8D1" w14:textId="77777777" w:rsidR="007631EE" w:rsidRDefault="007631EE" w:rsidP="007631EE">
      <w:pPr>
        <w:spacing w:after="0" w:line="240" w:lineRule="auto"/>
      </w:pPr>
      <w:r>
        <w:separator/>
      </w:r>
    </w:p>
  </w:footnote>
  <w:footnote w:type="continuationSeparator" w:id="0">
    <w:p w14:paraId="02B9B911" w14:textId="77777777" w:rsidR="007631EE" w:rsidRDefault="007631EE" w:rsidP="00763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AA0F" w14:textId="239B42E1" w:rsidR="00762301" w:rsidRDefault="00762301" w:rsidP="00762301">
    <w:pPr>
      <w:pStyle w:val="Header"/>
    </w:pPr>
    <w:r>
      <w:rPr>
        <w:rFonts w:eastAsia="Times New Roman"/>
        <w:noProof/>
        <w:lang w:eastAsia="en-GB"/>
      </w:rPr>
      <w:drawing>
        <wp:inline distT="0" distB="0" distL="0" distR="0" wp14:anchorId="4EC2C882" wp14:editId="020A0E1A">
          <wp:extent cx="603250" cy="247650"/>
          <wp:effectExtent l="0" t="0" r="6350" b="0"/>
          <wp:docPr id="2" name="Picture 2" descr="cid:5C03C1BC-2B10-4467-9A11-D6098C78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03C1BC-2B10-4467-9A11-D6098C789492" descr="cid:5C03C1BC-2B10-4467-9A11-D6098C78949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3250" cy="247650"/>
                  </a:xfrm>
                  <a:prstGeom prst="rect">
                    <a:avLst/>
                  </a:prstGeom>
                  <a:noFill/>
                  <a:ln>
                    <a:noFill/>
                  </a:ln>
                </pic:spPr>
              </pic:pic>
            </a:graphicData>
          </a:graphic>
        </wp:inline>
      </w:drawing>
    </w:r>
    <w:r>
      <w:t xml:space="preserve">                                                                                                          </w:t>
    </w:r>
    <w:r w:rsidR="00972DAE">
      <w:t>(</w:t>
    </w:r>
    <w:r w:rsidR="00972DAE">
      <w:rPr>
        <w:rFonts w:eastAsia="Times New Roman"/>
        <w:noProof/>
        <w:lang w:eastAsia="en-GB"/>
      </w:rPr>
      <w:t>GP Logo)</w:t>
    </w:r>
  </w:p>
  <w:p w14:paraId="2852CC7A" w14:textId="77777777" w:rsidR="007631EE" w:rsidRDefault="00763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045"/>
    <w:multiLevelType w:val="hybridMultilevel"/>
    <w:tmpl w:val="8116B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421DC7"/>
    <w:multiLevelType w:val="hybridMultilevel"/>
    <w:tmpl w:val="032ABC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6F4877"/>
    <w:multiLevelType w:val="hybridMultilevel"/>
    <w:tmpl w:val="12140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AB093E"/>
    <w:multiLevelType w:val="hybridMultilevel"/>
    <w:tmpl w:val="353A6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D66E8"/>
    <w:multiLevelType w:val="hybridMultilevel"/>
    <w:tmpl w:val="5A76ED4A"/>
    <w:lvl w:ilvl="0" w:tplc="2D8A576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411E3"/>
    <w:multiLevelType w:val="hybridMultilevel"/>
    <w:tmpl w:val="CA7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F1A8E"/>
    <w:multiLevelType w:val="hybridMultilevel"/>
    <w:tmpl w:val="2612C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3470C0"/>
    <w:multiLevelType w:val="hybridMultilevel"/>
    <w:tmpl w:val="64E64D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EE565B"/>
    <w:multiLevelType w:val="hybridMultilevel"/>
    <w:tmpl w:val="324CE8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FA70B0"/>
    <w:multiLevelType w:val="hybridMultilevel"/>
    <w:tmpl w:val="BF8265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9F05E5"/>
    <w:multiLevelType w:val="hybridMultilevel"/>
    <w:tmpl w:val="8116B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1E34F0"/>
    <w:multiLevelType w:val="hybridMultilevel"/>
    <w:tmpl w:val="1B38A4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EB0DB0"/>
    <w:multiLevelType w:val="hybridMultilevel"/>
    <w:tmpl w:val="75E41C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E238D4"/>
    <w:multiLevelType w:val="hybridMultilevel"/>
    <w:tmpl w:val="A80EC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F64DF"/>
    <w:multiLevelType w:val="hybridMultilevel"/>
    <w:tmpl w:val="026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14254"/>
    <w:multiLevelType w:val="hybridMultilevel"/>
    <w:tmpl w:val="E63AE0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9311DA6"/>
    <w:multiLevelType w:val="hybridMultilevel"/>
    <w:tmpl w:val="7F008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EA554B8"/>
    <w:multiLevelType w:val="hybridMultilevel"/>
    <w:tmpl w:val="615A49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13"/>
  </w:num>
  <w:num w:numId="4">
    <w:abstractNumId w:val="5"/>
  </w:num>
  <w:num w:numId="5">
    <w:abstractNumId w:val="15"/>
  </w:num>
  <w:num w:numId="6">
    <w:abstractNumId w:val="17"/>
  </w:num>
  <w:num w:numId="7">
    <w:abstractNumId w:val="9"/>
  </w:num>
  <w:num w:numId="8">
    <w:abstractNumId w:val="1"/>
  </w:num>
  <w:num w:numId="9">
    <w:abstractNumId w:val="12"/>
  </w:num>
  <w:num w:numId="10">
    <w:abstractNumId w:val="8"/>
  </w:num>
  <w:num w:numId="11">
    <w:abstractNumId w:val="16"/>
  </w:num>
  <w:num w:numId="12">
    <w:abstractNumId w:val="11"/>
  </w:num>
  <w:num w:numId="13">
    <w:abstractNumId w:val="0"/>
  </w:num>
  <w:num w:numId="14">
    <w:abstractNumId w:val="10"/>
  </w:num>
  <w:num w:numId="15">
    <w:abstractNumId w:val="2"/>
  </w:num>
  <w:num w:numId="16">
    <w:abstractNumId w:val="6"/>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46F"/>
    <w:rsid w:val="0003146F"/>
    <w:rsid w:val="00050E0C"/>
    <w:rsid w:val="000C27B0"/>
    <w:rsid w:val="000E12F2"/>
    <w:rsid w:val="00116AB7"/>
    <w:rsid w:val="001553FC"/>
    <w:rsid w:val="001B1B3A"/>
    <w:rsid w:val="001F71CD"/>
    <w:rsid w:val="00220318"/>
    <w:rsid w:val="00224C44"/>
    <w:rsid w:val="002779BE"/>
    <w:rsid w:val="003108D8"/>
    <w:rsid w:val="00313D3E"/>
    <w:rsid w:val="00321561"/>
    <w:rsid w:val="00345628"/>
    <w:rsid w:val="00385259"/>
    <w:rsid w:val="003B7454"/>
    <w:rsid w:val="003F2F7B"/>
    <w:rsid w:val="0041426E"/>
    <w:rsid w:val="00421924"/>
    <w:rsid w:val="004237DE"/>
    <w:rsid w:val="004560E2"/>
    <w:rsid w:val="00494A7B"/>
    <w:rsid w:val="004B7E77"/>
    <w:rsid w:val="004F024A"/>
    <w:rsid w:val="004F4216"/>
    <w:rsid w:val="00501CEE"/>
    <w:rsid w:val="00526A63"/>
    <w:rsid w:val="00531BC6"/>
    <w:rsid w:val="005652F6"/>
    <w:rsid w:val="00565AEE"/>
    <w:rsid w:val="00576025"/>
    <w:rsid w:val="00591B6A"/>
    <w:rsid w:val="005D1885"/>
    <w:rsid w:val="005D5AE4"/>
    <w:rsid w:val="005E61F7"/>
    <w:rsid w:val="005F71B8"/>
    <w:rsid w:val="006051DF"/>
    <w:rsid w:val="006303D0"/>
    <w:rsid w:val="006A3A66"/>
    <w:rsid w:val="0073386F"/>
    <w:rsid w:val="00762301"/>
    <w:rsid w:val="007631EE"/>
    <w:rsid w:val="007773C3"/>
    <w:rsid w:val="007A7117"/>
    <w:rsid w:val="007C493F"/>
    <w:rsid w:val="008332D2"/>
    <w:rsid w:val="00842928"/>
    <w:rsid w:val="008628DE"/>
    <w:rsid w:val="008677C4"/>
    <w:rsid w:val="0087442B"/>
    <w:rsid w:val="008809F4"/>
    <w:rsid w:val="00900CE4"/>
    <w:rsid w:val="00906A08"/>
    <w:rsid w:val="009246C2"/>
    <w:rsid w:val="00972DAE"/>
    <w:rsid w:val="009A01D2"/>
    <w:rsid w:val="009C09B1"/>
    <w:rsid w:val="009C1455"/>
    <w:rsid w:val="009C2B2D"/>
    <w:rsid w:val="009E1E04"/>
    <w:rsid w:val="00BB5D45"/>
    <w:rsid w:val="00BB71F4"/>
    <w:rsid w:val="00C4796E"/>
    <w:rsid w:val="00C94453"/>
    <w:rsid w:val="00CC7C38"/>
    <w:rsid w:val="00CF163F"/>
    <w:rsid w:val="00D027EE"/>
    <w:rsid w:val="00D56167"/>
    <w:rsid w:val="00D56851"/>
    <w:rsid w:val="00D91EAA"/>
    <w:rsid w:val="00DC35A9"/>
    <w:rsid w:val="00DE04FA"/>
    <w:rsid w:val="00DE4256"/>
    <w:rsid w:val="00DE6288"/>
    <w:rsid w:val="00E25DEB"/>
    <w:rsid w:val="00E52DDF"/>
    <w:rsid w:val="00E56B80"/>
    <w:rsid w:val="00E77113"/>
    <w:rsid w:val="00EA6AEC"/>
    <w:rsid w:val="00ED3BBD"/>
    <w:rsid w:val="00EF433E"/>
    <w:rsid w:val="00EF6D0A"/>
    <w:rsid w:val="00FB7752"/>
    <w:rsid w:val="00FE3041"/>
    <w:rsid w:val="00FF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41D6"/>
  <w15:docId w15:val="{60FE7AC4-A264-4F28-90D8-91D9E4BE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0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24A"/>
    <w:rPr>
      <w:rFonts w:ascii="Tahoma" w:hAnsi="Tahoma" w:cs="Tahoma"/>
      <w:sz w:val="16"/>
      <w:szCs w:val="16"/>
    </w:rPr>
  </w:style>
  <w:style w:type="paragraph" w:styleId="ListParagraph">
    <w:name w:val="List Paragraph"/>
    <w:basedOn w:val="Normal"/>
    <w:uiPriority w:val="34"/>
    <w:qFormat/>
    <w:rsid w:val="00EA6AEC"/>
    <w:pPr>
      <w:ind w:left="720"/>
      <w:contextualSpacing/>
    </w:pPr>
  </w:style>
  <w:style w:type="character" w:styleId="CommentReference">
    <w:name w:val="annotation reference"/>
    <w:basedOn w:val="DefaultParagraphFont"/>
    <w:uiPriority w:val="99"/>
    <w:semiHidden/>
    <w:unhideWhenUsed/>
    <w:rsid w:val="00CC7C38"/>
    <w:rPr>
      <w:sz w:val="16"/>
      <w:szCs w:val="16"/>
    </w:rPr>
  </w:style>
  <w:style w:type="paragraph" w:styleId="CommentText">
    <w:name w:val="annotation text"/>
    <w:basedOn w:val="Normal"/>
    <w:link w:val="CommentTextChar"/>
    <w:uiPriority w:val="99"/>
    <w:semiHidden/>
    <w:unhideWhenUsed/>
    <w:rsid w:val="00CC7C38"/>
    <w:pPr>
      <w:spacing w:line="240" w:lineRule="auto"/>
    </w:pPr>
    <w:rPr>
      <w:sz w:val="20"/>
      <w:szCs w:val="20"/>
    </w:rPr>
  </w:style>
  <w:style w:type="character" w:customStyle="1" w:styleId="CommentTextChar">
    <w:name w:val="Comment Text Char"/>
    <w:basedOn w:val="DefaultParagraphFont"/>
    <w:link w:val="CommentText"/>
    <w:uiPriority w:val="99"/>
    <w:semiHidden/>
    <w:rsid w:val="00CC7C38"/>
    <w:rPr>
      <w:sz w:val="20"/>
      <w:szCs w:val="20"/>
    </w:rPr>
  </w:style>
  <w:style w:type="paragraph" w:styleId="CommentSubject">
    <w:name w:val="annotation subject"/>
    <w:basedOn w:val="CommentText"/>
    <w:next w:val="CommentText"/>
    <w:link w:val="CommentSubjectChar"/>
    <w:uiPriority w:val="99"/>
    <w:semiHidden/>
    <w:unhideWhenUsed/>
    <w:rsid w:val="00CC7C38"/>
    <w:rPr>
      <w:b/>
      <w:bCs/>
    </w:rPr>
  </w:style>
  <w:style w:type="character" w:customStyle="1" w:styleId="CommentSubjectChar">
    <w:name w:val="Comment Subject Char"/>
    <w:basedOn w:val="CommentTextChar"/>
    <w:link w:val="CommentSubject"/>
    <w:uiPriority w:val="99"/>
    <w:semiHidden/>
    <w:rsid w:val="00CC7C38"/>
    <w:rPr>
      <w:b/>
      <w:bCs/>
      <w:sz w:val="20"/>
      <w:szCs w:val="20"/>
    </w:rPr>
  </w:style>
  <w:style w:type="paragraph" w:styleId="Header">
    <w:name w:val="header"/>
    <w:basedOn w:val="Normal"/>
    <w:link w:val="HeaderChar"/>
    <w:uiPriority w:val="99"/>
    <w:unhideWhenUsed/>
    <w:rsid w:val="00763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1EE"/>
  </w:style>
  <w:style w:type="paragraph" w:styleId="Footer">
    <w:name w:val="footer"/>
    <w:basedOn w:val="Normal"/>
    <w:link w:val="FooterChar"/>
    <w:uiPriority w:val="99"/>
    <w:unhideWhenUsed/>
    <w:rsid w:val="00763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1EE"/>
  </w:style>
  <w:style w:type="character" w:styleId="Hyperlink">
    <w:name w:val="Hyperlink"/>
    <w:basedOn w:val="DefaultParagraphFont"/>
    <w:uiPriority w:val="99"/>
    <w:semiHidden/>
    <w:unhideWhenUsed/>
    <w:rsid w:val="00423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449049/Code_of_practice_280715_acc.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5C03C1BC-2B10-4467-9A11-D6098C789492"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29CF8-5762-4A81-8DAE-88386BB2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BLOOMFIELD, Julia (NHS SOMERSET CCG)</cp:lastModifiedBy>
  <cp:revision>4</cp:revision>
  <dcterms:created xsi:type="dcterms:W3CDTF">2021-08-10T15:56:00Z</dcterms:created>
  <dcterms:modified xsi:type="dcterms:W3CDTF">2021-09-14T11:59:00Z</dcterms:modified>
</cp:coreProperties>
</file>