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052BB7" w14:textId="27D1272E" w:rsidR="00107FBD" w:rsidRPr="00F47790" w:rsidRDefault="00921299">
      <w:pPr>
        <w:rPr>
          <w:rFonts w:ascii="Arial" w:hAnsi="Arial" w:cs="Arial"/>
        </w:rPr>
      </w:pPr>
      <w:r w:rsidRPr="00F47790">
        <w:rPr>
          <w:rFonts w:ascii="Arial" w:hAnsi="Arial" w:cs="Arial"/>
          <w:noProof/>
        </w:rPr>
        <w:drawing>
          <wp:inline distT="0" distB="0" distL="0" distR="0" wp14:anchorId="26D1CCD4" wp14:editId="203FF9F0">
            <wp:extent cx="6623050" cy="1933575"/>
            <wp:effectExtent l="0" t="0" r="6350" b="9525"/>
            <wp:docPr id="1285857142" name="Picture 2" descr="A blue and whit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5857142" name="Picture 2" descr="A blue and white rectangle&#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23050" cy="1933575"/>
                    </a:xfrm>
                    <a:prstGeom prst="rect">
                      <a:avLst/>
                    </a:prstGeom>
                    <a:noFill/>
                    <a:ln>
                      <a:noFill/>
                    </a:ln>
                  </pic:spPr>
                </pic:pic>
              </a:graphicData>
            </a:graphic>
          </wp:inline>
        </w:drawing>
      </w:r>
      <w:r w:rsidR="00F47790" w:rsidRPr="00F47790">
        <w:rPr>
          <w:rFonts w:ascii="Arial" w:hAnsi="Arial" w:cs="Arial"/>
          <w:b/>
          <w:bCs/>
        </w:rPr>
        <w:t>Somerset’s Big Conversation Engagement Report</w:t>
      </w:r>
    </w:p>
    <w:p w14:paraId="58E8C871" w14:textId="77777777" w:rsidR="00F47790" w:rsidRPr="00F47790" w:rsidRDefault="00F47790" w:rsidP="00F47790">
      <w:pPr>
        <w:rPr>
          <w:rFonts w:ascii="Arial" w:hAnsi="Arial" w:cs="Arial"/>
          <w:b/>
          <w:bCs/>
        </w:rPr>
      </w:pPr>
      <w:r w:rsidRPr="00F47790">
        <w:rPr>
          <w:rFonts w:ascii="Arial" w:hAnsi="Arial" w:cs="Arial"/>
          <w:b/>
          <w:bCs/>
        </w:rPr>
        <w:t>Introduction</w:t>
      </w:r>
    </w:p>
    <w:p w14:paraId="4A2A395F" w14:textId="1FB686C0" w:rsidR="00833FF9" w:rsidRDefault="00F47790" w:rsidP="00F47790">
      <w:pPr>
        <w:rPr>
          <w:rFonts w:ascii="Arial" w:hAnsi="Arial" w:cs="Arial"/>
        </w:rPr>
      </w:pPr>
      <w:r w:rsidRPr="00F47790">
        <w:rPr>
          <w:rFonts w:ascii="Arial" w:hAnsi="Arial" w:cs="Arial"/>
        </w:rPr>
        <w:t>In 2024, NHS Somerset launched ‘Somerset’s Big Conversation’ to hear directly from residents about their experiences, concerns, and priorities regarding health and wellbeing in Somerset. Through surveys, social media engagement, and in-person events, we collected valuable insights that will help shape future healthcare services.</w:t>
      </w:r>
      <w:r w:rsidR="00EC7C7C">
        <w:rPr>
          <w:rFonts w:ascii="Arial" w:hAnsi="Arial" w:cs="Arial"/>
        </w:rPr>
        <w:t xml:space="preserve"> As well as being an engagement programme, Somerset’s Big Conversation had two other main objectives</w:t>
      </w:r>
      <w:r w:rsidR="00833FF9">
        <w:rPr>
          <w:rFonts w:ascii="Arial" w:hAnsi="Arial" w:cs="Arial"/>
        </w:rPr>
        <w:t xml:space="preserve">: </w:t>
      </w:r>
      <w:r w:rsidR="00EC7C7C">
        <w:rPr>
          <w:rFonts w:ascii="Arial" w:hAnsi="Arial" w:cs="Arial"/>
        </w:rPr>
        <w:t xml:space="preserve">to </w:t>
      </w:r>
      <w:r w:rsidR="00833FF9">
        <w:rPr>
          <w:rFonts w:ascii="Arial" w:hAnsi="Arial" w:cs="Arial"/>
        </w:rPr>
        <w:t>raise awareness of NHS Somerset and its role, and to promote key local health campaigns.</w:t>
      </w:r>
    </w:p>
    <w:p w14:paraId="435FC987" w14:textId="4BAD541B" w:rsidR="00F47790" w:rsidRPr="00F47790" w:rsidRDefault="00F47790" w:rsidP="00F47790">
      <w:pPr>
        <w:rPr>
          <w:rFonts w:ascii="Arial" w:hAnsi="Arial" w:cs="Arial"/>
          <w:b/>
          <w:bCs/>
        </w:rPr>
      </w:pPr>
      <w:r w:rsidRPr="00F47790">
        <w:rPr>
          <w:rFonts w:ascii="Arial" w:hAnsi="Arial" w:cs="Arial"/>
          <w:b/>
          <w:bCs/>
        </w:rPr>
        <w:t xml:space="preserve">How </w:t>
      </w:r>
      <w:r w:rsidR="00EC7C7C">
        <w:rPr>
          <w:rFonts w:ascii="Arial" w:hAnsi="Arial" w:cs="Arial"/>
          <w:b/>
          <w:bCs/>
        </w:rPr>
        <w:t>w</w:t>
      </w:r>
      <w:r w:rsidRPr="00F47790">
        <w:rPr>
          <w:rFonts w:ascii="Arial" w:hAnsi="Arial" w:cs="Arial"/>
          <w:b/>
          <w:bCs/>
        </w:rPr>
        <w:t xml:space="preserve">e </w:t>
      </w:r>
      <w:r w:rsidR="00EC7C7C">
        <w:rPr>
          <w:rFonts w:ascii="Arial" w:hAnsi="Arial" w:cs="Arial"/>
          <w:b/>
          <w:bCs/>
        </w:rPr>
        <w:t>e</w:t>
      </w:r>
      <w:r w:rsidRPr="00F47790">
        <w:rPr>
          <w:rFonts w:ascii="Arial" w:hAnsi="Arial" w:cs="Arial"/>
          <w:b/>
          <w:bCs/>
        </w:rPr>
        <w:t>ngaged</w:t>
      </w:r>
    </w:p>
    <w:p w14:paraId="4CC30773" w14:textId="77777777" w:rsidR="00F47790" w:rsidRPr="00F47790" w:rsidRDefault="00F47790" w:rsidP="00F47790">
      <w:pPr>
        <w:rPr>
          <w:rFonts w:ascii="Arial" w:hAnsi="Arial" w:cs="Arial"/>
        </w:rPr>
      </w:pPr>
      <w:r w:rsidRPr="00F47790">
        <w:rPr>
          <w:rFonts w:ascii="Arial" w:hAnsi="Arial" w:cs="Arial"/>
        </w:rPr>
        <w:t>From May to September 2024, NHS Somerset:</w:t>
      </w:r>
    </w:p>
    <w:p w14:paraId="7101A496" w14:textId="77777777" w:rsidR="00F47790" w:rsidRPr="00F47790" w:rsidRDefault="00F47790" w:rsidP="00F47790">
      <w:pPr>
        <w:pStyle w:val="ListParagraph"/>
        <w:numPr>
          <w:ilvl w:val="0"/>
          <w:numId w:val="7"/>
        </w:numPr>
        <w:rPr>
          <w:rFonts w:ascii="Arial" w:hAnsi="Arial" w:cs="Arial"/>
        </w:rPr>
      </w:pPr>
      <w:r w:rsidRPr="00F47790">
        <w:rPr>
          <w:rFonts w:ascii="Arial" w:hAnsi="Arial" w:cs="Arial"/>
        </w:rPr>
        <w:t>Attended 26 events across the county, including community festivals, welcome hubs, and public forums.</w:t>
      </w:r>
    </w:p>
    <w:p w14:paraId="6713F837" w14:textId="77777777" w:rsidR="00F47790" w:rsidRPr="00F47790" w:rsidRDefault="00F47790" w:rsidP="00F47790">
      <w:pPr>
        <w:pStyle w:val="ListParagraph"/>
        <w:numPr>
          <w:ilvl w:val="0"/>
          <w:numId w:val="7"/>
        </w:numPr>
        <w:rPr>
          <w:rFonts w:ascii="Arial" w:hAnsi="Arial" w:cs="Arial"/>
        </w:rPr>
      </w:pPr>
      <w:r w:rsidRPr="00F47790">
        <w:rPr>
          <w:rFonts w:ascii="Arial" w:hAnsi="Arial" w:cs="Arial"/>
        </w:rPr>
        <w:t>Had 2,021 conversations with residents.</w:t>
      </w:r>
    </w:p>
    <w:p w14:paraId="04263B36" w14:textId="77777777" w:rsidR="00F47790" w:rsidRPr="00F47790" w:rsidRDefault="00F47790" w:rsidP="00F47790">
      <w:pPr>
        <w:pStyle w:val="ListParagraph"/>
        <w:numPr>
          <w:ilvl w:val="0"/>
          <w:numId w:val="7"/>
        </w:numPr>
        <w:rPr>
          <w:rFonts w:ascii="Arial" w:hAnsi="Arial" w:cs="Arial"/>
        </w:rPr>
      </w:pPr>
      <w:r w:rsidRPr="00F47790">
        <w:rPr>
          <w:rFonts w:ascii="Arial" w:hAnsi="Arial" w:cs="Arial"/>
        </w:rPr>
        <w:t>Gathered feedback through surveys, social media polls, and public comments.</w:t>
      </w:r>
    </w:p>
    <w:p w14:paraId="49BA494E" w14:textId="77777777" w:rsidR="00F47790" w:rsidRPr="00F47790" w:rsidRDefault="00F47790" w:rsidP="00F47790">
      <w:pPr>
        <w:pStyle w:val="ListParagraph"/>
        <w:numPr>
          <w:ilvl w:val="0"/>
          <w:numId w:val="7"/>
        </w:numPr>
        <w:rPr>
          <w:rFonts w:ascii="Arial" w:hAnsi="Arial" w:cs="Arial"/>
        </w:rPr>
      </w:pPr>
      <w:r w:rsidRPr="00F47790">
        <w:rPr>
          <w:rFonts w:ascii="Arial" w:hAnsi="Arial" w:cs="Arial"/>
        </w:rPr>
        <w:t>Achieved 147,629 social media impressions and 5,068 engagements.</w:t>
      </w:r>
    </w:p>
    <w:p w14:paraId="0A9B0224" w14:textId="20E3137D" w:rsidR="00F47790" w:rsidRPr="00F47790" w:rsidRDefault="00F47790" w:rsidP="00F47790">
      <w:pPr>
        <w:rPr>
          <w:rFonts w:ascii="Arial" w:hAnsi="Arial" w:cs="Arial"/>
          <w:b/>
          <w:bCs/>
        </w:rPr>
      </w:pPr>
      <w:r w:rsidRPr="00F47790">
        <w:rPr>
          <w:rFonts w:ascii="Arial" w:hAnsi="Arial" w:cs="Arial"/>
          <w:b/>
          <w:bCs/>
        </w:rPr>
        <w:t xml:space="preserve">Key </w:t>
      </w:r>
      <w:r w:rsidR="00EC7C7C">
        <w:rPr>
          <w:rFonts w:ascii="Arial" w:hAnsi="Arial" w:cs="Arial"/>
          <w:b/>
          <w:bCs/>
        </w:rPr>
        <w:t>t</w:t>
      </w:r>
      <w:r w:rsidRPr="00F47790">
        <w:rPr>
          <w:rFonts w:ascii="Arial" w:hAnsi="Arial" w:cs="Arial"/>
          <w:b/>
          <w:bCs/>
        </w:rPr>
        <w:t xml:space="preserve">hemes from </w:t>
      </w:r>
      <w:r w:rsidR="00EC7C7C">
        <w:rPr>
          <w:rFonts w:ascii="Arial" w:hAnsi="Arial" w:cs="Arial"/>
          <w:b/>
          <w:bCs/>
        </w:rPr>
        <w:t>p</w:t>
      </w:r>
      <w:r w:rsidRPr="00F47790">
        <w:rPr>
          <w:rFonts w:ascii="Arial" w:hAnsi="Arial" w:cs="Arial"/>
          <w:b/>
          <w:bCs/>
        </w:rPr>
        <w:t xml:space="preserve">ublic </w:t>
      </w:r>
      <w:r w:rsidR="00EC7C7C">
        <w:rPr>
          <w:rFonts w:ascii="Arial" w:hAnsi="Arial" w:cs="Arial"/>
          <w:b/>
          <w:bCs/>
        </w:rPr>
        <w:t>f</w:t>
      </w:r>
      <w:r w:rsidRPr="00F47790">
        <w:rPr>
          <w:rFonts w:ascii="Arial" w:hAnsi="Arial" w:cs="Arial"/>
          <w:b/>
          <w:bCs/>
        </w:rPr>
        <w:t>eedback</w:t>
      </w:r>
    </w:p>
    <w:p w14:paraId="77ADD985" w14:textId="3C999E9E" w:rsidR="00F47790" w:rsidRPr="00F47790" w:rsidRDefault="00F47790" w:rsidP="00F47790">
      <w:pPr>
        <w:rPr>
          <w:rFonts w:ascii="Arial" w:hAnsi="Arial" w:cs="Arial"/>
        </w:rPr>
      </w:pPr>
      <w:r w:rsidRPr="00F47790">
        <w:rPr>
          <w:rFonts w:ascii="Arial" w:hAnsi="Arial" w:cs="Arial"/>
        </w:rPr>
        <w:t>The responses were categori</w:t>
      </w:r>
      <w:r w:rsidR="00796376">
        <w:rPr>
          <w:rFonts w:ascii="Arial" w:hAnsi="Arial" w:cs="Arial"/>
        </w:rPr>
        <w:t>s</w:t>
      </w:r>
      <w:r w:rsidRPr="00F47790">
        <w:rPr>
          <w:rFonts w:ascii="Arial" w:hAnsi="Arial" w:cs="Arial"/>
        </w:rPr>
        <w:t>ed into eight key themes that reflect the health and wellbeing priorities of Somerset residents:</w:t>
      </w:r>
    </w:p>
    <w:p w14:paraId="637EB73B" w14:textId="2764DCA9" w:rsidR="00F47790" w:rsidRPr="00F47790" w:rsidRDefault="00F47790" w:rsidP="00F47790">
      <w:pPr>
        <w:rPr>
          <w:rFonts w:ascii="Arial" w:hAnsi="Arial" w:cs="Arial"/>
          <w:b/>
          <w:bCs/>
        </w:rPr>
      </w:pPr>
      <w:r w:rsidRPr="00F47790">
        <w:rPr>
          <w:rFonts w:ascii="Arial" w:hAnsi="Arial" w:cs="Arial"/>
          <w:b/>
          <w:bCs/>
        </w:rPr>
        <w:t xml:space="preserve">1. Access to </w:t>
      </w:r>
      <w:r w:rsidR="00EC7C7C">
        <w:rPr>
          <w:rFonts w:ascii="Arial" w:hAnsi="Arial" w:cs="Arial"/>
          <w:b/>
          <w:bCs/>
        </w:rPr>
        <w:t>p</w:t>
      </w:r>
      <w:r w:rsidRPr="00F47790">
        <w:rPr>
          <w:rFonts w:ascii="Arial" w:hAnsi="Arial" w:cs="Arial"/>
          <w:b/>
          <w:bCs/>
        </w:rPr>
        <w:t xml:space="preserve">rimary </w:t>
      </w:r>
      <w:r w:rsidR="00EC7C7C">
        <w:rPr>
          <w:rFonts w:ascii="Arial" w:hAnsi="Arial" w:cs="Arial"/>
          <w:b/>
          <w:bCs/>
        </w:rPr>
        <w:t>c</w:t>
      </w:r>
      <w:r w:rsidRPr="00F47790">
        <w:rPr>
          <w:rFonts w:ascii="Arial" w:hAnsi="Arial" w:cs="Arial"/>
          <w:b/>
          <w:bCs/>
        </w:rPr>
        <w:t xml:space="preserve">are </w:t>
      </w:r>
      <w:r w:rsidR="00EC7C7C">
        <w:rPr>
          <w:rFonts w:ascii="Arial" w:hAnsi="Arial" w:cs="Arial"/>
          <w:b/>
          <w:bCs/>
        </w:rPr>
        <w:t>s</w:t>
      </w:r>
      <w:r w:rsidRPr="00F47790">
        <w:rPr>
          <w:rFonts w:ascii="Arial" w:hAnsi="Arial" w:cs="Arial"/>
          <w:b/>
          <w:bCs/>
        </w:rPr>
        <w:t>ervices</w:t>
      </w:r>
    </w:p>
    <w:p w14:paraId="0F482C47" w14:textId="77777777" w:rsidR="00F47790" w:rsidRPr="00F47790" w:rsidRDefault="00F47790" w:rsidP="00F47790">
      <w:pPr>
        <w:pStyle w:val="ListParagraph"/>
        <w:numPr>
          <w:ilvl w:val="0"/>
          <w:numId w:val="8"/>
        </w:numPr>
        <w:rPr>
          <w:rFonts w:ascii="Arial" w:hAnsi="Arial" w:cs="Arial"/>
        </w:rPr>
      </w:pPr>
      <w:r w:rsidRPr="00F47790">
        <w:rPr>
          <w:rFonts w:ascii="Arial" w:hAnsi="Arial" w:cs="Arial"/>
        </w:rPr>
        <w:t>Many residents praised their local GP services but highlighted the need for more same-day appointments and shorter waiting times for prescriptions.</w:t>
      </w:r>
    </w:p>
    <w:p w14:paraId="5ED74B1A" w14:textId="54D1B7DF" w:rsidR="00F47790" w:rsidRPr="00F47790" w:rsidRDefault="00F47790" w:rsidP="00F47790">
      <w:pPr>
        <w:pStyle w:val="ListParagraph"/>
        <w:numPr>
          <w:ilvl w:val="0"/>
          <w:numId w:val="8"/>
        </w:numPr>
        <w:rPr>
          <w:rFonts w:ascii="Arial" w:hAnsi="Arial" w:cs="Arial"/>
        </w:rPr>
      </w:pPr>
      <w:r w:rsidRPr="00F47790">
        <w:rPr>
          <w:rFonts w:ascii="Arial" w:hAnsi="Arial" w:cs="Arial"/>
        </w:rPr>
        <w:t>The lack of NHS dental services was a common concern, with some trave</w:t>
      </w:r>
      <w:r>
        <w:rPr>
          <w:rFonts w:ascii="Arial" w:hAnsi="Arial" w:cs="Arial"/>
        </w:rPr>
        <w:t>l</w:t>
      </w:r>
      <w:r w:rsidRPr="00F47790">
        <w:rPr>
          <w:rFonts w:ascii="Arial" w:hAnsi="Arial" w:cs="Arial"/>
        </w:rPr>
        <w:t>ling out of county for treatment.</w:t>
      </w:r>
    </w:p>
    <w:p w14:paraId="0468FDD7" w14:textId="386D8C3A" w:rsidR="00F47790" w:rsidRPr="00F47790" w:rsidRDefault="00F47790" w:rsidP="00F47790">
      <w:pPr>
        <w:rPr>
          <w:rFonts w:ascii="Arial" w:hAnsi="Arial" w:cs="Arial"/>
          <w:b/>
          <w:bCs/>
        </w:rPr>
      </w:pPr>
      <w:r w:rsidRPr="00F47790">
        <w:rPr>
          <w:rFonts w:ascii="Arial" w:hAnsi="Arial" w:cs="Arial"/>
          <w:b/>
          <w:bCs/>
        </w:rPr>
        <w:t xml:space="preserve">2. Mental </w:t>
      </w:r>
      <w:r w:rsidR="00EC7C7C">
        <w:rPr>
          <w:rFonts w:ascii="Arial" w:hAnsi="Arial" w:cs="Arial"/>
          <w:b/>
          <w:bCs/>
        </w:rPr>
        <w:t>h</w:t>
      </w:r>
      <w:r w:rsidRPr="00F47790">
        <w:rPr>
          <w:rFonts w:ascii="Arial" w:hAnsi="Arial" w:cs="Arial"/>
          <w:b/>
          <w:bCs/>
        </w:rPr>
        <w:t xml:space="preserve">ealth </w:t>
      </w:r>
      <w:r w:rsidR="00EC7C7C">
        <w:rPr>
          <w:rFonts w:ascii="Arial" w:hAnsi="Arial" w:cs="Arial"/>
          <w:b/>
          <w:bCs/>
        </w:rPr>
        <w:t>s</w:t>
      </w:r>
      <w:r w:rsidRPr="00F47790">
        <w:rPr>
          <w:rFonts w:ascii="Arial" w:hAnsi="Arial" w:cs="Arial"/>
          <w:b/>
          <w:bCs/>
        </w:rPr>
        <w:t>upport</w:t>
      </w:r>
    </w:p>
    <w:p w14:paraId="4ADEC8F8" w14:textId="77777777" w:rsidR="00F47790" w:rsidRPr="00F47790" w:rsidRDefault="00F47790" w:rsidP="00F47790">
      <w:pPr>
        <w:pStyle w:val="ListParagraph"/>
        <w:numPr>
          <w:ilvl w:val="0"/>
          <w:numId w:val="9"/>
        </w:numPr>
        <w:rPr>
          <w:rFonts w:ascii="Arial" w:hAnsi="Arial" w:cs="Arial"/>
        </w:rPr>
      </w:pPr>
      <w:r w:rsidRPr="00F47790">
        <w:rPr>
          <w:rFonts w:ascii="Arial" w:hAnsi="Arial" w:cs="Arial"/>
        </w:rPr>
        <w:t>Positive feedback for Open Mental Health Somerset and Young Somerset Mental Health services.</w:t>
      </w:r>
    </w:p>
    <w:p w14:paraId="5FD09DD8" w14:textId="77777777" w:rsidR="00F47790" w:rsidRPr="00F47790" w:rsidRDefault="00F47790" w:rsidP="00F47790">
      <w:pPr>
        <w:pStyle w:val="ListParagraph"/>
        <w:numPr>
          <w:ilvl w:val="0"/>
          <w:numId w:val="9"/>
        </w:numPr>
        <w:rPr>
          <w:rFonts w:ascii="Arial" w:hAnsi="Arial" w:cs="Arial"/>
        </w:rPr>
      </w:pPr>
      <w:r w:rsidRPr="00F47790">
        <w:rPr>
          <w:rFonts w:ascii="Arial" w:hAnsi="Arial" w:cs="Arial"/>
        </w:rPr>
        <w:t>Calls for increased funding and facilities, especially for young people, neurodiverse individuals, and those experiencing crisis situations.</w:t>
      </w:r>
    </w:p>
    <w:p w14:paraId="614459CF" w14:textId="370E1CC2" w:rsidR="00F47790" w:rsidRPr="00F47790" w:rsidRDefault="00F47790" w:rsidP="00F47790">
      <w:pPr>
        <w:rPr>
          <w:rFonts w:ascii="Arial" w:hAnsi="Arial" w:cs="Arial"/>
          <w:b/>
          <w:bCs/>
        </w:rPr>
      </w:pPr>
      <w:r w:rsidRPr="00F47790">
        <w:rPr>
          <w:rFonts w:ascii="Arial" w:hAnsi="Arial" w:cs="Arial"/>
          <w:b/>
          <w:bCs/>
        </w:rPr>
        <w:t xml:space="preserve">3. Communication </w:t>
      </w:r>
      <w:r w:rsidR="00EC7C7C">
        <w:rPr>
          <w:rFonts w:ascii="Arial" w:hAnsi="Arial" w:cs="Arial"/>
          <w:b/>
          <w:bCs/>
        </w:rPr>
        <w:t>and</w:t>
      </w:r>
      <w:r w:rsidRPr="00F47790">
        <w:rPr>
          <w:rFonts w:ascii="Arial" w:hAnsi="Arial" w:cs="Arial"/>
          <w:b/>
          <w:bCs/>
        </w:rPr>
        <w:t xml:space="preserve"> </w:t>
      </w:r>
      <w:r w:rsidR="00EC7C7C">
        <w:rPr>
          <w:rFonts w:ascii="Arial" w:hAnsi="Arial" w:cs="Arial"/>
          <w:b/>
          <w:bCs/>
        </w:rPr>
        <w:t>s</w:t>
      </w:r>
      <w:r w:rsidRPr="00F47790">
        <w:rPr>
          <w:rFonts w:ascii="Arial" w:hAnsi="Arial" w:cs="Arial"/>
          <w:b/>
          <w:bCs/>
        </w:rPr>
        <w:t xml:space="preserve">ervice </w:t>
      </w:r>
      <w:r w:rsidR="00EC7C7C">
        <w:rPr>
          <w:rFonts w:ascii="Arial" w:hAnsi="Arial" w:cs="Arial"/>
          <w:b/>
          <w:bCs/>
        </w:rPr>
        <w:t>i</w:t>
      </w:r>
      <w:r w:rsidRPr="00F47790">
        <w:rPr>
          <w:rFonts w:ascii="Arial" w:hAnsi="Arial" w:cs="Arial"/>
          <w:b/>
          <w:bCs/>
        </w:rPr>
        <w:t>ntegration</w:t>
      </w:r>
    </w:p>
    <w:p w14:paraId="16363B16" w14:textId="77777777" w:rsidR="00F47790" w:rsidRPr="00F47790" w:rsidRDefault="00F47790" w:rsidP="00F47790">
      <w:pPr>
        <w:pStyle w:val="ListParagraph"/>
        <w:numPr>
          <w:ilvl w:val="0"/>
          <w:numId w:val="10"/>
        </w:numPr>
        <w:rPr>
          <w:rFonts w:ascii="Arial" w:hAnsi="Arial" w:cs="Arial"/>
        </w:rPr>
      </w:pPr>
      <w:r w:rsidRPr="00F47790">
        <w:rPr>
          <w:rFonts w:ascii="Arial" w:hAnsi="Arial" w:cs="Arial"/>
        </w:rPr>
        <w:t>Requests for better alignment between services to allow seamless patient care.</w:t>
      </w:r>
    </w:p>
    <w:p w14:paraId="39856926" w14:textId="77777777" w:rsidR="00F47790" w:rsidRDefault="00F47790" w:rsidP="00F47790">
      <w:pPr>
        <w:pStyle w:val="ListParagraph"/>
        <w:numPr>
          <w:ilvl w:val="0"/>
          <w:numId w:val="10"/>
        </w:numPr>
        <w:rPr>
          <w:rFonts w:ascii="Arial" w:hAnsi="Arial" w:cs="Arial"/>
        </w:rPr>
      </w:pPr>
      <w:r w:rsidRPr="00F47790">
        <w:rPr>
          <w:rFonts w:ascii="Arial" w:hAnsi="Arial" w:cs="Arial"/>
        </w:rPr>
        <w:t>Concern over reliance on digital appointment systems that may exclude elderly or less tech-savvy individuals.</w:t>
      </w:r>
    </w:p>
    <w:p w14:paraId="4E1FAC72" w14:textId="4D664D37" w:rsidR="00F47790" w:rsidRPr="00F47790" w:rsidRDefault="00F47790" w:rsidP="00F47790">
      <w:pPr>
        <w:rPr>
          <w:rFonts w:ascii="Arial" w:hAnsi="Arial" w:cs="Arial"/>
          <w:b/>
          <w:bCs/>
        </w:rPr>
      </w:pPr>
      <w:r w:rsidRPr="00F47790">
        <w:rPr>
          <w:rFonts w:ascii="Arial" w:hAnsi="Arial" w:cs="Arial"/>
          <w:b/>
          <w:bCs/>
        </w:rPr>
        <w:lastRenderedPageBreak/>
        <w:t xml:space="preserve">4. Health </w:t>
      </w:r>
      <w:r w:rsidR="00EC7C7C">
        <w:rPr>
          <w:rFonts w:ascii="Arial" w:hAnsi="Arial" w:cs="Arial"/>
          <w:b/>
          <w:bCs/>
        </w:rPr>
        <w:t>i</w:t>
      </w:r>
      <w:r w:rsidRPr="00F47790">
        <w:rPr>
          <w:rFonts w:ascii="Arial" w:hAnsi="Arial" w:cs="Arial"/>
          <w:b/>
          <w:bCs/>
        </w:rPr>
        <w:t xml:space="preserve">nequalities </w:t>
      </w:r>
      <w:r w:rsidR="00EC7C7C">
        <w:rPr>
          <w:rFonts w:ascii="Arial" w:hAnsi="Arial" w:cs="Arial"/>
          <w:b/>
          <w:bCs/>
        </w:rPr>
        <w:t>and</w:t>
      </w:r>
      <w:r w:rsidRPr="00F47790">
        <w:rPr>
          <w:rFonts w:ascii="Arial" w:hAnsi="Arial" w:cs="Arial"/>
          <w:b/>
          <w:bCs/>
        </w:rPr>
        <w:t xml:space="preserve"> </w:t>
      </w:r>
      <w:r w:rsidR="00EC7C7C">
        <w:rPr>
          <w:rFonts w:ascii="Arial" w:hAnsi="Arial" w:cs="Arial"/>
          <w:b/>
          <w:bCs/>
        </w:rPr>
        <w:t>d</w:t>
      </w:r>
      <w:r w:rsidRPr="00F47790">
        <w:rPr>
          <w:rFonts w:ascii="Arial" w:hAnsi="Arial" w:cs="Arial"/>
          <w:b/>
          <w:bCs/>
        </w:rPr>
        <w:t xml:space="preserve">iverse </w:t>
      </w:r>
      <w:r w:rsidR="00EC7C7C">
        <w:rPr>
          <w:rFonts w:ascii="Arial" w:hAnsi="Arial" w:cs="Arial"/>
          <w:b/>
          <w:bCs/>
        </w:rPr>
        <w:t>c</w:t>
      </w:r>
      <w:r w:rsidRPr="00F47790">
        <w:rPr>
          <w:rFonts w:ascii="Arial" w:hAnsi="Arial" w:cs="Arial"/>
          <w:b/>
          <w:bCs/>
        </w:rPr>
        <w:t xml:space="preserve">ommunity </w:t>
      </w:r>
      <w:r w:rsidR="00EC7C7C">
        <w:rPr>
          <w:rFonts w:ascii="Arial" w:hAnsi="Arial" w:cs="Arial"/>
          <w:b/>
          <w:bCs/>
        </w:rPr>
        <w:t>n</w:t>
      </w:r>
      <w:r w:rsidRPr="00F47790">
        <w:rPr>
          <w:rFonts w:ascii="Arial" w:hAnsi="Arial" w:cs="Arial"/>
          <w:b/>
          <w:bCs/>
        </w:rPr>
        <w:t>eeds</w:t>
      </w:r>
    </w:p>
    <w:p w14:paraId="302782DB" w14:textId="77777777" w:rsidR="00F47790" w:rsidRPr="00F47790" w:rsidRDefault="00F47790" w:rsidP="00F47790">
      <w:pPr>
        <w:pStyle w:val="ListParagraph"/>
        <w:numPr>
          <w:ilvl w:val="0"/>
          <w:numId w:val="11"/>
        </w:numPr>
        <w:rPr>
          <w:rFonts w:ascii="Arial" w:hAnsi="Arial" w:cs="Arial"/>
        </w:rPr>
      </w:pPr>
      <w:r w:rsidRPr="00F47790">
        <w:rPr>
          <w:rFonts w:ascii="Arial" w:hAnsi="Arial" w:cs="Arial"/>
        </w:rPr>
        <w:t>Refugees, asylum seekers, and ethnic minority groups expressed concerns about language barriers and lack of culturally appropriate services</w:t>
      </w:r>
      <w:r w:rsidRPr="00F47790">
        <w:rPr>
          <w:rFonts w:ascii="Arial" w:hAnsi="Arial" w:cs="Arial"/>
          <w:b/>
          <w:bCs/>
        </w:rPr>
        <w:t>.</w:t>
      </w:r>
    </w:p>
    <w:p w14:paraId="76D3E58B" w14:textId="6633C86E" w:rsidR="00F47790" w:rsidRPr="00F47790" w:rsidRDefault="00F47790" w:rsidP="00F47790">
      <w:pPr>
        <w:pStyle w:val="ListParagraph"/>
        <w:numPr>
          <w:ilvl w:val="0"/>
          <w:numId w:val="11"/>
        </w:numPr>
        <w:rPr>
          <w:rFonts w:ascii="Arial" w:hAnsi="Arial" w:cs="Arial"/>
        </w:rPr>
      </w:pPr>
      <w:r w:rsidRPr="00F47790">
        <w:rPr>
          <w:rFonts w:ascii="Arial" w:hAnsi="Arial" w:cs="Arial"/>
        </w:rPr>
        <w:t xml:space="preserve">Calls for translated health materials and increased outreach through community </w:t>
      </w:r>
      <w:r w:rsidR="00960D64">
        <w:rPr>
          <w:rFonts w:ascii="Arial" w:hAnsi="Arial" w:cs="Arial"/>
        </w:rPr>
        <w:t>partners.</w:t>
      </w:r>
    </w:p>
    <w:p w14:paraId="3A1A0B78" w14:textId="42C24EEE" w:rsidR="00F47790" w:rsidRPr="00F47790" w:rsidRDefault="00F47790" w:rsidP="00F47790">
      <w:pPr>
        <w:rPr>
          <w:rFonts w:ascii="Arial" w:hAnsi="Arial" w:cs="Arial"/>
          <w:b/>
          <w:bCs/>
        </w:rPr>
      </w:pPr>
      <w:r w:rsidRPr="00F47790">
        <w:rPr>
          <w:rFonts w:ascii="Arial" w:hAnsi="Arial" w:cs="Arial"/>
          <w:b/>
          <w:bCs/>
        </w:rPr>
        <w:t xml:space="preserve">5. Social </w:t>
      </w:r>
      <w:r w:rsidR="00EC7C7C">
        <w:rPr>
          <w:rFonts w:ascii="Arial" w:hAnsi="Arial" w:cs="Arial"/>
          <w:b/>
          <w:bCs/>
        </w:rPr>
        <w:t>w</w:t>
      </w:r>
      <w:r w:rsidRPr="00F47790">
        <w:rPr>
          <w:rFonts w:ascii="Arial" w:hAnsi="Arial" w:cs="Arial"/>
          <w:b/>
          <w:bCs/>
        </w:rPr>
        <w:t xml:space="preserve">ellbeing </w:t>
      </w:r>
      <w:r w:rsidR="00EC7C7C">
        <w:rPr>
          <w:rFonts w:ascii="Arial" w:hAnsi="Arial" w:cs="Arial"/>
          <w:b/>
          <w:bCs/>
        </w:rPr>
        <w:t>and</w:t>
      </w:r>
      <w:r w:rsidRPr="00F47790">
        <w:rPr>
          <w:rFonts w:ascii="Arial" w:hAnsi="Arial" w:cs="Arial"/>
          <w:b/>
          <w:bCs/>
        </w:rPr>
        <w:t xml:space="preserve"> </w:t>
      </w:r>
      <w:r w:rsidR="00EC7C7C">
        <w:rPr>
          <w:rFonts w:ascii="Arial" w:hAnsi="Arial" w:cs="Arial"/>
          <w:b/>
          <w:bCs/>
        </w:rPr>
        <w:t>c</w:t>
      </w:r>
      <w:r w:rsidRPr="00F47790">
        <w:rPr>
          <w:rFonts w:ascii="Arial" w:hAnsi="Arial" w:cs="Arial"/>
          <w:b/>
          <w:bCs/>
        </w:rPr>
        <w:t xml:space="preserve">ommunity </w:t>
      </w:r>
      <w:r w:rsidR="00EC7C7C">
        <w:rPr>
          <w:rFonts w:ascii="Arial" w:hAnsi="Arial" w:cs="Arial"/>
          <w:b/>
          <w:bCs/>
        </w:rPr>
        <w:t>s</w:t>
      </w:r>
      <w:r w:rsidRPr="00F47790">
        <w:rPr>
          <w:rFonts w:ascii="Arial" w:hAnsi="Arial" w:cs="Arial"/>
          <w:b/>
          <w:bCs/>
        </w:rPr>
        <w:t>upport</w:t>
      </w:r>
    </w:p>
    <w:p w14:paraId="1436CBBE" w14:textId="414FD84E" w:rsidR="00F47790" w:rsidRPr="00F47790" w:rsidRDefault="00F47790" w:rsidP="00F47790">
      <w:pPr>
        <w:pStyle w:val="ListParagraph"/>
        <w:numPr>
          <w:ilvl w:val="0"/>
          <w:numId w:val="12"/>
        </w:numPr>
        <w:rPr>
          <w:rFonts w:ascii="Arial" w:hAnsi="Arial" w:cs="Arial"/>
        </w:rPr>
      </w:pPr>
      <w:r w:rsidRPr="00F47790">
        <w:rPr>
          <w:rFonts w:ascii="Arial" w:hAnsi="Arial" w:cs="Arial"/>
        </w:rPr>
        <w:t>Residents emphasi</w:t>
      </w:r>
      <w:r w:rsidR="00EC7C7C">
        <w:rPr>
          <w:rFonts w:ascii="Arial" w:hAnsi="Arial" w:cs="Arial"/>
        </w:rPr>
        <w:t>s</w:t>
      </w:r>
      <w:r w:rsidRPr="00F47790">
        <w:rPr>
          <w:rFonts w:ascii="Arial" w:hAnsi="Arial" w:cs="Arial"/>
        </w:rPr>
        <w:t>ed the importance of social connection and community spaces for wellbeing.</w:t>
      </w:r>
    </w:p>
    <w:p w14:paraId="15330700" w14:textId="08CD9DB8" w:rsidR="00F47790" w:rsidRPr="00F47790" w:rsidRDefault="00F47790" w:rsidP="00F47790">
      <w:pPr>
        <w:pStyle w:val="ListParagraph"/>
        <w:numPr>
          <w:ilvl w:val="0"/>
          <w:numId w:val="12"/>
        </w:numPr>
        <w:rPr>
          <w:rFonts w:ascii="Arial" w:hAnsi="Arial" w:cs="Arial"/>
        </w:rPr>
      </w:pPr>
      <w:r w:rsidRPr="00F47790">
        <w:rPr>
          <w:rFonts w:ascii="Arial" w:hAnsi="Arial" w:cs="Arial"/>
        </w:rPr>
        <w:t>Many requested more activities for children and young people to reduce antisocial behavio</w:t>
      </w:r>
      <w:r w:rsidRPr="00A632B3">
        <w:rPr>
          <w:rFonts w:ascii="Arial" w:hAnsi="Arial" w:cs="Arial"/>
        </w:rPr>
        <w:t>u</w:t>
      </w:r>
      <w:r w:rsidRPr="00F47790">
        <w:rPr>
          <w:rFonts w:ascii="Arial" w:hAnsi="Arial" w:cs="Arial"/>
        </w:rPr>
        <w:t>r and improve mental health.</w:t>
      </w:r>
    </w:p>
    <w:p w14:paraId="61A04FB5" w14:textId="0FD26EB8" w:rsidR="00F47790" w:rsidRPr="00F47790" w:rsidRDefault="00F47790" w:rsidP="00F47790">
      <w:pPr>
        <w:rPr>
          <w:rFonts w:ascii="Arial" w:hAnsi="Arial" w:cs="Arial"/>
          <w:b/>
          <w:bCs/>
        </w:rPr>
      </w:pPr>
      <w:r w:rsidRPr="00F47790">
        <w:rPr>
          <w:rFonts w:ascii="Arial" w:hAnsi="Arial" w:cs="Arial"/>
          <w:b/>
          <w:bCs/>
        </w:rPr>
        <w:t xml:space="preserve">6. Transport </w:t>
      </w:r>
      <w:r w:rsidR="00EC7C7C">
        <w:rPr>
          <w:rFonts w:ascii="Arial" w:hAnsi="Arial" w:cs="Arial"/>
          <w:b/>
          <w:bCs/>
        </w:rPr>
        <w:t>and</w:t>
      </w:r>
      <w:r w:rsidRPr="00F47790">
        <w:rPr>
          <w:rFonts w:ascii="Arial" w:hAnsi="Arial" w:cs="Arial"/>
          <w:b/>
          <w:bCs/>
        </w:rPr>
        <w:t xml:space="preserve"> </w:t>
      </w:r>
      <w:r w:rsidR="00EC7C7C">
        <w:rPr>
          <w:rFonts w:ascii="Arial" w:hAnsi="Arial" w:cs="Arial"/>
          <w:b/>
          <w:bCs/>
        </w:rPr>
        <w:t>a</w:t>
      </w:r>
      <w:r w:rsidRPr="00F47790">
        <w:rPr>
          <w:rFonts w:ascii="Arial" w:hAnsi="Arial" w:cs="Arial"/>
          <w:b/>
          <w:bCs/>
        </w:rPr>
        <w:t xml:space="preserve">ccessibility to </w:t>
      </w:r>
      <w:r w:rsidR="00EC7C7C">
        <w:rPr>
          <w:rFonts w:ascii="Arial" w:hAnsi="Arial" w:cs="Arial"/>
          <w:b/>
          <w:bCs/>
        </w:rPr>
        <w:t>s</w:t>
      </w:r>
      <w:r w:rsidRPr="00F47790">
        <w:rPr>
          <w:rFonts w:ascii="Arial" w:hAnsi="Arial" w:cs="Arial"/>
          <w:b/>
          <w:bCs/>
        </w:rPr>
        <w:t>ervices</w:t>
      </w:r>
    </w:p>
    <w:p w14:paraId="5E1EC23F" w14:textId="77777777" w:rsidR="00F47790" w:rsidRPr="00F47790" w:rsidRDefault="00F47790" w:rsidP="00F47790">
      <w:pPr>
        <w:pStyle w:val="ListParagraph"/>
        <w:numPr>
          <w:ilvl w:val="0"/>
          <w:numId w:val="13"/>
        </w:numPr>
        <w:rPr>
          <w:rFonts w:ascii="Arial" w:hAnsi="Arial" w:cs="Arial"/>
        </w:rPr>
      </w:pPr>
      <w:r w:rsidRPr="00F47790">
        <w:rPr>
          <w:rFonts w:ascii="Arial" w:hAnsi="Arial" w:cs="Arial"/>
        </w:rPr>
        <w:t>Poor public transport makes it difficult for residents, particularly in rural areas, to access healthcare.</w:t>
      </w:r>
    </w:p>
    <w:p w14:paraId="5D0ECF84" w14:textId="412FFDDF" w:rsidR="00F47790" w:rsidRPr="00F47790" w:rsidRDefault="00F47790" w:rsidP="00F47790">
      <w:pPr>
        <w:pStyle w:val="ListParagraph"/>
        <w:numPr>
          <w:ilvl w:val="0"/>
          <w:numId w:val="13"/>
        </w:numPr>
        <w:rPr>
          <w:rFonts w:ascii="Arial" w:hAnsi="Arial" w:cs="Arial"/>
          <w:b/>
          <w:bCs/>
        </w:rPr>
      </w:pPr>
      <w:r w:rsidRPr="00F47790">
        <w:rPr>
          <w:rFonts w:ascii="Arial" w:hAnsi="Arial" w:cs="Arial"/>
        </w:rPr>
        <w:t xml:space="preserve">Requests for more flexible clinic hours to accommodate shift workers and </w:t>
      </w:r>
      <w:r w:rsidR="00960D64">
        <w:rPr>
          <w:rFonts w:ascii="Arial" w:hAnsi="Arial" w:cs="Arial"/>
        </w:rPr>
        <w:t>carers</w:t>
      </w:r>
      <w:r w:rsidRPr="00F47790">
        <w:rPr>
          <w:rFonts w:ascii="Arial" w:hAnsi="Arial" w:cs="Arial"/>
          <w:b/>
          <w:bCs/>
        </w:rPr>
        <w:t>.</w:t>
      </w:r>
    </w:p>
    <w:p w14:paraId="1C3BD29F" w14:textId="6E893FE9" w:rsidR="00F47790" w:rsidRPr="00F47790" w:rsidRDefault="00F47790" w:rsidP="00F47790">
      <w:pPr>
        <w:rPr>
          <w:rFonts w:ascii="Arial" w:hAnsi="Arial" w:cs="Arial"/>
          <w:b/>
          <w:bCs/>
        </w:rPr>
      </w:pPr>
      <w:r w:rsidRPr="00F47790">
        <w:rPr>
          <w:rFonts w:ascii="Arial" w:hAnsi="Arial" w:cs="Arial"/>
          <w:b/>
          <w:bCs/>
        </w:rPr>
        <w:t xml:space="preserve">7. Preventative </w:t>
      </w:r>
      <w:r w:rsidR="00EC7C7C">
        <w:rPr>
          <w:rFonts w:ascii="Arial" w:hAnsi="Arial" w:cs="Arial"/>
          <w:b/>
          <w:bCs/>
        </w:rPr>
        <w:t>h</w:t>
      </w:r>
      <w:r w:rsidRPr="00F47790">
        <w:rPr>
          <w:rFonts w:ascii="Arial" w:hAnsi="Arial" w:cs="Arial"/>
          <w:b/>
          <w:bCs/>
        </w:rPr>
        <w:t xml:space="preserve">ealth </w:t>
      </w:r>
      <w:r w:rsidR="00EC7C7C">
        <w:rPr>
          <w:rFonts w:ascii="Arial" w:hAnsi="Arial" w:cs="Arial"/>
          <w:b/>
          <w:bCs/>
        </w:rPr>
        <w:t>and</w:t>
      </w:r>
      <w:r w:rsidRPr="00F47790">
        <w:rPr>
          <w:rFonts w:ascii="Arial" w:hAnsi="Arial" w:cs="Arial"/>
          <w:b/>
          <w:bCs/>
        </w:rPr>
        <w:t xml:space="preserve"> </w:t>
      </w:r>
      <w:r w:rsidR="00EC7C7C">
        <w:rPr>
          <w:rFonts w:ascii="Arial" w:hAnsi="Arial" w:cs="Arial"/>
          <w:b/>
          <w:bCs/>
        </w:rPr>
        <w:t>l</w:t>
      </w:r>
      <w:r w:rsidRPr="00F47790">
        <w:rPr>
          <w:rFonts w:ascii="Arial" w:hAnsi="Arial" w:cs="Arial"/>
          <w:b/>
          <w:bCs/>
        </w:rPr>
        <w:t xml:space="preserve">ifestyle </w:t>
      </w:r>
      <w:r w:rsidR="00EC7C7C">
        <w:rPr>
          <w:rFonts w:ascii="Arial" w:hAnsi="Arial" w:cs="Arial"/>
          <w:b/>
          <w:bCs/>
        </w:rPr>
        <w:t>c</w:t>
      </w:r>
      <w:r w:rsidRPr="00F47790">
        <w:rPr>
          <w:rFonts w:ascii="Arial" w:hAnsi="Arial" w:cs="Arial"/>
          <w:b/>
          <w:bCs/>
        </w:rPr>
        <w:t>hoices</w:t>
      </w:r>
    </w:p>
    <w:p w14:paraId="3E0BE52B" w14:textId="77777777" w:rsidR="00F47790" w:rsidRPr="00F47790" w:rsidRDefault="00F47790" w:rsidP="00F47790">
      <w:pPr>
        <w:pStyle w:val="ListParagraph"/>
        <w:numPr>
          <w:ilvl w:val="0"/>
          <w:numId w:val="14"/>
        </w:numPr>
        <w:rPr>
          <w:rFonts w:ascii="Arial" w:hAnsi="Arial" w:cs="Arial"/>
        </w:rPr>
      </w:pPr>
      <w:r w:rsidRPr="00F47790">
        <w:rPr>
          <w:rFonts w:ascii="Arial" w:hAnsi="Arial" w:cs="Arial"/>
        </w:rPr>
        <w:t>Strong support for anti-smoking and vaping campaigns.</w:t>
      </w:r>
    </w:p>
    <w:p w14:paraId="6963806E" w14:textId="77777777" w:rsidR="00F47790" w:rsidRPr="00F47790" w:rsidRDefault="00F47790" w:rsidP="00F47790">
      <w:pPr>
        <w:pStyle w:val="ListParagraph"/>
        <w:numPr>
          <w:ilvl w:val="0"/>
          <w:numId w:val="14"/>
        </w:numPr>
        <w:rPr>
          <w:rFonts w:ascii="Arial" w:hAnsi="Arial" w:cs="Arial"/>
        </w:rPr>
      </w:pPr>
      <w:r w:rsidRPr="00F47790">
        <w:rPr>
          <w:rFonts w:ascii="Arial" w:hAnsi="Arial" w:cs="Arial"/>
        </w:rPr>
        <w:t>Calls for improved sexual health education and more support for LGBTQ+ healthcare needs.</w:t>
      </w:r>
    </w:p>
    <w:p w14:paraId="2942E5B0" w14:textId="73627F5D" w:rsidR="00F47790" w:rsidRPr="00F47790" w:rsidRDefault="00F47790" w:rsidP="00F47790">
      <w:pPr>
        <w:rPr>
          <w:rFonts w:ascii="Arial" w:hAnsi="Arial" w:cs="Arial"/>
          <w:b/>
          <w:bCs/>
        </w:rPr>
      </w:pPr>
      <w:r w:rsidRPr="00F47790">
        <w:rPr>
          <w:rFonts w:ascii="Arial" w:hAnsi="Arial" w:cs="Arial"/>
          <w:b/>
          <w:bCs/>
        </w:rPr>
        <w:t xml:space="preserve">8. Hospital </w:t>
      </w:r>
      <w:r w:rsidR="00EC7C7C">
        <w:rPr>
          <w:rFonts w:ascii="Arial" w:hAnsi="Arial" w:cs="Arial"/>
          <w:b/>
          <w:bCs/>
        </w:rPr>
        <w:t>s</w:t>
      </w:r>
      <w:r w:rsidRPr="00F47790">
        <w:rPr>
          <w:rFonts w:ascii="Arial" w:hAnsi="Arial" w:cs="Arial"/>
          <w:b/>
          <w:bCs/>
        </w:rPr>
        <w:t xml:space="preserve">ervices </w:t>
      </w:r>
      <w:r w:rsidR="00EC7C7C">
        <w:rPr>
          <w:rFonts w:ascii="Arial" w:hAnsi="Arial" w:cs="Arial"/>
          <w:b/>
          <w:bCs/>
        </w:rPr>
        <w:t>and</w:t>
      </w:r>
      <w:r w:rsidRPr="00F47790">
        <w:rPr>
          <w:rFonts w:ascii="Arial" w:hAnsi="Arial" w:cs="Arial"/>
          <w:b/>
          <w:bCs/>
        </w:rPr>
        <w:t xml:space="preserve"> </w:t>
      </w:r>
      <w:r w:rsidR="00EC7C7C">
        <w:rPr>
          <w:rFonts w:ascii="Arial" w:hAnsi="Arial" w:cs="Arial"/>
          <w:b/>
          <w:bCs/>
        </w:rPr>
        <w:t>u</w:t>
      </w:r>
      <w:r w:rsidRPr="00F47790">
        <w:rPr>
          <w:rFonts w:ascii="Arial" w:hAnsi="Arial" w:cs="Arial"/>
          <w:b/>
          <w:bCs/>
        </w:rPr>
        <w:t xml:space="preserve">rgent </w:t>
      </w:r>
      <w:r w:rsidR="00EC7C7C">
        <w:rPr>
          <w:rFonts w:ascii="Arial" w:hAnsi="Arial" w:cs="Arial"/>
          <w:b/>
          <w:bCs/>
        </w:rPr>
        <w:t>c</w:t>
      </w:r>
      <w:r w:rsidRPr="00F47790">
        <w:rPr>
          <w:rFonts w:ascii="Arial" w:hAnsi="Arial" w:cs="Arial"/>
          <w:b/>
          <w:bCs/>
        </w:rPr>
        <w:t>are</w:t>
      </w:r>
    </w:p>
    <w:p w14:paraId="06724FBB" w14:textId="685E4B92" w:rsidR="00F47790" w:rsidRPr="00F47790" w:rsidRDefault="00F47790" w:rsidP="00F47790">
      <w:pPr>
        <w:pStyle w:val="ListParagraph"/>
        <w:numPr>
          <w:ilvl w:val="0"/>
          <w:numId w:val="15"/>
        </w:numPr>
        <w:rPr>
          <w:rFonts w:ascii="Arial" w:hAnsi="Arial" w:cs="Arial"/>
        </w:rPr>
      </w:pPr>
      <w:r w:rsidRPr="00F47790">
        <w:rPr>
          <w:rFonts w:ascii="Arial" w:hAnsi="Arial" w:cs="Arial"/>
        </w:rPr>
        <w:t xml:space="preserve">Praise for Somerset </w:t>
      </w:r>
      <w:r w:rsidR="00A632B3" w:rsidRPr="00A632B3">
        <w:rPr>
          <w:rFonts w:ascii="Arial" w:hAnsi="Arial" w:cs="Arial"/>
        </w:rPr>
        <w:t>hospitals but</w:t>
      </w:r>
      <w:r w:rsidRPr="00F47790">
        <w:rPr>
          <w:rFonts w:ascii="Arial" w:hAnsi="Arial" w:cs="Arial"/>
        </w:rPr>
        <w:t xml:space="preserve"> concerns about long waiting lists for specialist treatments.</w:t>
      </w:r>
    </w:p>
    <w:p w14:paraId="6A6974A6" w14:textId="77777777" w:rsidR="00F47790" w:rsidRPr="00EC7C7C" w:rsidRDefault="00F47790" w:rsidP="00F47790">
      <w:pPr>
        <w:pStyle w:val="ListParagraph"/>
        <w:numPr>
          <w:ilvl w:val="0"/>
          <w:numId w:val="15"/>
        </w:numPr>
        <w:rPr>
          <w:rFonts w:ascii="Arial" w:hAnsi="Arial" w:cs="Arial"/>
        </w:rPr>
      </w:pPr>
      <w:r w:rsidRPr="00EC7C7C">
        <w:rPr>
          <w:rFonts w:ascii="Arial" w:hAnsi="Arial" w:cs="Arial"/>
        </w:rPr>
        <w:t>Need for better hospital transport options and more community hospital facilities.</w:t>
      </w:r>
    </w:p>
    <w:p w14:paraId="6AACFB97" w14:textId="35BD8183" w:rsidR="00F47790" w:rsidRPr="00EC7C7C" w:rsidRDefault="00F47790" w:rsidP="00F47790">
      <w:pPr>
        <w:rPr>
          <w:rFonts w:ascii="Arial" w:hAnsi="Arial" w:cs="Arial"/>
          <w:b/>
          <w:bCs/>
        </w:rPr>
      </w:pPr>
      <w:r w:rsidRPr="00EC7C7C">
        <w:rPr>
          <w:rFonts w:ascii="Arial" w:hAnsi="Arial" w:cs="Arial"/>
          <w:b/>
          <w:bCs/>
        </w:rPr>
        <w:t xml:space="preserve">Next </w:t>
      </w:r>
      <w:r w:rsidR="00960D64">
        <w:rPr>
          <w:rFonts w:ascii="Arial" w:hAnsi="Arial" w:cs="Arial"/>
          <w:b/>
          <w:bCs/>
        </w:rPr>
        <w:t>s</w:t>
      </w:r>
      <w:r w:rsidRPr="00EC7C7C">
        <w:rPr>
          <w:rFonts w:ascii="Arial" w:hAnsi="Arial" w:cs="Arial"/>
          <w:b/>
          <w:bCs/>
        </w:rPr>
        <w:t>teps</w:t>
      </w:r>
      <w:r w:rsidR="00960D64">
        <w:rPr>
          <w:rFonts w:ascii="Arial" w:hAnsi="Arial" w:cs="Arial"/>
          <w:b/>
          <w:bCs/>
        </w:rPr>
        <w:t xml:space="preserve"> and a</w:t>
      </w:r>
      <w:r w:rsidRPr="00EC7C7C">
        <w:rPr>
          <w:rFonts w:ascii="Arial" w:hAnsi="Arial" w:cs="Arial"/>
          <w:b/>
          <w:bCs/>
        </w:rPr>
        <w:t>ctions</w:t>
      </w:r>
    </w:p>
    <w:p w14:paraId="371FA5F1" w14:textId="266FF64E" w:rsidR="00C5281B" w:rsidRPr="009D3C4B" w:rsidRDefault="00C5281B" w:rsidP="00F47790">
      <w:pPr>
        <w:rPr>
          <w:rFonts w:ascii="Arial" w:hAnsi="Arial" w:cs="Arial"/>
        </w:rPr>
      </w:pPr>
      <w:r w:rsidRPr="00EC7C7C">
        <w:rPr>
          <w:rFonts w:ascii="Arial" w:hAnsi="Arial" w:cs="Arial"/>
        </w:rPr>
        <w:t>NHS</w:t>
      </w:r>
      <w:r w:rsidRPr="009D3C4B">
        <w:rPr>
          <w:rFonts w:ascii="Arial" w:hAnsi="Arial" w:cs="Arial"/>
        </w:rPr>
        <w:t xml:space="preserve"> Somerset remain</w:t>
      </w:r>
      <w:r w:rsidR="00EC7C7C">
        <w:rPr>
          <w:rFonts w:ascii="Arial" w:hAnsi="Arial" w:cs="Arial"/>
        </w:rPr>
        <w:t>s</w:t>
      </w:r>
      <w:r w:rsidRPr="009D3C4B">
        <w:rPr>
          <w:rFonts w:ascii="Arial" w:hAnsi="Arial" w:cs="Arial"/>
        </w:rPr>
        <w:t xml:space="preserve"> committed to listening to the voices of Somerset residents to achieve a healthier future for all. Building on our </w:t>
      </w:r>
      <w:r w:rsidR="00D80256">
        <w:rPr>
          <w:rFonts w:ascii="Arial" w:hAnsi="Arial" w:cs="Arial"/>
        </w:rPr>
        <w:t>engagement roadshow and our continuous engagement</w:t>
      </w:r>
      <w:r w:rsidRPr="009D3C4B">
        <w:rPr>
          <w:rFonts w:ascii="Arial" w:hAnsi="Arial" w:cs="Arial"/>
        </w:rPr>
        <w:t>, we will be taking steps to further improve community health:</w:t>
      </w:r>
    </w:p>
    <w:p w14:paraId="74FD7AAD" w14:textId="516A9638" w:rsidR="00D80256" w:rsidRDefault="00D80256" w:rsidP="00C5281B">
      <w:pPr>
        <w:pStyle w:val="ListParagraph"/>
        <w:numPr>
          <w:ilvl w:val="0"/>
          <w:numId w:val="15"/>
        </w:numPr>
        <w:rPr>
          <w:rFonts w:ascii="Arial" w:hAnsi="Arial" w:cs="Arial"/>
        </w:rPr>
      </w:pPr>
      <w:r w:rsidRPr="00796376">
        <w:rPr>
          <w:rFonts w:ascii="Arial" w:hAnsi="Arial" w:cs="Arial"/>
          <w:b/>
          <w:bCs/>
        </w:rPr>
        <w:t>You Said, We Did</w:t>
      </w:r>
      <w:r>
        <w:rPr>
          <w:rFonts w:ascii="Arial" w:hAnsi="Arial" w:cs="Arial"/>
        </w:rPr>
        <w:t>: We are committed to ensuring all feedback we heard as part of our engagement roadshow is shared with colleagues and teams across the Integrated Care Board (ICB) and with our Integrated Care System (ICS) partners, to inform planning and commissioning of health services across the county.  Our aim is to share with you, how your feedback has informed our work</w:t>
      </w:r>
    </w:p>
    <w:p w14:paraId="1B290C9B" w14:textId="1DB06A93" w:rsidR="00C5281B" w:rsidRPr="009D3C4B" w:rsidRDefault="00C5281B" w:rsidP="00C5281B">
      <w:pPr>
        <w:pStyle w:val="ListParagraph"/>
        <w:numPr>
          <w:ilvl w:val="0"/>
          <w:numId w:val="15"/>
        </w:numPr>
        <w:rPr>
          <w:rFonts w:ascii="Arial" w:hAnsi="Arial" w:cs="Arial"/>
        </w:rPr>
      </w:pPr>
      <w:r w:rsidRPr="00796376">
        <w:rPr>
          <w:rFonts w:ascii="Arial" w:hAnsi="Arial" w:cs="Arial"/>
          <w:b/>
          <w:bCs/>
        </w:rPr>
        <w:t>Expanding Ou</w:t>
      </w:r>
      <w:r w:rsidRPr="005B08FD">
        <w:rPr>
          <w:rFonts w:ascii="Arial" w:hAnsi="Arial" w:cs="Arial"/>
          <w:b/>
          <w:bCs/>
        </w:rPr>
        <w:t>treach</w:t>
      </w:r>
      <w:r w:rsidRPr="00796376">
        <w:rPr>
          <w:rFonts w:ascii="Arial" w:hAnsi="Arial" w:cs="Arial"/>
        </w:rPr>
        <w:t>:</w:t>
      </w:r>
      <w:r w:rsidRPr="009D3C4B">
        <w:rPr>
          <w:rFonts w:ascii="Arial" w:hAnsi="Arial" w:cs="Arial"/>
        </w:rPr>
        <w:t xml:space="preserve"> We are </w:t>
      </w:r>
      <w:r w:rsidR="00D80256">
        <w:rPr>
          <w:rFonts w:ascii="Arial" w:hAnsi="Arial" w:cs="Arial"/>
        </w:rPr>
        <w:t>planning</w:t>
      </w:r>
      <w:r w:rsidRPr="009D3C4B">
        <w:rPr>
          <w:rFonts w:ascii="Arial" w:hAnsi="Arial" w:cs="Arial"/>
        </w:rPr>
        <w:t xml:space="preserve"> to reach </w:t>
      </w:r>
      <w:r w:rsidR="00D80256">
        <w:rPr>
          <w:rFonts w:ascii="Arial" w:hAnsi="Arial" w:cs="Arial"/>
        </w:rPr>
        <w:t xml:space="preserve">our </w:t>
      </w:r>
      <w:r w:rsidRPr="009D3C4B">
        <w:rPr>
          <w:rFonts w:ascii="Arial" w:hAnsi="Arial" w:cs="Arial"/>
        </w:rPr>
        <w:t>diverse and underrepresented communities</w:t>
      </w:r>
      <w:r w:rsidR="00D80256">
        <w:rPr>
          <w:rFonts w:ascii="Arial" w:hAnsi="Arial" w:cs="Arial"/>
        </w:rPr>
        <w:t xml:space="preserve"> during our 2025 engagement roadshow</w:t>
      </w:r>
      <w:r w:rsidRPr="009D3C4B">
        <w:rPr>
          <w:rFonts w:ascii="Arial" w:hAnsi="Arial" w:cs="Arial"/>
        </w:rPr>
        <w:t xml:space="preserve"> by </w:t>
      </w:r>
      <w:r w:rsidR="00D80256">
        <w:rPr>
          <w:rFonts w:ascii="Arial" w:hAnsi="Arial" w:cs="Arial"/>
        </w:rPr>
        <w:t>working collaboratively</w:t>
      </w:r>
      <w:r w:rsidRPr="009D3C4B">
        <w:rPr>
          <w:rFonts w:ascii="Arial" w:hAnsi="Arial" w:cs="Arial"/>
        </w:rPr>
        <w:t xml:space="preserve"> with trusted </w:t>
      </w:r>
      <w:r w:rsidR="00D80256">
        <w:rPr>
          <w:rFonts w:ascii="Arial" w:hAnsi="Arial" w:cs="Arial"/>
        </w:rPr>
        <w:t>community leaders, who hold strong relationships with local groups and communities</w:t>
      </w:r>
    </w:p>
    <w:p w14:paraId="03E3A4FA" w14:textId="053D51F8" w:rsidR="00C5281B" w:rsidRPr="009D3C4B" w:rsidRDefault="00C5281B" w:rsidP="00C5281B">
      <w:pPr>
        <w:pStyle w:val="ListParagraph"/>
        <w:numPr>
          <w:ilvl w:val="0"/>
          <w:numId w:val="15"/>
        </w:numPr>
        <w:rPr>
          <w:rFonts w:ascii="Arial" w:hAnsi="Arial" w:cs="Arial"/>
        </w:rPr>
      </w:pPr>
      <w:r w:rsidRPr="00796376">
        <w:rPr>
          <w:rFonts w:ascii="Arial" w:hAnsi="Arial" w:cs="Arial"/>
          <w:b/>
          <w:bCs/>
        </w:rPr>
        <w:t>Access to Care:</w:t>
      </w:r>
      <w:r w:rsidRPr="009D3C4B">
        <w:rPr>
          <w:rFonts w:ascii="Arial" w:hAnsi="Arial" w:cs="Arial"/>
        </w:rPr>
        <w:t xml:space="preserve"> </w:t>
      </w:r>
      <w:r w:rsidR="00D80256">
        <w:rPr>
          <w:rFonts w:ascii="Arial" w:hAnsi="Arial" w:cs="Arial"/>
        </w:rPr>
        <w:t>All feedback has been shared with our colleagues to help inform current</w:t>
      </w:r>
      <w:r w:rsidRPr="009D3C4B">
        <w:rPr>
          <w:rFonts w:ascii="Arial" w:hAnsi="Arial" w:cs="Arial"/>
        </w:rPr>
        <w:t xml:space="preserve"> </w:t>
      </w:r>
      <w:r w:rsidR="00D80256">
        <w:rPr>
          <w:rFonts w:ascii="Arial" w:hAnsi="Arial" w:cs="Arial"/>
        </w:rPr>
        <w:t xml:space="preserve">plans to improve access to </w:t>
      </w:r>
      <w:r w:rsidRPr="009D3C4B">
        <w:rPr>
          <w:rFonts w:ascii="Arial" w:hAnsi="Arial" w:cs="Arial"/>
        </w:rPr>
        <w:t>primary care, including GP and dental services, helping to ensure timely and effective support for all</w:t>
      </w:r>
    </w:p>
    <w:p w14:paraId="2BC85907" w14:textId="69FF95E1" w:rsidR="00C5281B" w:rsidRPr="009D3C4B" w:rsidRDefault="00C5281B" w:rsidP="00C5281B">
      <w:pPr>
        <w:pStyle w:val="ListParagraph"/>
        <w:numPr>
          <w:ilvl w:val="0"/>
          <w:numId w:val="15"/>
        </w:numPr>
        <w:rPr>
          <w:rFonts w:ascii="Arial" w:hAnsi="Arial" w:cs="Arial"/>
        </w:rPr>
      </w:pPr>
      <w:r w:rsidRPr="00796376">
        <w:rPr>
          <w:rFonts w:ascii="Arial" w:hAnsi="Arial" w:cs="Arial"/>
          <w:b/>
          <w:bCs/>
        </w:rPr>
        <w:t>Enhancing Mental Health Resources:</w:t>
      </w:r>
      <w:r w:rsidRPr="009D3C4B">
        <w:rPr>
          <w:rFonts w:ascii="Arial" w:hAnsi="Arial" w:cs="Arial"/>
        </w:rPr>
        <w:t xml:space="preserve"> Recognising growing needs</w:t>
      </w:r>
      <w:r w:rsidR="00960D64">
        <w:rPr>
          <w:rFonts w:ascii="Arial" w:hAnsi="Arial" w:cs="Arial"/>
        </w:rPr>
        <w:t>,</w:t>
      </w:r>
      <w:r w:rsidRPr="009D3C4B">
        <w:rPr>
          <w:rFonts w:ascii="Arial" w:hAnsi="Arial" w:cs="Arial"/>
        </w:rPr>
        <w:t xml:space="preserve"> we are committed to expanding and strengthening mental health support</w:t>
      </w:r>
    </w:p>
    <w:p w14:paraId="5D52692C" w14:textId="46F7EB1A" w:rsidR="00C5281B" w:rsidRPr="009D3C4B" w:rsidRDefault="00C5281B" w:rsidP="00C5281B">
      <w:pPr>
        <w:pStyle w:val="ListParagraph"/>
        <w:numPr>
          <w:ilvl w:val="0"/>
          <w:numId w:val="15"/>
        </w:numPr>
        <w:rPr>
          <w:rFonts w:ascii="Arial" w:hAnsi="Arial" w:cs="Arial"/>
        </w:rPr>
      </w:pPr>
      <w:r w:rsidRPr="00796376">
        <w:rPr>
          <w:rFonts w:ascii="Arial" w:hAnsi="Arial" w:cs="Arial"/>
          <w:b/>
          <w:bCs/>
        </w:rPr>
        <w:t>Addressing Transport Barriers:</w:t>
      </w:r>
      <w:r w:rsidRPr="009D3C4B">
        <w:rPr>
          <w:rFonts w:ascii="Arial" w:hAnsi="Arial" w:cs="Arial"/>
        </w:rPr>
        <w:t xml:space="preserve"> We will continue exploring solutions to reduce transport challenges</w:t>
      </w:r>
      <w:r w:rsidR="009D3C4B" w:rsidRPr="009D3C4B">
        <w:rPr>
          <w:rFonts w:ascii="Arial" w:hAnsi="Arial" w:cs="Arial"/>
        </w:rPr>
        <w:t>, making it easier for everyone to access health services</w:t>
      </w:r>
    </w:p>
    <w:p w14:paraId="4B11C885" w14:textId="3DE0C6C6" w:rsidR="005B08FD" w:rsidRPr="005B08FD" w:rsidRDefault="009D3C4B" w:rsidP="005B08FD">
      <w:pPr>
        <w:pStyle w:val="ListParagraph"/>
        <w:numPr>
          <w:ilvl w:val="0"/>
          <w:numId w:val="15"/>
        </w:numPr>
        <w:rPr>
          <w:rFonts w:ascii="Arial" w:hAnsi="Arial" w:cs="Arial"/>
        </w:rPr>
      </w:pPr>
      <w:r w:rsidRPr="00796376">
        <w:rPr>
          <w:rFonts w:ascii="Arial" w:hAnsi="Arial" w:cs="Arial"/>
          <w:b/>
          <w:bCs/>
        </w:rPr>
        <w:t>Public Health Campaigns</w:t>
      </w:r>
      <w:r w:rsidRPr="009D3C4B">
        <w:rPr>
          <w:rFonts w:ascii="Arial" w:hAnsi="Arial" w:cs="Arial"/>
        </w:rPr>
        <w:t xml:space="preserve">: Our Smokefree Somerset Campaign </w:t>
      </w:r>
      <w:r w:rsidR="00960D64">
        <w:rPr>
          <w:rFonts w:ascii="Arial" w:hAnsi="Arial" w:cs="Arial"/>
        </w:rPr>
        <w:t>launched in March 2025</w:t>
      </w:r>
      <w:r w:rsidRPr="009D3C4B">
        <w:rPr>
          <w:rFonts w:ascii="Arial" w:hAnsi="Arial" w:cs="Arial"/>
        </w:rPr>
        <w:t xml:space="preserve"> and we are committed to maintaining momentum with the Know Your Numbers initiative, which has proven effective and popular by bringing services directly to you.</w:t>
      </w:r>
    </w:p>
    <w:p w14:paraId="3088986D" w14:textId="4A4E40FA" w:rsidR="00F47790" w:rsidRPr="00F47790" w:rsidRDefault="00F47790" w:rsidP="00F47790">
      <w:pPr>
        <w:rPr>
          <w:rFonts w:ascii="Arial" w:hAnsi="Arial" w:cs="Arial"/>
          <w:b/>
          <w:bCs/>
        </w:rPr>
      </w:pPr>
      <w:r w:rsidRPr="00F47790">
        <w:rPr>
          <w:rFonts w:ascii="Arial" w:hAnsi="Arial" w:cs="Arial"/>
          <w:b/>
          <w:bCs/>
        </w:rPr>
        <w:lastRenderedPageBreak/>
        <w:t>Conclusion</w:t>
      </w:r>
    </w:p>
    <w:p w14:paraId="058A5F1A" w14:textId="7ACBC8FB" w:rsidR="00524C31" w:rsidRPr="00524C31" w:rsidRDefault="00F47790" w:rsidP="00960D64">
      <w:pPr>
        <w:rPr>
          <w:rFonts w:ascii="Arial" w:hAnsi="Arial" w:cs="Arial"/>
          <w:i/>
          <w:iCs/>
        </w:rPr>
      </w:pPr>
      <w:r w:rsidRPr="00F47790">
        <w:rPr>
          <w:rFonts w:ascii="Arial" w:hAnsi="Arial" w:cs="Arial"/>
        </w:rPr>
        <w:t>Somerset’s Big Conversation has been an invaluable opportunity to listen to the community. NHS Somerset will continue working with residents, stakeholders, and healthcare professionals to implement meaningful changes based on these insights.</w:t>
      </w:r>
      <w:r w:rsidR="00960D64">
        <w:rPr>
          <w:rFonts w:ascii="Arial" w:hAnsi="Arial" w:cs="Arial"/>
        </w:rPr>
        <w:t xml:space="preserve"> </w:t>
      </w:r>
      <w:r w:rsidRPr="00F47790">
        <w:rPr>
          <w:rFonts w:ascii="Arial" w:hAnsi="Arial" w:cs="Arial"/>
        </w:rPr>
        <w:t>Thank you to everyone who participated and shared their voices. Together, we are shaping the future of healthcare in Somerset.</w:t>
      </w:r>
    </w:p>
    <w:sectPr w:rsidR="00524C31" w:rsidRPr="00524C31" w:rsidSect="0092129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A7281A"/>
    <w:multiLevelType w:val="multilevel"/>
    <w:tmpl w:val="44E8EC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7C6040"/>
    <w:multiLevelType w:val="hybridMultilevel"/>
    <w:tmpl w:val="4920B4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CE6CFE"/>
    <w:multiLevelType w:val="multilevel"/>
    <w:tmpl w:val="26B084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28752A"/>
    <w:multiLevelType w:val="hybridMultilevel"/>
    <w:tmpl w:val="9B4096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736771A"/>
    <w:multiLevelType w:val="multilevel"/>
    <w:tmpl w:val="DDF6E9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2E0EA7"/>
    <w:multiLevelType w:val="multilevel"/>
    <w:tmpl w:val="C17431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DB2C47"/>
    <w:multiLevelType w:val="multilevel"/>
    <w:tmpl w:val="D54675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F6C515E"/>
    <w:multiLevelType w:val="multilevel"/>
    <w:tmpl w:val="A76C88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F7C16A1"/>
    <w:multiLevelType w:val="hybridMultilevel"/>
    <w:tmpl w:val="9F12E1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64D07DD"/>
    <w:multiLevelType w:val="multilevel"/>
    <w:tmpl w:val="C16846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71569EC"/>
    <w:multiLevelType w:val="hybridMultilevel"/>
    <w:tmpl w:val="922C174C"/>
    <w:lvl w:ilvl="0" w:tplc="BBFAD4B4">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7196538"/>
    <w:multiLevelType w:val="multilevel"/>
    <w:tmpl w:val="A29CD5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E370DFC"/>
    <w:multiLevelType w:val="multilevel"/>
    <w:tmpl w:val="4DF29B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8CB66C6"/>
    <w:multiLevelType w:val="hybridMultilevel"/>
    <w:tmpl w:val="9AE26D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B6D6141"/>
    <w:multiLevelType w:val="hybridMultilevel"/>
    <w:tmpl w:val="0AB62CA8"/>
    <w:lvl w:ilvl="0" w:tplc="86EC824C">
      <w:start w:val="1"/>
      <w:numFmt w:val="bullet"/>
      <w:lvlText w:val=""/>
      <w:lvlJc w:val="left"/>
      <w:pPr>
        <w:ind w:left="1080" w:hanging="360"/>
      </w:pPr>
      <w:rPr>
        <w:rFonts w:ascii="Symbol" w:eastAsiaTheme="minorHAnsi" w:hAnsi="Symbol" w:cs="Arial" w:hint="default"/>
        <w:b/>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7C8A0A23"/>
    <w:multiLevelType w:val="multilevel"/>
    <w:tmpl w:val="2ABCE7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2004158555">
    <w:abstractNumId w:val="13"/>
  </w:num>
  <w:num w:numId="2" w16cid:durableId="1158182223">
    <w:abstractNumId w:val="1"/>
  </w:num>
  <w:num w:numId="3" w16cid:durableId="2085102269">
    <w:abstractNumId w:val="10"/>
  </w:num>
  <w:num w:numId="4" w16cid:durableId="1543899768">
    <w:abstractNumId w:val="3"/>
  </w:num>
  <w:num w:numId="5" w16cid:durableId="500972235">
    <w:abstractNumId w:val="14"/>
  </w:num>
  <w:num w:numId="6" w16cid:durableId="353072597">
    <w:abstractNumId w:val="8"/>
  </w:num>
  <w:num w:numId="7" w16cid:durableId="874000702">
    <w:abstractNumId w:val="11"/>
  </w:num>
  <w:num w:numId="8" w16cid:durableId="104082886">
    <w:abstractNumId w:val="12"/>
  </w:num>
  <w:num w:numId="9" w16cid:durableId="669986948">
    <w:abstractNumId w:val="7"/>
  </w:num>
  <w:num w:numId="10" w16cid:durableId="1883249266">
    <w:abstractNumId w:val="5"/>
  </w:num>
  <w:num w:numId="11" w16cid:durableId="142280362">
    <w:abstractNumId w:val="2"/>
  </w:num>
  <w:num w:numId="12" w16cid:durableId="2000959273">
    <w:abstractNumId w:val="4"/>
  </w:num>
  <w:num w:numId="13" w16cid:durableId="645276913">
    <w:abstractNumId w:val="6"/>
  </w:num>
  <w:num w:numId="14" w16cid:durableId="83307042">
    <w:abstractNumId w:val="15"/>
  </w:num>
  <w:num w:numId="15" w16cid:durableId="945847818">
    <w:abstractNumId w:val="0"/>
  </w:num>
  <w:num w:numId="16" w16cid:durableId="16831698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299"/>
    <w:rsid w:val="00045782"/>
    <w:rsid w:val="000A5B66"/>
    <w:rsid w:val="000F10D5"/>
    <w:rsid w:val="00107FBD"/>
    <w:rsid w:val="001138E5"/>
    <w:rsid w:val="00174AAA"/>
    <w:rsid w:val="0019770F"/>
    <w:rsid w:val="0022421E"/>
    <w:rsid w:val="002B40FA"/>
    <w:rsid w:val="002E5A12"/>
    <w:rsid w:val="002E6497"/>
    <w:rsid w:val="0034551C"/>
    <w:rsid w:val="00350B21"/>
    <w:rsid w:val="003539F4"/>
    <w:rsid w:val="00373E4D"/>
    <w:rsid w:val="003C2496"/>
    <w:rsid w:val="003E7C1F"/>
    <w:rsid w:val="003F6D46"/>
    <w:rsid w:val="004F4C02"/>
    <w:rsid w:val="00524C31"/>
    <w:rsid w:val="00556A55"/>
    <w:rsid w:val="005B08FD"/>
    <w:rsid w:val="006F7089"/>
    <w:rsid w:val="007128B1"/>
    <w:rsid w:val="007609E9"/>
    <w:rsid w:val="00773765"/>
    <w:rsid w:val="00796376"/>
    <w:rsid w:val="007B429F"/>
    <w:rsid w:val="007B48FA"/>
    <w:rsid w:val="007E3D55"/>
    <w:rsid w:val="00833FF9"/>
    <w:rsid w:val="00840D20"/>
    <w:rsid w:val="00846A01"/>
    <w:rsid w:val="00866566"/>
    <w:rsid w:val="008809B8"/>
    <w:rsid w:val="00886915"/>
    <w:rsid w:val="008E743E"/>
    <w:rsid w:val="00921299"/>
    <w:rsid w:val="00941C6B"/>
    <w:rsid w:val="00960D64"/>
    <w:rsid w:val="009D3C4B"/>
    <w:rsid w:val="00A435FC"/>
    <w:rsid w:val="00A632B3"/>
    <w:rsid w:val="00A959DC"/>
    <w:rsid w:val="00AC0424"/>
    <w:rsid w:val="00B12A48"/>
    <w:rsid w:val="00B16C6C"/>
    <w:rsid w:val="00B428F7"/>
    <w:rsid w:val="00B66406"/>
    <w:rsid w:val="00BB72F0"/>
    <w:rsid w:val="00C34E99"/>
    <w:rsid w:val="00C5281B"/>
    <w:rsid w:val="00C54A27"/>
    <w:rsid w:val="00C56B38"/>
    <w:rsid w:val="00CE4C33"/>
    <w:rsid w:val="00CF68E3"/>
    <w:rsid w:val="00D40F75"/>
    <w:rsid w:val="00D80256"/>
    <w:rsid w:val="00D805CF"/>
    <w:rsid w:val="00DA088F"/>
    <w:rsid w:val="00DD0691"/>
    <w:rsid w:val="00E0416E"/>
    <w:rsid w:val="00E47683"/>
    <w:rsid w:val="00E91F08"/>
    <w:rsid w:val="00EC7C7C"/>
    <w:rsid w:val="00ED10B7"/>
    <w:rsid w:val="00EE647E"/>
    <w:rsid w:val="00F32682"/>
    <w:rsid w:val="00F35902"/>
    <w:rsid w:val="00F47790"/>
    <w:rsid w:val="00F52E85"/>
    <w:rsid w:val="00F739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55F96"/>
  <w15:chartTrackingRefBased/>
  <w15:docId w15:val="{9E76203D-AD8F-46CA-A76D-79E4A912A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2129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2129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2129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2129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2129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2129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2129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2129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2129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129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2129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2129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2129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2129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2129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2129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2129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21299"/>
    <w:rPr>
      <w:rFonts w:eastAsiaTheme="majorEastAsia" w:cstheme="majorBidi"/>
      <w:color w:val="272727" w:themeColor="text1" w:themeTint="D8"/>
    </w:rPr>
  </w:style>
  <w:style w:type="paragraph" w:styleId="Title">
    <w:name w:val="Title"/>
    <w:basedOn w:val="Normal"/>
    <w:next w:val="Normal"/>
    <w:link w:val="TitleChar"/>
    <w:uiPriority w:val="10"/>
    <w:qFormat/>
    <w:rsid w:val="009212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129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2129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2129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21299"/>
    <w:pPr>
      <w:spacing w:before="160"/>
      <w:jc w:val="center"/>
    </w:pPr>
    <w:rPr>
      <w:i/>
      <w:iCs/>
      <w:color w:val="404040" w:themeColor="text1" w:themeTint="BF"/>
    </w:rPr>
  </w:style>
  <w:style w:type="character" w:customStyle="1" w:styleId="QuoteChar">
    <w:name w:val="Quote Char"/>
    <w:basedOn w:val="DefaultParagraphFont"/>
    <w:link w:val="Quote"/>
    <w:uiPriority w:val="29"/>
    <w:rsid w:val="00921299"/>
    <w:rPr>
      <w:i/>
      <w:iCs/>
      <w:color w:val="404040" w:themeColor="text1" w:themeTint="BF"/>
    </w:rPr>
  </w:style>
  <w:style w:type="paragraph" w:styleId="ListParagraph">
    <w:name w:val="List Paragraph"/>
    <w:basedOn w:val="Normal"/>
    <w:uiPriority w:val="34"/>
    <w:qFormat/>
    <w:rsid w:val="00921299"/>
    <w:pPr>
      <w:ind w:left="720"/>
      <w:contextualSpacing/>
    </w:pPr>
  </w:style>
  <w:style w:type="character" w:styleId="IntenseEmphasis">
    <w:name w:val="Intense Emphasis"/>
    <w:basedOn w:val="DefaultParagraphFont"/>
    <w:uiPriority w:val="21"/>
    <w:qFormat/>
    <w:rsid w:val="00921299"/>
    <w:rPr>
      <w:i/>
      <w:iCs/>
      <w:color w:val="0F4761" w:themeColor="accent1" w:themeShade="BF"/>
    </w:rPr>
  </w:style>
  <w:style w:type="paragraph" w:styleId="IntenseQuote">
    <w:name w:val="Intense Quote"/>
    <w:basedOn w:val="Normal"/>
    <w:next w:val="Normal"/>
    <w:link w:val="IntenseQuoteChar"/>
    <w:uiPriority w:val="30"/>
    <w:qFormat/>
    <w:rsid w:val="009212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21299"/>
    <w:rPr>
      <w:i/>
      <w:iCs/>
      <w:color w:val="0F4761" w:themeColor="accent1" w:themeShade="BF"/>
    </w:rPr>
  </w:style>
  <w:style w:type="character" w:styleId="IntenseReference">
    <w:name w:val="Intense Reference"/>
    <w:basedOn w:val="DefaultParagraphFont"/>
    <w:uiPriority w:val="32"/>
    <w:qFormat/>
    <w:rsid w:val="0092129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976905">
      <w:bodyDiv w:val="1"/>
      <w:marLeft w:val="0"/>
      <w:marRight w:val="0"/>
      <w:marTop w:val="0"/>
      <w:marBottom w:val="0"/>
      <w:divBdr>
        <w:top w:val="none" w:sz="0" w:space="0" w:color="auto"/>
        <w:left w:val="none" w:sz="0" w:space="0" w:color="auto"/>
        <w:bottom w:val="none" w:sz="0" w:space="0" w:color="auto"/>
        <w:right w:val="none" w:sz="0" w:space="0" w:color="auto"/>
      </w:divBdr>
    </w:div>
    <w:div w:id="321541666">
      <w:bodyDiv w:val="1"/>
      <w:marLeft w:val="0"/>
      <w:marRight w:val="0"/>
      <w:marTop w:val="0"/>
      <w:marBottom w:val="0"/>
      <w:divBdr>
        <w:top w:val="none" w:sz="0" w:space="0" w:color="auto"/>
        <w:left w:val="none" w:sz="0" w:space="0" w:color="auto"/>
        <w:bottom w:val="none" w:sz="0" w:space="0" w:color="auto"/>
        <w:right w:val="none" w:sz="0" w:space="0" w:color="auto"/>
      </w:divBdr>
    </w:div>
    <w:div w:id="1374308746">
      <w:bodyDiv w:val="1"/>
      <w:marLeft w:val="0"/>
      <w:marRight w:val="0"/>
      <w:marTop w:val="0"/>
      <w:marBottom w:val="0"/>
      <w:divBdr>
        <w:top w:val="none" w:sz="0" w:space="0" w:color="auto"/>
        <w:left w:val="none" w:sz="0" w:space="0" w:color="auto"/>
        <w:bottom w:val="none" w:sz="0" w:space="0" w:color="auto"/>
        <w:right w:val="none" w:sz="0" w:space="0" w:color="auto"/>
      </w:divBdr>
    </w:div>
    <w:div w:id="1549343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245</TotalTime>
  <Pages>3</Pages>
  <Words>753</Words>
  <Characters>4296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SILCOX, Jacquie (NHS SOMERSET ICB - 11X)</dc:creator>
  <cp:keywords/>
  <dc:description/>
  <cp:lastModifiedBy>SILCOX, Jacquie (NHS SOMERSET ICB - 11X)</cp:lastModifiedBy>
  <cp:revision>9</cp:revision>
  <dcterms:created xsi:type="dcterms:W3CDTF">2025-02-19T09:14:00Z</dcterms:created>
  <dcterms:modified xsi:type="dcterms:W3CDTF">2025-03-19T13:13:00Z</dcterms:modified>
</cp:coreProperties>
</file>