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CFDB" w14:textId="5890312D" w:rsidR="002779F4" w:rsidRDefault="00D02176">
      <w:pPr>
        <w:rPr>
          <w:noProof/>
        </w:rPr>
      </w:pPr>
      <w:r w:rsidRPr="006A01FC">
        <w:rPr>
          <w:noProof/>
          <w:sz w:val="18"/>
          <w:szCs w:val="18"/>
        </w:rPr>
        <w:drawing>
          <wp:anchor distT="0" distB="0" distL="114300" distR="114300" simplePos="0" relativeHeight="251657728" behindDoc="0" locked="0" layoutInCell="1" allowOverlap="1" wp14:anchorId="0CFD1427" wp14:editId="1C753C1F">
            <wp:simplePos x="0" y="0"/>
            <wp:positionH relativeFrom="column">
              <wp:posOffset>5143500</wp:posOffset>
            </wp:positionH>
            <wp:positionV relativeFrom="paragraph">
              <wp:posOffset>635</wp:posOffset>
            </wp:positionV>
            <wp:extent cx="814070" cy="1028065"/>
            <wp:effectExtent l="0" t="0" r="0" b="0"/>
            <wp:wrapSquare wrapText="bothSides"/>
            <wp:docPr id="1" name="Picture 3" descr="http://wwwmedia.somerset.gov.uk/wp-content/uploads/2019/03/Small-pink-portrai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dia.somerset.gov.uk/wp-content/uploads/2019/03/Small-pink-portrait-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4070"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779F4" w:rsidRPr="006A01FC">
        <w:rPr>
          <w:rFonts w:cs="Microsoft New Tai Lue"/>
          <w:b/>
          <w:sz w:val="32"/>
          <w:szCs w:val="32"/>
        </w:rPr>
        <w:t>Best Interest Decision</w:t>
      </w:r>
      <w:r w:rsidR="000912FB" w:rsidRPr="006A01FC">
        <w:rPr>
          <w:rFonts w:cs="Microsoft New Tai Lue"/>
          <w:b/>
          <w:sz w:val="32"/>
          <w:szCs w:val="32"/>
        </w:rPr>
        <w:t xml:space="preserve"> – Complex Part A</w:t>
      </w:r>
      <w:r w:rsidR="002779F4">
        <w:rPr>
          <w:noProof/>
        </w:rPr>
        <w:tab/>
      </w:r>
      <w:r w:rsidR="002779F4">
        <w:rPr>
          <w:noProof/>
        </w:rPr>
        <w:tab/>
      </w:r>
    </w:p>
    <w:p w14:paraId="229D0297" w14:textId="77777777" w:rsidR="002779F4" w:rsidRDefault="002779F4">
      <w:pPr>
        <w:rPr>
          <w:noProof/>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758"/>
        <w:gridCol w:w="1362"/>
        <w:gridCol w:w="2153"/>
        <w:gridCol w:w="958"/>
        <w:gridCol w:w="2134"/>
      </w:tblGrid>
      <w:tr w:rsidR="002779F4" w:rsidRPr="002779F4" w14:paraId="2DFB7FC4" w14:textId="77777777" w:rsidTr="002779F4">
        <w:tc>
          <w:tcPr>
            <w:tcW w:w="1267" w:type="dxa"/>
            <w:shd w:val="clear" w:color="auto" w:fill="D9D9D9"/>
          </w:tcPr>
          <w:p w14:paraId="7C792269" w14:textId="77777777" w:rsidR="002779F4" w:rsidRPr="002779F4" w:rsidRDefault="002779F4" w:rsidP="002779F4">
            <w:pPr>
              <w:pStyle w:val="BodyText"/>
              <w:rPr>
                <w:rFonts w:ascii="Microsoft New Tai Lue" w:hAnsi="Microsoft New Tai Lue" w:cs="Microsoft New Tai Lue"/>
                <w:bCs w:val="0"/>
                <w:sz w:val="22"/>
                <w:szCs w:val="22"/>
                <w:lang w:eastAsia="en-US"/>
              </w:rPr>
            </w:pPr>
            <w:r w:rsidRPr="002779F4">
              <w:rPr>
                <w:rFonts w:ascii="Microsoft New Tai Lue" w:hAnsi="Microsoft New Tai Lue" w:cs="Microsoft New Tai Lue"/>
                <w:bCs w:val="0"/>
                <w:sz w:val="22"/>
                <w:szCs w:val="22"/>
                <w:lang w:eastAsia="en-US"/>
              </w:rPr>
              <w:t>Name</w:t>
            </w:r>
          </w:p>
        </w:tc>
        <w:tc>
          <w:tcPr>
            <w:tcW w:w="2758" w:type="dxa"/>
          </w:tcPr>
          <w:p w14:paraId="4E2A01E4" w14:textId="77777777" w:rsidR="002779F4" w:rsidRPr="002779F4" w:rsidRDefault="00FC21E8" w:rsidP="002779F4">
            <w:pPr>
              <w:pStyle w:val="BodyText"/>
              <w:rPr>
                <w:rFonts w:ascii="Microsoft New Tai Lue" w:hAnsi="Microsoft New Tai Lue" w:cs="Microsoft New Tai Lue"/>
                <w:b w:val="0"/>
                <w:bCs w:val="0"/>
                <w:sz w:val="22"/>
                <w:szCs w:val="22"/>
                <w:lang w:eastAsia="en-US"/>
              </w:rPr>
            </w:pPr>
            <w:r>
              <w:rPr>
                <w:rFonts w:ascii="Microsoft New Tai Lue" w:hAnsi="Microsoft New Tai Lue" w:cs="Microsoft New Tai Lue"/>
                <w:b w:val="0"/>
                <w:noProof/>
                <w:sz w:val="22"/>
                <w:szCs w:val="22"/>
                <w:lang w:eastAsia="en-US"/>
              </w:rPr>
              <w:t>MJones</w:t>
            </w:r>
            <w:r w:rsidR="002779F4" w:rsidRPr="002779F4">
              <w:rPr>
                <w:rFonts w:ascii="Microsoft New Tai Lue" w:hAnsi="Microsoft New Tai Lue" w:cs="Microsoft New Tai Lue"/>
                <w:b w:val="0"/>
                <w:bCs w:val="0"/>
                <w:sz w:val="22"/>
                <w:szCs w:val="22"/>
                <w:lang w:eastAsia="en-US"/>
              </w:rPr>
              <w:t xml:space="preserve">                          </w:t>
            </w:r>
          </w:p>
        </w:tc>
        <w:tc>
          <w:tcPr>
            <w:tcW w:w="1362" w:type="dxa"/>
            <w:shd w:val="clear" w:color="auto" w:fill="D9D9D9"/>
          </w:tcPr>
          <w:p w14:paraId="3C976976" w14:textId="77777777" w:rsidR="002779F4" w:rsidRPr="002779F4" w:rsidRDefault="002779F4" w:rsidP="002779F4">
            <w:pPr>
              <w:pStyle w:val="BodyText"/>
              <w:rPr>
                <w:rFonts w:ascii="Microsoft New Tai Lue" w:hAnsi="Microsoft New Tai Lue" w:cs="Microsoft New Tai Lue"/>
                <w:bCs w:val="0"/>
                <w:sz w:val="22"/>
                <w:szCs w:val="22"/>
                <w:lang w:eastAsia="en-US"/>
              </w:rPr>
            </w:pPr>
            <w:r w:rsidRPr="002779F4">
              <w:rPr>
                <w:rFonts w:ascii="Microsoft New Tai Lue" w:hAnsi="Microsoft New Tai Lue" w:cs="Microsoft New Tai Lue"/>
                <w:bCs w:val="0"/>
                <w:sz w:val="22"/>
                <w:szCs w:val="22"/>
                <w:lang w:eastAsia="en-US"/>
              </w:rPr>
              <w:t>Address</w:t>
            </w:r>
          </w:p>
        </w:tc>
        <w:tc>
          <w:tcPr>
            <w:tcW w:w="5245" w:type="dxa"/>
            <w:gridSpan w:val="3"/>
          </w:tcPr>
          <w:p w14:paraId="17B5A159" w14:textId="77777777" w:rsidR="002779F4" w:rsidRPr="002779F4" w:rsidRDefault="002779F4" w:rsidP="00FC21E8">
            <w:pPr>
              <w:pStyle w:val="BodyText"/>
              <w:rPr>
                <w:rFonts w:ascii="Microsoft New Tai Lue" w:hAnsi="Microsoft New Tai Lue" w:cs="Microsoft New Tai Lue"/>
                <w:b w:val="0"/>
                <w:noProof/>
                <w:sz w:val="22"/>
                <w:szCs w:val="22"/>
                <w:lang w:eastAsia="en-US"/>
              </w:rPr>
            </w:pPr>
            <w:r w:rsidRPr="002779F4">
              <w:rPr>
                <w:rFonts w:ascii="Microsoft New Tai Lue" w:hAnsi="Microsoft New Tai Lue" w:cs="Microsoft New Tai Lue"/>
                <w:b w:val="0"/>
                <w:noProof/>
                <w:sz w:val="22"/>
                <w:szCs w:val="22"/>
                <w:lang w:eastAsia="en-US"/>
              </w:rPr>
              <w:t xml:space="preserve">Oak Trees, </w:t>
            </w:r>
          </w:p>
        </w:tc>
      </w:tr>
      <w:tr w:rsidR="002779F4" w:rsidRPr="002779F4" w14:paraId="3CEA9E9D" w14:textId="77777777" w:rsidTr="002779F4">
        <w:tc>
          <w:tcPr>
            <w:tcW w:w="1267" w:type="dxa"/>
            <w:shd w:val="clear" w:color="auto" w:fill="D9D9D9"/>
          </w:tcPr>
          <w:p w14:paraId="24615108" w14:textId="77777777" w:rsidR="002779F4" w:rsidRPr="002779F4" w:rsidRDefault="002779F4" w:rsidP="002779F4">
            <w:pPr>
              <w:pStyle w:val="BodyText"/>
              <w:rPr>
                <w:rFonts w:ascii="Microsoft New Tai Lue" w:hAnsi="Microsoft New Tai Lue" w:cs="Microsoft New Tai Lue"/>
                <w:bCs w:val="0"/>
                <w:sz w:val="22"/>
                <w:szCs w:val="22"/>
                <w:lang w:eastAsia="en-US"/>
              </w:rPr>
            </w:pPr>
            <w:r w:rsidRPr="002779F4">
              <w:rPr>
                <w:rFonts w:ascii="Microsoft New Tai Lue" w:hAnsi="Microsoft New Tai Lue" w:cs="Microsoft New Tai Lue"/>
                <w:bCs w:val="0"/>
                <w:sz w:val="22"/>
                <w:szCs w:val="22"/>
                <w:lang w:eastAsia="en-US"/>
              </w:rPr>
              <w:t>Eclipse number</w:t>
            </w:r>
          </w:p>
        </w:tc>
        <w:tc>
          <w:tcPr>
            <w:tcW w:w="2758" w:type="dxa"/>
          </w:tcPr>
          <w:p w14:paraId="446E56AE" w14:textId="77777777" w:rsidR="002779F4" w:rsidRPr="002779F4" w:rsidRDefault="002779F4" w:rsidP="002779F4">
            <w:pPr>
              <w:pStyle w:val="BodyText"/>
              <w:rPr>
                <w:rFonts w:ascii="Microsoft New Tai Lue" w:hAnsi="Microsoft New Tai Lue" w:cs="Microsoft New Tai Lue"/>
                <w:b w:val="0"/>
                <w:bCs w:val="0"/>
                <w:sz w:val="22"/>
                <w:szCs w:val="22"/>
                <w:lang w:eastAsia="en-US"/>
              </w:rPr>
            </w:pPr>
          </w:p>
        </w:tc>
        <w:tc>
          <w:tcPr>
            <w:tcW w:w="1362" w:type="dxa"/>
            <w:shd w:val="clear" w:color="auto" w:fill="D9D9D9"/>
          </w:tcPr>
          <w:p w14:paraId="58002295" w14:textId="77777777" w:rsidR="002779F4" w:rsidRPr="002779F4" w:rsidRDefault="002779F4" w:rsidP="002779F4">
            <w:pPr>
              <w:pStyle w:val="BodyText"/>
              <w:rPr>
                <w:rFonts w:ascii="Microsoft New Tai Lue" w:hAnsi="Microsoft New Tai Lue" w:cs="Microsoft New Tai Lue"/>
                <w:bCs w:val="0"/>
                <w:sz w:val="22"/>
                <w:szCs w:val="22"/>
                <w:lang w:eastAsia="en-US"/>
              </w:rPr>
            </w:pPr>
            <w:r w:rsidRPr="002779F4">
              <w:rPr>
                <w:rFonts w:ascii="Microsoft New Tai Lue" w:hAnsi="Microsoft New Tai Lue" w:cs="Microsoft New Tai Lue"/>
                <w:bCs w:val="0"/>
                <w:sz w:val="22"/>
                <w:szCs w:val="22"/>
                <w:lang w:eastAsia="en-US"/>
              </w:rPr>
              <w:t>NHS number</w:t>
            </w:r>
          </w:p>
        </w:tc>
        <w:tc>
          <w:tcPr>
            <w:tcW w:w="2153" w:type="dxa"/>
          </w:tcPr>
          <w:p w14:paraId="183B9203" w14:textId="77777777" w:rsidR="002779F4" w:rsidRPr="002779F4" w:rsidRDefault="002779F4" w:rsidP="002779F4">
            <w:pPr>
              <w:pStyle w:val="BodyText"/>
              <w:rPr>
                <w:rFonts w:ascii="Microsoft New Tai Lue" w:hAnsi="Microsoft New Tai Lue" w:cs="Microsoft New Tai Lue"/>
                <w:b w:val="0"/>
                <w:bCs w:val="0"/>
                <w:sz w:val="22"/>
                <w:szCs w:val="22"/>
                <w:lang w:eastAsia="en-US"/>
              </w:rPr>
            </w:pPr>
          </w:p>
        </w:tc>
        <w:tc>
          <w:tcPr>
            <w:tcW w:w="958" w:type="dxa"/>
            <w:shd w:val="clear" w:color="auto" w:fill="D9D9D9"/>
          </w:tcPr>
          <w:p w14:paraId="405D3570" w14:textId="77777777" w:rsidR="002779F4" w:rsidRPr="002779F4" w:rsidRDefault="002779F4" w:rsidP="002779F4">
            <w:pPr>
              <w:pStyle w:val="BodyText"/>
              <w:rPr>
                <w:rFonts w:ascii="Microsoft New Tai Lue" w:hAnsi="Microsoft New Tai Lue" w:cs="Microsoft New Tai Lue"/>
                <w:bCs w:val="0"/>
                <w:sz w:val="22"/>
                <w:szCs w:val="22"/>
                <w:lang w:eastAsia="en-US"/>
              </w:rPr>
            </w:pPr>
            <w:r w:rsidRPr="002779F4">
              <w:rPr>
                <w:rFonts w:ascii="Microsoft New Tai Lue" w:hAnsi="Microsoft New Tai Lue" w:cs="Microsoft New Tai Lue"/>
                <w:bCs w:val="0"/>
                <w:sz w:val="22"/>
                <w:szCs w:val="22"/>
                <w:lang w:eastAsia="en-US"/>
              </w:rPr>
              <w:t>DOB</w:t>
            </w:r>
          </w:p>
        </w:tc>
        <w:tc>
          <w:tcPr>
            <w:tcW w:w="2134" w:type="dxa"/>
          </w:tcPr>
          <w:p w14:paraId="52D7D3F1" w14:textId="77777777" w:rsidR="002779F4" w:rsidRPr="002779F4" w:rsidRDefault="002779F4" w:rsidP="002779F4">
            <w:pPr>
              <w:pStyle w:val="BodyText"/>
              <w:rPr>
                <w:rFonts w:ascii="Microsoft New Tai Lue" w:hAnsi="Microsoft New Tai Lue" w:cs="Microsoft New Tai Lue"/>
                <w:b w:val="0"/>
                <w:bCs w:val="0"/>
                <w:sz w:val="22"/>
                <w:szCs w:val="22"/>
                <w:lang w:eastAsia="en-US"/>
              </w:rPr>
            </w:pPr>
            <w:r w:rsidRPr="002779F4">
              <w:rPr>
                <w:rFonts w:ascii="Microsoft New Tai Lue" w:hAnsi="Microsoft New Tai Lue" w:cs="Microsoft New Tai Lue"/>
                <w:b w:val="0"/>
                <w:noProof/>
                <w:sz w:val="22"/>
                <w:szCs w:val="22"/>
                <w:lang w:eastAsia="en-US"/>
              </w:rPr>
              <w:t>1926</w:t>
            </w:r>
          </w:p>
        </w:tc>
      </w:tr>
    </w:tbl>
    <w:p w14:paraId="0FD3D39E" w14:textId="77777777" w:rsidR="002779F4" w:rsidRPr="00223834" w:rsidRDefault="002779F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30"/>
      </w:tblGrid>
      <w:tr w:rsidR="002779F4" w:rsidRPr="00223834" w14:paraId="33FC6072" w14:textId="77777777" w:rsidTr="002779F4">
        <w:tc>
          <w:tcPr>
            <w:tcW w:w="1702" w:type="dxa"/>
            <w:shd w:val="clear" w:color="auto" w:fill="BFBFBF"/>
          </w:tcPr>
          <w:p w14:paraId="4C69FB10" w14:textId="77777777" w:rsidR="002779F4" w:rsidRPr="00223834" w:rsidRDefault="002779F4" w:rsidP="002779F4">
            <w:pPr>
              <w:spacing w:after="0" w:line="240" w:lineRule="auto"/>
              <w:rPr>
                <w:lang w:eastAsia="en-US"/>
              </w:rPr>
            </w:pPr>
            <w:r w:rsidRPr="00223834">
              <w:rPr>
                <w:lang w:eastAsia="en-US"/>
              </w:rPr>
              <w:t>Type of form (Form A or Simple Form)</w:t>
            </w:r>
          </w:p>
        </w:tc>
        <w:tc>
          <w:tcPr>
            <w:tcW w:w="8930" w:type="dxa"/>
          </w:tcPr>
          <w:p w14:paraId="18D1642A" w14:textId="77777777" w:rsidR="002779F4" w:rsidRPr="00223834" w:rsidRDefault="002779F4" w:rsidP="002779F4">
            <w:pPr>
              <w:spacing w:after="0" w:line="240" w:lineRule="auto"/>
              <w:rPr>
                <w:lang w:eastAsia="en-US"/>
              </w:rPr>
            </w:pPr>
            <w:r w:rsidRPr="00223834">
              <w:rPr>
                <w:lang w:eastAsia="en-US"/>
              </w:rPr>
              <w:t>Complex</w:t>
            </w:r>
          </w:p>
        </w:tc>
      </w:tr>
    </w:tbl>
    <w:p w14:paraId="740CD04D" w14:textId="77777777" w:rsidR="002779F4" w:rsidRPr="00223834" w:rsidRDefault="002779F4" w:rsidP="002779F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20"/>
      </w:tblGrid>
      <w:tr w:rsidR="002779F4" w:rsidRPr="00223834" w14:paraId="039870EF" w14:textId="77777777" w:rsidTr="002779F4">
        <w:tc>
          <w:tcPr>
            <w:tcW w:w="4112" w:type="dxa"/>
            <w:shd w:val="clear" w:color="auto" w:fill="BFBFBF"/>
          </w:tcPr>
          <w:p w14:paraId="2AA0007A" w14:textId="77777777" w:rsidR="002779F4" w:rsidRPr="00223834" w:rsidRDefault="002779F4" w:rsidP="002779F4">
            <w:pPr>
              <w:spacing w:after="0" w:line="240" w:lineRule="auto"/>
              <w:rPr>
                <w:lang w:eastAsia="en-US"/>
              </w:rPr>
            </w:pPr>
            <w:r w:rsidRPr="00223834">
              <w:rPr>
                <w:lang w:eastAsia="en-US"/>
              </w:rPr>
              <w:t>Decision being made</w:t>
            </w:r>
          </w:p>
        </w:tc>
        <w:tc>
          <w:tcPr>
            <w:tcW w:w="6520" w:type="dxa"/>
          </w:tcPr>
          <w:p w14:paraId="573F0E61" w14:textId="77777777" w:rsidR="002779F4" w:rsidRPr="002779F4" w:rsidRDefault="002779F4" w:rsidP="002779F4">
            <w:pPr>
              <w:spacing w:after="0" w:line="240" w:lineRule="auto"/>
              <w:rPr>
                <w:lang w:val="en-GB" w:eastAsia="en-GB" w:bidi="ar-SA"/>
              </w:rPr>
            </w:pPr>
            <w:r w:rsidRPr="002779F4">
              <w:rPr>
                <w:lang w:val="en-GB" w:eastAsia="en-GB" w:bidi="ar-SA"/>
              </w:rPr>
              <w:t xml:space="preserve">Where </w:t>
            </w:r>
            <w:r w:rsidR="00FC21E8">
              <w:rPr>
                <w:lang w:val="en-GB" w:eastAsia="en-GB" w:bidi="ar-SA"/>
              </w:rPr>
              <w:t>M</w:t>
            </w:r>
            <w:r w:rsidRPr="002779F4">
              <w:rPr>
                <w:lang w:val="en-GB" w:eastAsia="en-GB" w:bidi="ar-SA"/>
              </w:rPr>
              <w:t xml:space="preserve"> will live in the long-term for his care and support needs to be met. </w:t>
            </w:r>
          </w:p>
          <w:p w14:paraId="291772B6" w14:textId="77777777" w:rsidR="002779F4" w:rsidRPr="00223834" w:rsidRDefault="002779F4" w:rsidP="002779F4">
            <w:pPr>
              <w:spacing w:after="0" w:line="240" w:lineRule="auto"/>
              <w:rPr>
                <w:lang w:eastAsia="en-US"/>
              </w:rPr>
            </w:pPr>
          </w:p>
        </w:tc>
      </w:tr>
      <w:tr w:rsidR="002779F4" w:rsidRPr="00223834" w14:paraId="774DB1A9" w14:textId="77777777" w:rsidTr="002779F4">
        <w:tc>
          <w:tcPr>
            <w:tcW w:w="4112" w:type="dxa"/>
            <w:shd w:val="clear" w:color="auto" w:fill="BFBFBF"/>
          </w:tcPr>
          <w:p w14:paraId="0A3138E0" w14:textId="77777777" w:rsidR="002779F4" w:rsidRPr="00223834" w:rsidRDefault="002779F4" w:rsidP="002779F4">
            <w:pPr>
              <w:spacing w:after="0" w:line="240" w:lineRule="auto"/>
              <w:rPr>
                <w:lang w:eastAsia="en-US"/>
              </w:rPr>
            </w:pPr>
            <w:r w:rsidRPr="00223834">
              <w:rPr>
                <w:lang w:eastAsia="en-US"/>
              </w:rPr>
              <w:t>Is this a short or permanent decision?</w:t>
            </w:r>
          </w:p>
        </w:tc>
        <w:tc>
          <w:tcPr>
            <w:tcW w:w="6520" w:type="dxa"/>
          </w:tcPr>
          <w:p w14:paraId="1D5F97C2" w14:textId="77777777" w:rsidR="002779F4" w:rsidRPr="00223834" w:rsidRDefault="002779F4" w:rsidP="002779F4">
            <w:pPr>
              <w:spacing w:after="0" w:line="240" w:lineRule="auto"/>
              <w:rPr>
                <w:lang w:eastAsia="en-US"/>
              </w:rPr>
            </w:pPr>
            <w:r w:rsidRPr="00223834">
              <w:rPr>
                <w:lang w:eastAsia="en-US"/>
              </w:rPr>
              <w:t>Permanent</w:t>
            </w:r>
          </w:p>
        </w:tc>
      </w:tr>
    </w:tbl>
    <w:p w14:paraId="7AA58578" w14:textId="77777777" w:rsidR="002779F4" w:rsidRPr="00223834" w:rsidRDefault="002779F4" w:rsidP="002779F4">
      <w:pPr>
        <w:rPr>
          <w:b/>
          <w:bC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888"/>
        <w:gridCol w:w="2268"/>
        <w:gridCol w:w="3402"/>
      </w:tblGrid>
      <w:tr w:rsidR="002779F4" w:rsidRPr="002779F4" w14:paraId="4908BD87" w14:textId="77777777" w:rsidTr="002779F4">
        <w:tc>
          <w:tcPr>
            <w:tcW w:w="10632" w:type="dxa"/>
            <w:gridSpan w:val="4"/>
            <w:shd w:val="clear" w:color="auto" w:fill="BFBFBF"/>
          </w:tcPr>
          <w:p w14:paraId="3AFE4E25" w14:textId="77777777" w:rsidR="002779F4" w:rsidRPr="002779F4" w:rsidRDefault="002779F4" w:rsidP="002779F4">
            <w:pPr>
              <w:spacing w:after="0" w:line="240" w:lineRule="auto"/>
              <w:rPr>
                <w:b/>
                <w:bCs/>
                <w:lang w:eastAsia="en-US"/>
              </w:rPr>
            </w:pPr>
            <w:r w:rsidRPr="002779F4">
              <w:rPr>
                <w:b/>
                <w:bCs/>
                <w:lang w:eastAsia="en-US"/>
              </w:rPr>
              <w:t>The person’s mental capacity for this decision</w:t>
            </w:r>
          </w:p>
        </w:tc>
      </w:tr>
      <w:tr w:rsidR="002779F4" w:rsidRPr="00223834" w14:paraId="612C77BE" w14:textId="77777777" w:rsidTr="002779F4">
        <w:tc>
          <w:tcPr>
            <w:tcW w:w="2074" w:type="dxa"/>
            <w:shd w:val="clear" w:color="auto" w:fill="BFBFBF"/>
          </w:tcPr>
          <w:p w14:paraId="6F5BC6F2" w14:textId="77777777" w:rsidR="002779F4" w:rsidRPr="00223834" w:rsidRDefault="002779F4" w:rsidP="002779F4">
            <w:pPr>
              <w:spacing w:after="0" w:line="240" w:lineRule="auto"/>
              <w:rPr>
                <w:lang w:eastAsia="en-US"/>
              </w:rPr>
            </w:pPr>
            <w:r w:rsidRPr="00223834">
              <w:rPr>
                <w:lang w:eastAsia="en-US"/>
              </w:rPr>
              <w:t>Date of assessment of capacity</w:t>
            </w:r>
          </w:p>
        </w:tc>
        <w:tc>
          <w:tcPr>
            <w:tcW w:w="2888" w:type="dxa"/>
          </w:tcPr>
          <w:p w14:paraId="2EEC2920" w14:textId="77777777" w:rsidR="002779F4" w:rsidRPr="00223834" w:rsidRDefault="002779F4" w:rsidP="002779F4">
            <w:pPr>
              <w:spacing w:after="0" w:line="240" w:lineRule="auto"/>
              <w:rPr>
                <w:lang w:eastAsia="en-US"/>
              </w:rPr>
            </w:pPr>
            <w:r w:rsidRPr="00223834">
              <w:rPr>
                <w:lang w:eastAsia="en-US"/>
              </w:rPr>
              <w:t>11-May-2021</w:t>
            </w:r>
          </w:p>
        </w:tc>
        <w:tc>
          <w:tcPr>
            <w:tcW w:w="2268" w:type="dxa"/>
            <w:shd w:val="clear" w:color="auto" w:fill="BFBFBF"/>
          </w:tcPr>
          <w:p w14:paraId="34F28A2A" w14:textId="77777777" w:rsidR="002779F4" w:rsidRPr="00223834" w:rsidRDefault="002779F4" w:rsidP="002779F4">
            <w:pPr>
              <w:spacing w:after="0" w:line="240" w:lineRule="auto"/>
              <w:rPr>
                <w:lang w:eastAsia="en-US"/>
              </w:rPr>
            </w:pPr>
            <w:r w:rsidRPr="00223834">
              <w:rPr>
                <w:lang w:eastAsia="en-US"/>
              </w:rPr>
              <w:t>Name of person who completed the assessment</w:t>
            </w:r>
          </w:p>
        </w:tc>
        <w:tc>
          <w:tcPr>
            <w:tcW w:w="3402" w:type="dxa"/>
          </w:tcPr>
          <w:p w14:paraId="57AB496B" w14:textId="77777777" w:rsidR="002779F4" w:rsidRPr="00223834" w:rsidRDefault="00FC21E8" w:rsidP="002779F4">
            <w:pPr>
              <w:spacing w:after="0" w:line="240" w:lineRule="auto"/>
              <w:rPr>
                <w:lang w:eastAsia="en-US"/>
              </w:rPr>
            </w:pPr>
            <w:r>
              <w:rPr>
                <w:lang w:eastAsia="en-US"/>
              </w:rPr>
              <w:t>JN</w:t>
            </w:r>
          </w:p>
        </w:tc>
      </w:tr>
      <w:tr w:rsidR="002779F4" w:rsidRPr="00223834" w14:paraId="3F83543E" w14:textId="77777777" w:rsidTr="002779F4">
        <w:tc>
          <w:tcPr>
            <w:tcW w:w="4962" w:type="dxa"/>
            <w:gridSpan w:val="2"/>
            <w:shd w:val="clear" w:color="auto" w:fill="BFBFBF"/>
          </w:tcPr>
          <w:p w14:paraId="01FAA71E" w14:textId="77777777" w:rsidR="002779F4" w:rsidRPr="00223834" w:rsidRDefault="002779F4" w:rsidP="002779F4">
            <w:pPr>
              <w:spacing w:after="0" w:line="240" w:lineRule="auto"/>
              <w:rPr>
                <w:lang w:eastAsia="en-US"/>
              </w:rPr>
            </w:pPr>
            <w:r w:rsidRPr="00223834">
              <w:rPr>
                <w:lang w:eastAsia="en-US"/>
              </w:rPr>
              <w:t>Might the person regain capacity to make this decision?</w:t>
            </w:r>
          </w:p>
        </w:tc>
        <w:tc>
          <w:tcPr>
            <w:tcW w:w="5670" w:type="dxa"/>
            <w:gridSpan w:val="2"/>
            <w:shd w:val="clear" w:color="auto" w:fill="FFFFFF"/>
          </w:tcPr>
          <w:p w14:paraId="07E9DD61" w14:textId="77777777" w:rsidR="002779F4" w:rsidRPr="00223834" w:rsidRDefault="002779F4" w:rsidP="002779F4">
            <w:pPr>
              <w:spacing w:after="0" w:line="240" w:lineRule="auto"/>
              <w:rPr>
                <w:lang w:eastAsia="en-US"/>
              </w:rPr>
            </w:pPr>
            <w:r w:rsidRPr="00223834">
              <w:rPr>
                <w:lang w:eastAsia="en-US"/>
              </w:rPr>
              <w:t>No</w:t>
            </w:r>
          </w:p>
          <w:p w14:paraId="31DE7D8D" w14:textId="77777777" w:rsidR="002779F4" w:rsidRPr="00223834" w:rsidRDefault="002779F4" w:rsidP="002779F4">
            <w:pPr>
              <w:spacing w:after="0" w:line="240" w:lineRule="auto"/>
              <w:rPr>
                <w:lang w:eastAsia="en-US"/>
              </w:rPr>
            </w:pPr>
          </w:p>
        </w:tc>
      </w:tr>
      <w:tr w:rsidR="002779F4" w:rsidRPr="00223834" w14:paraId="78926867" w14:textId="77777777" w:rsidTr="002779F4">
        <w:tc>
          <w:tcPr>
            <w:tcW w:w="4962" w:type="dxa"/>
            <w:gridSpan w:val="2"/>
            <w:shd w:val="clear" w:color="auto" w:fill="BFBFBF"/>
          </w:tcPr>
          <w:p w14:paraId="2C43AACD" w14:textId="77777777" w:rsidR="002779F4" w:rsidRPr="00223834" w:rsidRDefault="002779F4" w:rsidP="002779F4">
            <w:pPr>
              <w:spacing w:after="0" w:line="240" w:lineRule="auto"/>
              <w:rPr>
                <w:lang w:eastAsia="en-US"/>
              </w:rPr>
            </w:pPr>
            <w:r w:rsidRPr="00223834">
              <w:rPr>
                <w:lang w:eastAsia="en-US"/>
              </w:rPr>
              <w:t>If yes, can the decision be delayed to allow for this?</w:t>
            </w:r>
          </w:p>
        </w:tc>
        <w:tc>
          <w:tcPr>
            <w:tcW w:w="5670" w:type="dxa"/>
            <w:gridSpan w:val="2"/>
            <w:shd w:val="clear" w:color="auto" w:fill="FFFFFF"/>
          </w:tcPr>
          <w:p w14:paraId="3AFC3538" w14:textId="77777777" w:rsidR="002779F4" w:rsidRPr="00223834" w:rsidRDefault="002779F4" w:rsidP="002779F4">
            <w:pPr>
              <w:spacing w:after="0" w:line="240" w:lineRule="auto"/>
              <w:rPr>
                <w:lang w:eastAsia="en-US"/>
              </w:rPr>
            </w:pPr>
          </w:p>
        </w:tc>
      </w:tr>
      <w:tr w:rsidR="002779F4" w:rsidRPr="00223834" w14:paraId="4189F19E" w14:textId="77777777" w:rsidTr="002779F4">
        <w:tc>
          <w:tcPr>
            <w:tcW w:w="4962" w:type="dxa"/>
            <w:gridSpan w:val="2"/>
            <w:shd w:val="clear" w:color="auto" w:fill="BFBFBF"/>
          </w:tcPr>
          <w:p w14:paraId="23BC2710" w14:textId="77777777" w:rsidR="002779F4" w:rsidRPr="00223834" w:rsidRDefault="002779F4" w:rsidP="002779F4">
            <w:pPr>
              <w:spacing w:after="0" w:line="240" w:lineRule="auto"/>
              <w:rPr>
                <w:lang w:eastAsia="en-US"/>
              </w:rPr>
            </w:pPr>
            <w:r w:rsidRPr="00223834">
              <w:rPr>
                <w:lang w:eastAsia="en-US"/>
              </w:rPr>
              <w:t>Is there any disagreement about this assessment?</w:t>
            </w:r>
          </w:p>
        </w:tc>
        <w:tc>
          <w:tcPr>
            <w:tcW w:w="5670" w:type="dxa"/>
            <w:gridSpan w:val="2"/>
            <w:shd w:val="clear" w:color="auto" w:fill="FFFFFF"/>
          </w:tcPr>
          <w:p w14:paraId="04335D2B" w14:textId="77777777" w:rsidR="002779F4" w:rsidRPr="00223834" w:rsidRDefault="002779F4" w:rsidP="002779F4">
            <w:pPr>
              <w:spacing w:after="0" w:line="240" w:lineRule="auto"/>
              <w:rPr>
                <w:lang w:eastAsia="en-US"/>
              </w:rPr>
            </w:pPr>
            <w:r w:rsidRPr="00223834">
              <w:rPr>
                <w:lang w:eastAsia="en-US"/>
              </w:rPr>
              <w:t>No</w:t>
            </w:r>
          </w:p>
        </w:tc>
      </w:tr>
    </w:tbl>
    <w:p w14:paraId="640720AC" w14:textId="77777777" w:rsidR="002779F4" w:rsidRPr="00223834" w:rsidRDefault="002779F4" w:rsidP="002779F4">
      <w:pPr>
        <w:rPr>
          <w:b/>
          <w:bC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670"/>
      </w:tblGrid>
      <w:tr w:rsidR="002779F4" w:rsidRPr="002779F4" w14:paraId="6580239E" w14:textId="77777777" w:rsidTr="002779F4">
        <w:tc>
          <w:tcPr>
            <w:tcW w:w="10632" w:type="dxa"/>
            <w:gridSpan w:val="2"/>
            <w:shd w:val="clear" w:color="auto" w:fill="BFBFBF"/>
          </w:tcPr>
          <w:p w14:paraId="007D645E" w14:textId="77777777" w:rsidR="002779F4" w:rsidRPr="002779F4" w:rsidRDefault="002779F4" w:rsidP="002779F4">
            <w:pPr>
              <w:spacing w:after="0" w:line="240" w:lineRule="auto"/>
              <w:rPr>
                <w:b/>
                <w:bCs/>
                <w:lang w:eastAsia="en-US"/>
              </w:rPr>
            </w:pPr>
            <w:r w:rsidRPr="002779F4">
              <w:rPr>
                <w:b/>
                <w:bCs/>
                <w:lang w:eastAsia="en-US"/>
              </w:rPr>
              <w:t>Legal decision-making authority</w:t>
            </w:r>
          </w:p>
        </w:tc>
      </w:tr>
      <w:tr w:rsidR="002779F4" w:rsidRPr="00223834" w14:paraId="5D43AC4F" w14:textId="77777777" w:rsidTr="002779F4">
        <w:tc>
          <w:tcPr>
            <w:tcW w:w="4962" w:type="dxa"/>
            <w:shd w:val="clear" w:color="auto" w:fill="BFBFBF"/>
          </w:tcPr>
          <w:p w14:paraId="7FE34A73" w14:textId="77777777" w:rsidR="002779F4" w:rsidRPr="00223834" w:rsidRDefault="002779F4" w:rsidP="002779F4">
            <w:pPr>
              <w:spacing w:after="0" w:line="240" w:lineRule="auto"/>
              <w:rPr>
                <w:lang w:eastAsia="en-US"/>
              </w:rPr>
            </w:pPr>
            <w:r w:rsidRPr="00223834">
              <w:rPr>
                <w:lang w:eastAsia="en-US"/>
              </w:rPr>
              <w:t>Does anyone hold a registered Lasting Power of Attorney to make this decision, or has anyone been appointed as a Deputy by the Court of Protection  to do so?</w:t>
            </w:r>
          </w:p>
        </w:tc>
        <w:tc>
          <w:tcPr>
            <w:tcW w:w="5670" w:type="dxa"/>
            <w:shd w:val="clear" w:color="auto" w:fill="FFFFFF"/>
          </w:tcPr>
          <w:p w14:paraId="4DAC1237" w14:textId="77777777" w:rsidR="002779F4" w:rsidRPr="00223834" w:rsidRDefault="002779F4" w:rsidP="002779F4">
            <w:pPr>
              <w:spacing w:after="0" w:line="240" w:lineRule="auto"/>
              <w:rPr>
                <w:lang w:eastAsia="en-US"/>
              </w:rPr>
            </w:pPr>
            <w:r w:rsidRPr="00223834">
              <w:rPr>
                <w:lang w:eastAsia="en-US"/>
              </w:rPr>
              <w:t>No</w:t>
            </w:r>
          </w:p>
        </w:tc>
      </w:tr>
      <w:tr w:rsidR="002779F4" w:rsidRPr="00223834" w14:paraId="04BD5118" w14:textId="77777777" w:rsidTr="002779F4">
        <w:tc>
          <w:tcPr>
            <w:tcW w:w="4962" w:type="dxa"/>
            <w:shd w:val="clear" w:color="auto" w:fill="BFBFBF"/>
          </w:tcPr>
          <w:p w14:paraId="083634DC" w14:textId="77777777" w:rsidR="002779F4" w:rsidRPr="00223834" w:rsidRDefault="002779F4" w:rsidP="002779F4">
            <w:pPr>
              <w:spacing w:after="0" w:line="240" w:lineRule="auto"/>
              <w:rPr>
                <w:lang w:eastAsia="en-US"/>
              </w:rPr>
            </w:pPr>
            <w:r w:rsidRPr="00223834">
              <w:rPr>
                <w:lang w:eastAsia="en-US"/>
              </w:rPr>
              <w:t>If yes, who?</w:t>
            </w:r>
          </w:p>
        </w:tc>
        <w:tc>
          <w:tcPr>
            <w:tcW w:w="5670" w:type="dxa"/>
            <w:shd w:val="clear" w:color="auto" w:fill="FFFFFF"/>
          </w:tcPr>
          <w:p w14:paraId="22968D74" w14:textId="77777777" w:rsidR="002779F4" w:rsidRPr="00223834" w:rsidRDefault="002779F4" w:rsidP="002779F4">
            <w:pPr>
              <w:spacing w:after="0" w:line="240" w:lineRule="auto"/>
              <w:rPr>
                <w:lang w:eastAsia="en-US"/>
              </w:rPr>
            </w:pPr>
          </w:p>
        </w:tc>
      </w:tr>
      <w:tr w:rsidR="002779F4" w:rsidRPr="00223834" w14:paraId="7704929B" w14:textId="77777777" w:rsidTr="002779F4">
        <w:tc>
          <w:tcPr>
            <w:tcW w:w="4962" w:type="dxa"/>
            <w:shd w:val="clear" w:color="auto" w:fill="BFBFBF"/>
          </w:tcPr>
          <w:p w14:paraId="6DDCB0CD" w14:textId="77777777" w:rsidR="002779F4" w:rsidRPr="00223834" w:rsidRDefault="002779F4" w:rsidP="002779F4">
            <w:pPr>
              <w:spacing w:after="0" w:line="240" w:lineRule="auto"/>
              <w:rPr>
                <w:lang w:eastAsia="en-US"/>
              </w:rPr>
            </w:pPr>
            <w:r w:rsidRPr="00223834">
              <w:rPr>
                <w:lang w:eastAsia="en-US"/>
              </w:rPr>
              <w:t>If no, who will be the decision maker</w:t>
            </w:r>
          </w:p>
        </w:tc>
        <w:tc>
          <w:tcPr>
            <w:tcW w:w="5670" w:type="dxa"/>
            <w:shd w:val="clear" w:color="auto" w:fill="FFFFFF"/>
          </w:tcPr>
          <w:p w14:paraId="46779352" w14:textId="77777777" w:rsidR="002779F4" w:rsidRPr="002779F4" w:rsidRDefault="002779F4" w:rsidP="002779F4">
            <w:pPr>
              <w:spacing w:after="0" w:line="240" w:lineRule="auto"/>
              <w:rPr>
                <w:lang w:val="en-GB" w:eastAsia="en-GB" w:bidi="ar-SA"/>
              </w:rPr>
            </w:pPr>
            <w:r w:rsidRPr="002779F4">
              <w:rPr>
                <w:lang w:val="en-GB" w:eastAsia="en-GB" w:bidi="ar-SA"/>
              </w:rPr>
              <w:t>Somerset County Council</w:t>
            </w:r>
          </w:p>
          <w:p w14:paraId="745B8B86" w14:textId="77777777" w:rsidR="002779F4" w:rsidRPr="00223834" w:rsidRDefault="002779F4" w:rsidP="002779F4">
            <w:pPr>
              <w:spacing w:after="0" w:line="240" w:lineRule="auto"/>
              <w:rPr>
                <w:lang w:eastAsia="en-US"/>
              </w:rPr>
            </w:pPr>
          </w:p>
        </w:tc>
      </w:tr>
    </w:tbl>
    <w:p w14:paraId="05793920" w14:textId="77777777" w:rsidR="002779F4" w:rsidRPr="00223834" w:rsidRDefault="002779F4" w:rsidP="002779F4">
      <w:pPr>
        <w:rPr>
          <w:b/>
          <w:bC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670"/>
      </w:tblGrid>
      <w:tr w:rsidR="002779F4" w:rsidRPr="002779F4" w14:paraId="5C910F38" w14:textId="77777777" w:rsidTr="002779F4">
        <w:tc>
          <w:tcPr>
            <w:tcW w:w="10632" w:type="dxa"/>
            <w:gridSpan w:val="2"/>
            <w:shd w:val="clear" w:color="auto" w:fill="BFBFBF"/>
          </w:tcPr>
          <w:p w14:paraId="16913AFF" w14:textId="77777777" w:rsidR="002779F4" w:rsidRPr="002779F4" w:rsidRDefault="002779F4" w:rsidP="002779F4">
            <w:pPr>
              <w:spacing w:after="0" w:line="240" w:lineRule="auto"/>
              <w:rPr>
                <w:b/>
                <w:bCs/>
                <w:lang w:eastAsia="en-US"/>
              </w:rPr>
            </w:pPr>
            <w:r w:rsidRPr="002779F4">
              <w:rPr>
                <w:b/>
                <w:bCs/>
                <w:lang w:eastAsia="en-US"/>
              </w:rPr>
              <w:t>How has the person who this decision is about been involved in the decision making discussions?</w:t>
            </w:r>
          </w:p>
        </w:tc>
      </w:tr>
      <w:tr w:rsidR="002779F4" w:rsidRPr="00223834" w14:paraId="5AE3B3DF" w14:textId="77777777" w:rsidTr="002779F4">
        <w:tc>
          <w:tcPr>
            <w:tcW w:w="10632" w:type="dxa"/>
            <w:gridSpan w:val="2"/>
            <w:shd w:val="clear" w:color="auto" w:fill="FFFFFF"/>
          </w:tcPr>
          <w:p w14:paraId="4401B53B" w14:textId="77777777" w:rsidR="002779F4" w:rsidRPr="002779F4" w:rsidRDefault="00FC21E8" w:rsidP="002779F4">
            <w:pPr>
              <w:spacing w:after="0" w:line="240" w:lineRule="auto"/>
              <w:rPr>
                <w:lang w:val="en-GB" w:eastAsia="en-GB" w:bidi="ar-SA"/>
              </w:rPr>
            </w:pPr>
            <w:r>
              <w:rPr>
                <w:lang w:val="en-GB" w:eastAsia="en-GB" w:bidi="ar-SA"/>
              </w:rPr>
              <w:t>M</w:t>
            </w:r>
            <w:r w:rsidR="002779F4" w:rsidRPr="002779F4">
              <w:rPr>
                <w:lang w:val="en-GB" w:eastAsia="en-GB" w:bidi="ar-SA"/>
              </w:rPr>
              <w:t xml:space="preserve"> has previously been involved in discussions about his care and accommodation but would not engage with discussions on 13th August when I visited repeatedly telling me he needs to go down the corridor to his home in Street. Oaktrees staff report that he still talks about returning to Street although this has lessened over the past couple of weeks. </w:t>
            </w:r>
          </w:p>
          <w:p w14:paraId="109262C4" w14:textId="77777777" w:rsidR="002779F4" w:rsidRPr="00223834" w:rsidRDefault="002779F4" w:rsidP="002779F4">
            <w:pPr>
              <w:spacing w:after="0" w:line="240" w:lineRule="auto"/>
              <w:rPr>
                <w:lang w:eastAsia="en-US"/>
              </w:rPr>
            </w:pPr>
          </w:p>
        </w:tc>
      </w:tr>
      <w:tr w:rsidR="002779F4" w:rsidRPr="00223834" w14:paraId="338F9E8A" w14:textId="77777777" w:rsidTr="002779F4">
        <w:tc>
          <w:tcPr>
            <w:tcW w:w="4962" w:type="dxa"/>
            <w:shd w:val="clear" w:color="auto" w:fill="BFBFBF"/>
          </w:tcPr>
          <w:p w14:paraId="6C785477" w14:textId="77777777" w:rsidR="002779F4" w:rsidRPr="00223834" w:rsidRDefault="002779F4" w:rsidP="002779F4">
            <w:pPr>
              <w:spacing w:after="0" w:line="240" w:lineRule="auto"/>
              <w:rPr>
                <w:lang w:eastAsia="en-US"/>
              </w:rPr>
            </w:pPr>
            <w:r w:rsidRPr="00223834">
              <w:rPr>
                <w:lang w:eastAsia="en-US"/>
              </w:rPr>
              <w:lastRenderedPageBreak/>
              <w:t>Was a Care Act Advocate or IMCA involved?</w:t>
            </w:r>
          </w:p>
        </w:tc>
        <w:tc>
          <w:tcPr>
            <w:tcW w:w="5670" w:type="dxa"/>
            <w:shd w:val="clear" w:color="auto" w:fill="FFFFFF"/>
          </w:tcPr>
          <w:p w14:paraId="5F4D4CFE" w14:textId="77777777" w:rsidR="002779F4" w:rsidRPr="00223834" w:rsidRDefault="002779F4" w:rsidP="002779F4">
            <w:pPr>
              <w:spacing w:after="0" w:line="240" w:lineRule="auto"/>
              <w:rPr>
                <w:lang w:eastAsia="en-US"/>
              </w:rPr>
            </w:pPr>
            <w:r w:rsidRPr="00223834">
              <w:rPr>
                <w:lang w:eastAsia="en-US"/>
              </w:rPr>
              <w:t>Yes</w:t>
            </w:r>
          </w:p>
        </w:tc>
      </w:tr>
      <w:tr w:rsidR="002779F4" w:rsidRPr="00223834" w14:paraId="11D6A446" w14:textId="77777777" w:rsidTr="002779F4">
        <w:tc>
          <w:tcPr>
            <w:tcW w:w="4962" w:type="dxa"/>
            <w:shd w:val="clear" w:color="auto" w:fill="BFBFBF"/>
          </w:tcPr>
          <w:p w14:paraId="27C1EE0C" w14:textId="77777777" w:rsidR="002779F4" w:rsidRPr="00223834" w:rsidRDefault="002779F4" w:rsidP="002779F4">
            <w:pPr>
              <w:spacing w:after="0" w:line="240" w:lineRule="auto"/>
              <w:rPr>
                <w:lang w:eastAsia="en-US"/>
              </w:rPr>
            </w:pPr>
            <w:r w:rsidRPr="00223834">
              <w:rPr>
                <w:lang w:eastAsia="en-US"/>
              </w:rPr>
              <w:t>If yes, give their name</w:t>
            </w:r>
          </w:p>
        </w:tc>
        <w:tc>
          <w:tcPr>
            <w:tcW w:w="5670" w:type="dxa"/>
            <w:shd w:val="clear" w:color="auto" w:fill="FFFFFF"/>
          </w:tcPr>
          <w:p w14:paraId="55D61B00" w14:textId="77777777" w:rsidR="002779F4" w:rsidRPr="00223834" w:rsidRDefault="00FC21E8" w:rsidP="002779F4">
            <w:pPr>
              <w:spacing w:after="0" w:line="240" w:lineRule="auto"/>
              <w:rPr>
                <w:lang w:eastAsia="en-US"/>
              </w:rPr>
            </w:pPr>
            <w:r>
              <w:rPr>
                <w:lang w:eastAsia="en-US"/>
              </w:rPr>
              <w:t>TY</w:t>
            </w:r>
            <w:r w:rsidR="002779F4" w:rsidRPr="00223834">
              <w:rPr>
                <w:lang w:eastAsia="en-US"/>
              </w:rPr>
              <w:t>- Paid DoLS rep</w:t>
            </w:r>
          </w:p>
        </w:tc>
      </w:tr>
    </w:tbl>
    <w:p w14:paraId="7268B9AA" w14:textId="77777777" w:rsidR="002779F4" w:rsidRPr="00223834" w:rsidRDefault="002779F4" w:rsidP="002779F4">
      <w:pPr>
        <w:rPr>
          <w:b/>
          <w:bC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080"/>
      </w:tblGrid>
      <w:tr w:rsidR="002779F4" w:rsidRPr="002779F4" w14:paraId="574C636E" w14:textId="77777777" w:rsidTr="002779F4">
        <w:tc>
          <w:tcPr>
            <w:tcW w:w="10632" w:type="dxa"/>
            <w:gridSpan w:val="2"/>
            <w:shd w:val="clear" w:color="auto" w:fill="BFBFBF"/>
          </w:tcPr>
          <w:p w14:paraId="36A79D5A" w14:textId="77777777" w:rsidR="002779F4" w:rsidRPr="002779F4" w:rsidRDefault="002779F4" w:rsidP="002779F4">
            <w:pPr>
              <w:spacing w:after="0" w:line="240" w:lineRule="auto"/>
              <w:rPr>
                <w:b/>
                <w:bCs/>
                <w:lang w:eastAsia="en-US"/>
              </w:rPr>
            </w:pPr>
            <w:r w:rsidRPr="002779F4">
              <w:rPr>
                <w:b/>
                <w:bCs/>
                <w:lang w:eastAsia="en-US"/>
              </w:rPr>
              <w:t>Summary of the assessed care and support needs</w:t>
            </w:r>
          </w:p>
        </w:tc>
      </w:tr>
      <w:tr w:rsidR="002779F4" w:rsidRPr="002779F4" w14:paraId="1DD836C2" w14:textId="77777777" w:rsidTr="002779F4">
        <w:tc>
          <w:tcPr>
            <w:tcW w:w="10632" w:type="dxa"/>
            <w:gridSpan w:val="2"/>
            <w:shd w:val="clear" w:color="auto" w:fill="BFBFBF"/>
          </w:tcPr>
          <w:p w14:paraId="288F55B8" w14:textId="77777777" w:rsidR="002779F4" w:rsidRPr="002779F4" w:rsidRDefault="002779F4" w:rsidP="002779F4">
            <w:pPr>
              <w:spacing w:after="0" w:line="240" w:lineRule="auto"/>
              <w:rPr>
                <w:b/>
                <w:bCs/>
                <w:lang w:eastAsia="en-US"/>
              </w:rPr>
            </w:pPr>
            <w:r w:rsidRPr="002779F4">
              <w:rPr>
                <w:b/>
                <w:bCs/>
                <w:lang w:eastAsia="en-US"/>
              </w:rPr>
              <w:t>The assessment of care and support needs was undertaken by:</w:t>
            </w:r>
          </w:p>
        </w:tc>
      </w:tr>
      <w:tr w:rsidR="002779F4" w:rsidRPr="00223834" w14:paraId="321C99F9" w14:textId="77777777" w:rsidTr="002779F4">
        <w:tc>
          <w:tcPr>
            <w:tcW w:w="2552" w:type="dxa"/>
            <w:shd w:val="clear" w:color="auto" w:fill="BFBFBF"/>
          </w:tcPr>
          <w:p w14:paraId="0AB96BD3" w14:textId="77777777" w:rsidR="002779F4" w:rsidRPr="00223834" w:rsidRDefault="002779F4" w:rsidP="002779F4">
            <w:pPr>
              <w:spacing w:after="0" w:line="240" w:lineRule="auto"/>
              <w:rPr>
                <w:lang w:eastAsia="en-US"/>
              </w:rPr>
            </w:pPr>
            <w:r w:rsidRPr="00223834">
              <w:rPr>
                <w:lang w:eastAsia="en-US"/>
              </w:rPr>
              <w:t>Name</w:t>
            </w:r>
          </w:p>
        </w:tc>
        <w:tc>
          <w:tcPr>
            <w:tcW w:w="8080" w:type="dxa"/>
            <w:shd w:val="clear" w:color="auto" w:fill="FFFFFF"/>
          </w:tcPr>
          <w:p w14:paraId="066A2BBD" w14:textId="77777777" w:rsidR="002779F4" w:rsidRPr="00223834" w:rsidRDefault="00FC21E8" w:rsidP="002779F4">
            <w:pPr>
              <w:spacing w:after="0" w:line="240" w:lineRule="auto"/>
              <w:rPr>
                <w:lang w:eastAsia="en-US"/>
              </w:rPr>
            </w:pPr>
            <w:r>
              <w:rPr>
                <w:lang w:eastAsia="en-US"/>
              </w:rPr>
              <w:t>JN</w:t>
            </w:r>
          </w:p>
        </w:tc>
      </w:tr>
      <w:tr w:rsidR="002779F4" w:rsidRPr="00223834" w14:paraId="062E1F13" w14:textId="77777777" w:rsidTr="002779F4">
        <w:tc>
          <w:tcPr>
            <w:tcW w:w="2552" w:type="dxa"/>
            <w:shd w:val="clear" w:color="auto" w:fill="BFBFBF"/>
          </w:tcPr>
          <w:p w14:paraId="0E4BB4A9" w14:textId="77777777" w:rsidR="002779F4" w:rsidRPr="00223834" w:rsidRDefault="002779F4" w:rsidP="002779F4">
            <w:pPr>
              <w:spacing w:after="0" w:line="240" w:lineRule="auto"/>
              <w:rPr>
                <w:lang w:eastAsia="en-US"/>
              </w:rPr>
            </w:pPr>
            <w:r w:rsidRPr="00223834">
              <w:rPr>
                <w:lang w:eastAsia="en-US"/>
              </w:rPr>
              <w:t>Organisation</w:t>
            </w:r>
          </w:p>
        </w:tc>
        <w:tc>
          <w:tcPr>
            <w:tcW w:w="8080" w:type="dxa"/>
            <w:shd w:val="clear" w:color="auto" w:fill="FFFFFF"/>
          </w:tcPr>
          <w:p w14:paraId="095E6AA6" w14:textId="77777777" w:rsidR="002779F4" w:rsidRPr="00223834" w:rsidRDefault="002779F4" w:rsidP="002779F4">
            <w:pPr>
              <w:spacing w:after="0" w:line="240" w:lineRule="auto"/>
              <w:rPr>
                <w:lang w:eastAsia="en-US"/>
              </w:rPr>
            </w:pPr>
            <w:r w:rsidRPr="00223834">
              <w:rPr>
                <w:lang w:eastAsia="en-US"/>
              </w:rPr>
              <w:t>ASC</w:t>
            </w:r>
          </w:p>
        </w:tc>
      </w:tr>
      <w:tr w:rsidR="002779F4" w:rsidRPr="00223834" w14:paraId="62E6C1A6" w14:textId="77777777" w:rsidTr="002779F4">
        <w:tc>
          <w:tcPr>
            <w:tcW w:w="2552" w:type="dxa"/>
            <w:shd w:val="clear" w:color="auto" w:fill="BFBFBF"/>
          </w:tcPr>
          <w:p w14:paraId="326ADB4B" w14:textId="77777777" w:rsidR="002779F4" w:rsidRPr="00223834" w:rsidRDefault="002779F4" w:rsidP="002779F4">
            <w:pPr>
              <w:spacing w:after="0" w:line="240" w:lineRule="auto"/>
              <w:rPr>
                <w:lang w:eastAsia="en-US"/>
              </w:rPr>
            </w:pPr>
            <w:r w:rsidRPr="00223834">
              <w:rPr>
                <w:lang w:eastAsia="en-US"/>
              </w:rPr>
              <w:t>Date of assessment</w:t>
            </w:r>
          </w:p>
        </w:tc>
        <w:tc>
          <w:tcPr>
            <w:tcW w:w="8080" w:type="dxa"/>
            <w:shd w:val="clear" w:color="auto" w:fill="FFFFFF"/>
          </w:tcPr>
          <w:p w14:paraId="486B9959" w14:textId="77777777" w:rsidR="002779F4" w:rsidRPr="00223834" w:rsidRDefault="002779F4" w:rsidP="002779F4">
            <w:pPr>
              <w:spacing w:after="0" w:line="240" w:lineRule="auto"/>
              <w:rPr>
                <w:lang w:eastAsia="en-US"/>
              </w:rPr>
            </w:pPr>
            <w:r w:rsidRPr="00223834">
              <w:rPr>
                <w:lang w:eastAsia="en-US"/>
              </w:rPr>
              <w:t>19-Aug-2021</w:t>
            </w:r>
          </w:p>
        </w:tc>
      </w:tr>
      <w:tr w:rsidR="002779F4" w:rsidRPr="00223834" w14:paraId="157D6790" w14:textId="77777777" w:rsidTr="002779F4">
        <w:tc>
          <w:tcPr>
            <w:tcW w:w="10632" w:type="dxa"/>
            <w:gridSpan w:val="2"/>
            <w:shd w:val="clear" w:color="auto" w:fill="BFBFBF"/>
          </w:tcPr>
          <w:p w14:paraId="499FE0BC" w14:textId="77777777" w:rsidR="002779F4" w:rsidRPr="00223834" w:rsidRDefault="002779F4" w:rsidP="002779F4">
            <w:pPr>
              <w:spacing w:after="0" w:line="240" w:lineRule="auto"/>
              <w:rPr>
                <w:lang w:eastAsia="en-US"/>
              </w:rPr>
            </w:pPr>
            <w:r w:rsidRPr="00223834">
              <w:rPr>
                <w:lang w:eastAsia="en-US"/>
              </w:rPr>
              <w:t>It concluded that the person requires the following care and support</w:t>
            </w:r>
          </w:p>
        </w:tc>
      </w:tr>
      <w:tr w:rsidR="002779F4" w:rsidRPr="00223834" w14:paraId="6D94C86F" w14:textId="77777777" w:rsidTr="002779F4">
        <w:tc>
          <w:tcPr>
            <w:tcW w:w="10632" w:type="dxa"/>
            <w:gridSpan w:val="2"/>
            <w:shd w:val="clear" w:color="auto" w:fill="FFFFFF"/>
          </w:tcPr>
          <w:p w14:paraId="06FABBEF" w14:textId="77777777" w:rsidR="002779F4" w:rsidRPr="002779F4" w:rsidRDefault="002779F4" w:rsidP="002779F4">
            <w:pPr>
              <w:spacing w:after="0" w:line="240" w:lineRule="auto"/>
              <w:rPr>
                <w:lang w:val="en-GB" w:eastAsia="en-GB" w:bidi="ar-SA"/>
              </w:rPr>
            </w:pPr>
            <w:r w:rsidRPr="002779F4">
              <w:rPr>
                <w:lang w:val="en-GB" w:eastAsia="en-GB" w:bidi="ar-SA"/>
              </w:rPr>
              <w:t xml:space="preserve">Nutrition - </w:t>
            </w:r>
            <w:r w:rsidR="00FC21E8">
              <w:rPr>
                <w:lang w:val="en-GB" w:eastAsia="en-GB" w:bidi="ar-SA"/>
              </w:rPr>
              <w:t>M</w:t>
            </w:r>
            <w:r w:rsidRPr="002779F4">
              <w:rPr>
                <w:lang w:val="en-GB" w:eastAsia="en-GB" w:bidi="ar-SA"/>
              </w:rPr>
              <w:t xml:space="preserve"> is now choosing not to eat a great deal. </w:t>
            </w:r>
            <w:r w:rsidR="00FC21E8">
              <w:rPr>
                <w:lang w:val="en-GB" w:eastAsia="en-GB" w:bidi="ar-SA"/>
              </w:rPr>
              <w:t>M</w:t>
            </w:r>
            <w:r w:rsidRPr="002779F4">
              <w:rPr>
                <w:lang w:val="en-GB" w:eastAsia="en-GB" w:bidi="ar-SA"/>
              </w:rPr>
              <w:t xml:space="preserve"> is refusing to get out of bed and so staff are raising the end of the profiling bed to enable him to sit up a bit to reduce the risk of choking. Staff have found if they sit him too far forward he is in pain. </w:t>
            </w:r>
            <w:r w:rsidR="00FC21E8">
              <w:rPr>
                <w:lang w:val="en-GB" w:eastAsia="en-GB" w:bidi="ar-SA"/>
              </w:rPr>
              <w:t>M</w:t>
            </w:r>
            <w:r w:rsidRPr="002779F4">
              <w:rPr>
                <w:lang w:val="en-GB" w:eastAsia="en-GB" w:bidi="ar-SA"/>
              </w:rPr>
              <w:t xml:space="preserve"> now requires assistance for all eating and drinking. He is usually receptive to sips of water and enjoys his morning bowl of porridge. He tends to eat about half of his main meal at lunchtime (which requires cutting up as recommended by SLT), but he is usually not very interested in food by teatime and may have a couple of bites of his sandwich. </w:t>
            </w:r>
            <w:r w:rsidR="00FC21E8">
              <w:rPr>
                <w:lang w:val="en-GB" w:eastAsia="en-GB" w:bidi="ar-SA"/>
              </w:rPr>
              <w:t>M</w:t>
            </w:r>
            <w:r w:rsidRPr="002779F4">
              <w:rPr>
                <w:lang w:val="en-GB" w:eastAsia="en-GB" w:bidi="ar-SA"/>
              </w:rPr>
              <w:t xml:space="preserve">'s family note that he has always enjoyed his food and this is something that is important to him. </w:t>
            </w:r>
            <w:r w:rsidR="00FC21E8">
              <w:rPr>
                <w:lang w:val="en-GB" w:eastAsia="en-GB" w:bidi="ar-SA"/>
              </w:rPr>
              <w:t>M</w:t>
            </w:r>
            <w:r w:rsidRPr="002779F4">
              <w:rPr>
                <w:lang w:val="en-GB" w:eastAsia="en-GB" w:bidi="ar-SA"/>
              </w:rPr>
              <w:t>'s weight has remained fairly constant since he has been at Oaktrees and he was last weighed in July when he was 92kg. Staff have been unable to weigh him since he has taken to his bed a couple of weeks ago but Sharon (manager) thinks it likely he has lost weight, particularly muscle, due to his decreased appetite and refusal to get up from his bed. </w:t>
            </w:r>
          </w:p>
          <w:p w14:paraId="5C087147" w14:textId="77777777" w:rsidR="002779F4" w:rsidRPr="002779F4" w:rsidRDefault="002779F4" w:rsidP="002779F4">
            <w:pPr>
              <w:spacing w:after="0" w:line="240" w:lineRule="auto"/>
              <w:rPr>
                <w:lang w:val="en-GB" w:eastAsia="en-GB" w:bidi="ar-SA"/>
              </w:rPr>
            </w:pPr>
            <w:r w:rsidRPr="002779F4">
              <w:rPr>
                <w:lang w:val="en-GB" w:eastAsia="en-GB" w:bidi="ar-SA"/>
              </w:rPr>
              <w:t xml:space="preserve">Personal Hygiene - </w:t>
            </w:r>
            <w:r w:rsidR="00FC21E8">
              <w:rPr>
                <w:lang w:val="en-GB" w:eastAsia="en-GB" w:bidi="ar-SA"/>
              </w:rPr>
              <w:t>M</w:t>
            </w:r>
            <w:r w:rsidRPr="002779F4">
              <w:rPr>
                <w:lang w:val="en-GB" w:eastAsia="en-GB" w:bidi="ar-SA"/>
              </w:rPr>
              <w:t xml:space="preserve"> requires 2 to 3 carers to provide personal care on the bed using slide sheets. </w:t>
            </w:r>
            <w:r w:rsidR="00FC21E8">
              <w:rPr>
                <w:lang w:val="en-GB" w:eastAsia="en-GB" w:bidi="ar-SA"/>
              </w:rPr>
              <w:t>M</w:t>
            </w:r>
            <w:r w:rsidRPr="002779F4">
              <w:rPr>
                <w:lang w:val="en-GB" w:eastAsia="en-GB" w:bidi="ar-SA"/>
              </w:rPr>
              <w:t xml:space="preserve"> is not always receptive to personal care interventions which staff believe is due to him being in pain which is currently being monitored and pain patches trialled. Staff sometimes have to leave and return to try again later when </w:t>
            </w:r>
            <w:r w:rsidR="00FC21E8">
              <w:rPr>
                <w:lang w:val="en-GB" w:eastAsia="en-GB" w:bidi="ar-SA"/>
              </w:rPr>
              <w:t>M</w:t>
            </w:r>
            <w:r w:rsidRPr="002779F4">
              <w:rPr>
                <w:lang w:val="en-GB" w:eastAsia="en-GB" w:bidi="ar-SA"/>
              </w:rPr>
              <w:t xml:space="preserve"> is more receptive.</w:t>
            </w:r>
          </w:p>
          <w:p w14:paraId="4AEE8623" w14:textId="77777777" w:rsidR="002779F4" w:rsidRPr="002779F4" w:rsidRDefault="002779F4" w:rsidP="002779F4">
            <w:pPr>
              <w:spacing w:after="0" w:line="240" w:lineRule="auto"/>
              <w:rPr>
                <w:lang w:val="en-GB" w:eastAsia="en-GB" w:bidi="ar-SA"/>
              </w:rPr>
            </w:pPr>
            <w:r w:rsidRPr="002779F4">
              <w:rPr>
                <w:lang w:val="en-GB" w:eastAsia="en-GB" w:bidi="ar-SA"/>
              </w:rPr>
              <w:t xml:space="preserve">Toilet needs - </w:t>
            </w:r>
            <w:r w:rsidR="00FC21E8">
              <w:rPr>
                <w:lang w:val="en-GB" w:eastAsia="en-GB" w:bidi="ar-SA"/>
              </w:rPr>
              <w:t>M</w:t>
            </w:r>
            <w:r w:rsidRPr="002779F4">
              <w:rPr>
                <w:lang w:val="en-GB" w:eastAsia="en-GB" w:bidi="ar-SA"/>
              </w:rPr>
              <w:t xml:space="preserve"> is now doubly incontinent and this is managed using pads in bed. 2 to 3 carers are required to support with changing pads and providing personal care on the bed. </w:t>
            </w:r>
          </w:p>
          <w:p w14:paraId="3B9CC249" w14:textId="77777777" w:rsidR="002779F4" w:rsidRPr="002779F4" w:rsidRDefault="002779F4" w:rsidP="002779F4">
            <w:pPr>
              <w:spacing w:after="0" w:line="240" w:lineRule="auto"/>
              <w:rPr>
                <w:lang w:val="en-GB" w:eastAsia="en-GB" w:bidi="ar-SA"/>
              </w:rPr>
            </w:pPr>
            <w:r w:rsidRPr="002779F4">
              <w:rPr>
                <w:lang w:val="en-GB" w:eastAsia="en-GB" w:bidi="ar-SA"/>
              </w:rPr>
              <w:t xml:space="preserve">Being appropriately clothed - </w:t>
            </w:r>
            <w:r w:rsidR="00FC21E8">
              <w:rPr>
                <w:lang w:val="en-GB" w:eastAsia="en-GB" w:bidi="ar-SA"/>
              </w:rPr>
              <w:t>M</w:t>
            </w:r>
            <w:r w:rsidRPr="002779F4">
              <w:rPr>
                <w:lang w:val="en-GB" w:eastAsia="en-GB" w:bidi="ar-SA"/>
              </w:rPr>
              <w:t xml:space="preserve"> requires the support of 2 to 3 carers to change his clothes using slide sheets on the bed. He is able to choose his own clothes if he will engage with carers. </w:t>
            </w:r>
          </w:p>
          <w:p w14:paraId="07D62EA2" w14:textId="77777777" w:rsidR="002779F4" w:rsidRPr="002779F4" w:rsidRDefault="002779F4" w:rsidP="002779F4">
            <w:pPr>
              <w:spacing w:after="0" w:line="240" w:lineRule="auto"/>
              <w:rPr>
                <w:lang w:val="en-GB" w:eastAsia="en-GB" w:bidi="ar-SA"/>
              </w:rPr>
            </w:pPr>
            <w:r w:rsidRPr="002779F4">
              <w:rPr>
                <w:lang w:val="en-GB" w:eastAsia="en-GB" w:bidi="ar-SA"/>
              </w:rPr>
              <w:t xml:space="preserve">Being able to make use of the home safely - </w:t>
            </w:r>
            <w:r w:rsidR="00FC21E8">
              <w:rPr>
                <w:lang w:val="en-GB" w:eastAsia="en-GB" w:bidi="ar-SA"/>
              </w:rPr>
              <w:t>M</w:t>
            </w:r>
            <w:r w:rsidRPr="002779F4">
              <w:rPr>
                <w:lang w:val="en-GB" w:eastAsia="en-GB" w:bidi="ar-SA"/>
              </w:rPr>
              <w:t xml:space="preserve"> has a profiling bed with a foam mattress. A pressure alarm mat is placed by the side of the bed to alert staff if </w:t>
            </w:r>
            <w:r w:rsidR="00FC21E8">
              <w:rPr>
                <w:lang w:val="en-GB" w:eastAsia="en-GB" w:bidi="ar-SA"/>
              </w:rPr>
              <w:t>M</w:t>
            </w:r>
            <w:r w:rsidRPr="002779F4">
              <w:rPr>
                <w:lang w:val="en-GB" w:eastAsia="en-GB" w:bidi="ar-SA"/>
              </w:rPr>
              <w:t xml:space="preserve"> tries to get up without assistance. </w:t>
            </w:r>
            <w:r w:rsidR="00FC21E8">
              <w:rPr>
                <w:lang w:val="en-GB" w:eastAsia="en-GB" w:bidi="ar-SA"/>
              </w:rPr>
              <w:t>M</w:t>
            </w:r>
            <w:r w:rsidRPr="002779F4">
              <w:rPr>
                <w:lang w:val="en-GB" w:eastAsia="en-GB" w:bidi="ar-SA"/>
              </w:rPr>
              <w:t xml:space="preserve"> has been refusing to get out of his bed for the last couple of weeks and so there are no concerns regarding falls risks. Prior to </w:t>
            </w:r>
            <w:r w:rsidR="00FC21E8">
              <w:rPr>
                <w:lang w:val="en-GB" w:eastAsia="en-GB" w:bidi="ar-SA"/>
              </w:rPr>
              <w:t>M</w:t>
            </w:r>
            <w:r w:rsidRPr="002779F4">
              <w:rPr>
                <w:lang w:val="en-GB" w:eastAsia="en-GB" w:bidi="ar-SA"/>
              </w:rPr>
              <w:t xml:space="preserve"> refusing to leave his bed, transfers from bed to chair or chair to bed were made using a hoist and support of 2 to 3 carers. </w:t>
            </w:r>
            <w:r w:rsidR="00FC21E8">
              <w:rPr>
                <w:lang w:val="en-GB" w:eastAsia="en-GB" w:bidi="ar-SA"/>
              </w:rPr>
              <w:t>M</w:t>
            </w:r>
            <w:r w:rsidRPr="002779F4">
              <w:rPr>
                <w:lang w:val="en-GB" w:eastAsia="en-GB" w:bidi="ar-SA"/>
              </w:rPr>
              <w:t xml:space="preserve"> is still able to use his call bell, although when staff arrive he will sometimes swear at them and refuse support, which Sharon (manager) believes is as a result of the pain he is in and his frustration at his situation. </w:t>
            </w:r>
            <w:r w:rsidR="00FC21E8">
              <w:rPr>
                <w:lang w:val="en-GB" w:eastAsia="en-GB" w:bidi="ar-SA"/>
              </w:rPr>
              <w:t>M</w:t>
            </w:r>
            <w:r w:rsidRPr="002779F4">
              <w:rPr>
                <w:lang w:val="en-GB" w:eastAsia="en-GB" w:bidi="ar-SA"/>
              </w:rPr>
              <w:t xml:space="preserve"> is not physically aggressive but does shout and is sometimes sexually inappropriate in his language. </w:t>
            </w:r>
          </w:p>
          <w:p w14:paraId="3EC7B499" w14:textId="77777777" w:rsidR="002779F4" w:rsidRPr="002779F4" w:rsidRDefault="002779F4" w:rsidP="002779F4">
            <w:pPr>
              <w:spacing w:after="0" w:line="240" w:lineRule="auto"/>
              <w:rPr>
                <w:lang w:val="en-GB" w:eastAsia="en-GB" w:bidi="ar-SA"/>
              </w:rPr>
            </w:pPr>
            <w:r w:rsidRPr="002779F4">
              <w:rPr>
                <w:lang w:val="en-GB" w:eastAsia="en-GB" w:bidi="ar-SA"/>
              </w:rPr>
              <w:t xml:space="preserve">Maintaining a habitable home environment - </w:t>
            </w:r>
            <w:r w:rsidR="00FC21E8">
              <w:rPr>
                <w:lang w:val="en-GB" w:eastAsia="en-GB" w:bidi="ar-SA"/>
              </w:rPr>
              <w:t>M</w:t>
            </w:r>
            <w:r w:rsidRPr="002779F4">
              <w:rPr>
                <w:lang w:val="en-GB" w:eastAsia="en-GB" w:bidi="ar-SA"/>
              </w:rPr>
              <w:t xml:space="preserve"> is reliant on staff to ensure his environment is clean and habitable. </w:t>
            </w:r>
          </w:p>
          <w:p w14:paraId="0E6830D2" w14:textId="77777777" w:rsidR="002779F4" w:rsidRPr="002779F4" w:rsidRDefault="002779F4" w:rsidP="002779F4">
            <w:pPr>
              <w:spacing w:after="0" w:line="240" w:lineRule="auto"/>
              <w:rPr>
                <w:lang w:val="en-GB" w:eastAsia="en-GB" w:bidi="ar-SA"/>
              </w:rPr>
            </w:pPr>
            <w:r w:rsidRPr="002779F4">
              <w:rPr>
                <w:lang w:val="en-GB" w:eastAsia="en-GB" w:bidi="ar-SA"/>
              </w:rPr>
              <w:t xml:space="preserve"> Maintaining relationships - </w:t>
            </w:r>
            <w:r w:rsidR="00FC21E8">
              <w:rPr>
                <w:lang w:val="en-GB" w:eastAsia="en-GB" w:bidi="ar-SA"/>
              </w:rPr>
              <w:t>M</w:t>
            </w:r>
            <w:r w:rsidRPr="002779F4">
              <w:rPr>
                <w:lang w:val="en-GB" w:eastAsia="en-GB" w:bidi="ar-SA"/>
              </w:rPr>
              <w:t xml:space="preserve"> was placed at Oaktrees with his wife, </w:t>
            </w:r>
            <w:r w:rsidR="00FC21E8">
              <w:rPr>
                <w:lang w:eastAsia="en-GB" w:bidi="ar-SA"/>
              </w:rPr>
              <w:t>S</w:t>
            </w:r>
            <w:r w:rsidRPr="002779F4">
              <w:rPr>
                <w:lang w:val="en-GB" w:eastAsia="en-GB" w:bidi="ar-SA"/>
              </w:rPr>
              <w:t xml:space="preserve"> in the hope that the relationship could be maintained. However, </w:t>
            </w:r>
            <w:r w:rsidR="00FC21E8">
              <w:rPr>
                <w:lang w:val="en-GB" w:eastAsia="en-GB" w:bidi="ar-SA"/>
              </w:rPr>
              <w:t>M</w:t>
            </w:r>
            <w:r w:rsidRPr="002779F4">
              <w:rPr>
                <w:lang w:val="en-GB" w:eastAsia="en-GB" w:bidi="ar-SA"/>
              </w:rPr>
              <w:t xml:space="preserve"> was often unpleasant to </w:t>
            </w:r>
            <w:r w:rsidR="00FC21E8">
              <w:rPr>
                <w:lang w:val="en-GB" w:eastAsia="en-GB" w:bidi="ar-SA"/>
              </w:rPr>
              <w:t>S</w:t>
            </w:r>
            <w:r w:rsidRPr="002779F4">
              <w:rPr>
                <w:lang w:val="en-GB" w:eastAsia="en-GB" w:bidi="ar-SA"/>
              </w:rPr>
              <w:t xml:space="preserve"> when staff brought them together in communal areas for meals, accusing her of having affairs and shouting and </w:t>
            </w:r>
            <w:r w:rsidR="00FC21E8">
              <w:rPr>
                <w:lang w:val="en-GB" w:eastAsia="en-GB" w:bidi="ar-SA"/>
              </w:rPr>
              <w:t>S</w:t>
            </w:r>
            <w:r w:rsidRPr="002779F4">
              <w:rPr>
                <w:lang w:val="en-GB" w:eastAsia="en-GB" w:bidi="ar-SA"/>
              </w:rPr>
              <w:t xml:space="preserve"> found this upsetting and embarrassing and has refused to come out of her room to see him for many weeks. </w:t>
            </w:r>
            <w:r w:rsidR="00FC21E8">
              <w:rPr>
                <w:lang w:val="en-GB" w:eastAsia="en-GB" w:bidi="ar-SA"/>
              </w:rPr>
              <w:t>M</w:t>
            </w:r>
            <w:r w:rsidRPr="002779F4">
              <w:rPr>
                <w:lang w:val="en-GB" w:eastAsia="en-GB" w:bidi="ar-SA"/>
              </w:rPr>
              <w:t xml:space="preserve">'s step granddaughter visited initially with her young children but the last time she visited </w:t>
            </w:r>
            <w:r w:rsidR="00FC21E8">
              <w:rPr>
                <w:lang w:val="en-GB" w:eastAsia="en-GB" w:bidi="ar-SA"/>
              </w:rPr>
              <w:t>M</w:t>
            </w:r>
            <w:r w:rsidRPr="002779F4">
              <w:rPr>
                <w:lang w:val="en-GB" w:eastAsia="en-GB" w:bidi="ar-SA"/>
              </w:rPr>
              <w:t xml:space="preserve"> refused to see her and he has done so ever since. Sharon advised that </w:t>
            </w:r>
            <w:r w:rsidR="00FC21E8">
              <w:rPr>
                <w:lang w:val="en-GB" w:eastAsia="en-GB" w:bidi="ar-SA"/>
              </w:rPr>
              <w:t>M</w:t>
            </w:r>
            <w:r w:rsidRPr="002779F4">
              <w:rPr>
                <w:lang w:val="en-GB" w:eastAsia="en-GB" w:bidi="ar-SA"/>
              </w:rPr>
              <w:t xml:space="preserve"> now rarely mentions </w:t>
            </w:r>
            <w:r w:rsidR="00FC21E8">
              <w:rPr>
                <w:lang w:val="en-GB" w:eastAsia="en-GB" w:bidi="ar-SA"/>
              </w:rPr>
              <w:t>S</w:t>
            </w:r>
            <w:r w:rsidRPr="002779F4">
              <w:rPr>
                <w:lang w:val="en-GB" w:eastAsia="en-GB" w:bidi="ar-SA"/>
              </w:rPr>
              <w:t xml:space="preserve"> or asks to see her and often appears to have forgotten about her. </w:t>
            </w:r>
          </w:p>
          <w:p w14:paraId="4E259698" w14:textId="77777777" w:rsidR="002779F4" w:rsidRPr="002779F4" w:rsidRDefault="002779F4" w:rsidP="002779F4">
            <w:pPr>
              <w:spacing w:after="0" w:line="240" w:lineRule="auto"/>
              <w:rPr>
                <w:lang w:val="en-GB" w:eastAsia="en-GB" w:bidi="ar-SA"/>
              </w:rPr>
            </w:pPr>
            <w:r w:rsidRPr="002779F4">
              <w:rPr>
                <w:lang w:val="en-GB" w:eastAsia="en-GB" w:bidi="ar-SA"/>
              </w:rPr>
              <w:t xml:space="preserve">Night needs - </w:t>
            </w:r>
            <w:r w:rsidR="00FC21E8">
              <w:rPr>
                <w:lang w:val="en-GB" w:eastAsia="en-GB" w:bidi="ar-SA"/>
              </w:rPr>
              <w:t>M</w:t>
            </w:r>
            <w:r w:rsidRPr="002779F4">
              <w:rPr>
                <w:lang w:val="en-GB" w:eastAsia="en-GB" w:bidi="ar-SA"/>
              </w:rPr>
              <w:t>'s s</w:t>
            </w:r>
            <w:r w:rsidR="00FC21E8">
              <w:rPr>
                <w:lang w:eastAsia="en-GB" w:bidi="ar-SA"/>
              </w:rPr>
              <w:t>lee</w:t>
            </w:r>
            <w:r w:rsidRPr="002779F4">
              <w:rPr>
                <w:lang w:val="en-GB" w:eastAsia="en-GB" w:bidi="ar-SA"/>
              </w:rPr>
              <w:t>p pattern is erratic and he may be awake until the early hours and s</w:t>
            </w:r>
            <w:r w:rsidR="00FC21E8">
              <w:rPr>
                <w:lang w:eastAsia="en-GB" w:bidi="ar-SA"/>
              </w:rPr>
              <w:t>lee</w:t>
            </w:r>
            <w:r w:rsidRPr="002779F4">
              <w:rPr>
                <w:lang w:val="en-GB" w:eastAsia="en-GB" w:bidi="ar-SA"/>
              </w:rPr>
              <w:t xml:space="preserve">p in the day </w:t>
            </w:r>
            <w:r w:rsidRPr="002779F4">
              <w:rPr>
                <w:lang w:val="en-GB" w:eastAsia="en-GB" w:bidi="ar-SA"/>
              </w:rPr>
              <w:lastRenderedPageBreak/>
              <w:t>He sometimes shouts out first thing in the morning or later in the evening and staff try to reassure him. </w:t>
            </w:r>
          </w:p>
          <w:p w14:paraId="130F28CD" w14:textId="77777777" w:rsidR="002779F4" w:rsidRPr="002779F4" w:rsidRDefault="002779F4" w:rsidP="002779F4">
            <w:pPr>
              <w:spacing w:after="0" w:line="240" w:lineRule="auto"/>
              <w:rPr>
                <w:lang w:val="en-GB" w:eastAsia="en-GB" w:bidi="ar-SA"/>
              </w:rPr>
            </w:pPr>
            <w:r w:rsidRPr="002779F4">
              <w:rPr>
                <w:lang w:val="en-GB" w:eastAsia="en-GB" w:bidi="ar-SA"/>
              </w:rPr>
              <w:t xml:space="preserve">Nursing needs - Community nurses visit at least every other day to dress </w:t>
            </w:r>
            <w:r w:rsidR="00FC21E8">
              <w:rPr>
                <w:lang w:val="en-GB" w:eastAsia="en-GB" w:bidi="ar-SA"/>
              </w:rPr>
              <w:t>M</w:t>
            </w:r>
            <w:r w:rsidRPr="002779F4">
              <w:rPr>
                <w:lang w:val="en-GB" w:eastAsia="en-GB" w:bidi="ar-SA"/>
              </w:rPr>
              <w:t>'s legs (he has had cellulitis in both legs since December 2020) and are also now monitoring a urine burn on his right side. </w:t>
            </w:r>
          </w:p>
          <w:p w14:paraId="479D034F" w14:textId="77777777" w:rsidR="002779F4" w:rsidRPr="00223834" w:rsidRDefault="002779F4" w:rsidP="002779F4">
            <w:pPr>
              <w:spacing w:after="0" w:line="240" w:lineRule="auto"/>
              <w:rPr>
                <w:lang w:eastAsia="en-US"/>
              </w:rPr>
            </w:pPr>
          </w:p>
        </w:tc>
      </w:tr>
    </w:tbl>
    <w:p w14:paraId="7FDA4940" w14:textId="77777777" w:rsidR="002779F4" w:rsidRPr="00223834" w:rsidRDefault="002779F4" w:rsidP="002779F4">
      <w:pPr>
        <w:rPr>
          <w:b/>
          <w:bC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779F4" w:rsidRPr="002779F4" w14:paraId="4C50738B" w14:textId="77777777" w:rsidTr="002779F4">
        <w:tc>
          <w:tcPr>
            <w:tcW w:w="10632" w:type="dxa"/>
            <w:shd w:val="clear" w:color="auto" w:fill="BFBFBF"/>
          </w:tcPr>
          <w:p w14:paraId="7439110F" w14:textId="77777777" w:rsidR="002779F4" w:rsidRPr="002779F4" w:rsidRDefault="002779F4" w:rsidP="002779F4">
            <w:pPr>
              <w:spacing w:after="0" w:line="240" w:lineRule="auto"/>
              <w:rPr>
                <w:b/>
                <w:bCs/>
                <w:lang w:eastAsia="en-US"/>
              </w:rPr>
            </w:pPr>
            <w:r w:rsidRPr="002779F4">
              <w:rPr>
                <w:b/>
                <w:bCs/>
                <w:lang w:eastAsia="en-US"/>
              </w:rPr>
              <w:t>Options considered to be available at this time</w:t>
            </w:r>
          </w:p>
        </w:tc>
      </w:tr>
      <w:tr w:rsidR="002779F4" w:rsidRPr="00223834" w14:paraId="27FA0F69" w14:textId="77777777" w:rsidTr="002779F4">
        <w:tc>
          <w:tcPr>
            <w:tcW w:w="10632" w:type="dxa"/>
            <w:shd w:val="clear" w:color="auto" w:fill="FFFFFF"/>
          </w:tcPr>
          <w:p w14:paraId="456D8884" w14:textId="77777777" w:rsidR="002779F4" w:rsidRPr="002779F4" w:rsidRDefault="002779F4" w:rsidP="002779F4">
            <w:pPr>
              <w:spacing w:after="0" w:line="240" w:lineRule="auto"/>
              <w:rPr>
                <w:lang w:val="en-GB" w:eastAsia="en-GB" w:bidi="ar-SA"/>
              </w:rPr>
            </w:pPr>
            <w:r w:rsidRPr="002779F4">
              <w:rPr>
                <w:lang w:val="en-GB" w:eastAsia="en-GB" w:bidi="ar-SA"/>
              </w:rPr>
              <w:t>Older Person's mental health placement at SHouse providing specialist 24 hour nursing care funded by adult social care.</w:t>
            </w:r>
          </w:p>
          <w:p w14:paraId="161B14CF" w14:textId="77777777" w:rsidR="002779F4" w:rsidRPr="00223834" w:rsidRDefault="002779F4" w:rsidP="002779F4">
            <w:pPr>
              <w:spacing w:after="0" w:line="240" w:lineRule="auto"/>
              <w:rPr>
                <w:lang w:eastAsia="en-US"/>
              </w:rPr>
            </w:pPr>
          </w:p>
        </w:tc>
      </w:tr>
    </w:tbl>
    <w:p w14:paraId="3F2DEA30" w14:textId="77777777" w:rsidR="002779F4" w:rsidRPr="00223834" w:rsidRDefault="002779F4" w:rsidP="002779F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779F4" w:rsidRPr="002779F4" w14:paraId="0293A5AD" w14:textId="77777777" w:rsidTr="002779F4">
        <w:tc>
          <w:tcPr>
            <w:tcW w:w="10632" w:type="dxa"/>
            <w:shd w:val="clear" w:color="auto" w:fill="BFBFBF"/>
          </w:tcPr>
          <w:p w14:paraId="5F7E125F" w14:textId="77777777" w:rsidR="002779F4" w:rsidRPr="002779F4" w:rsidRDefault="002779F4" w:rsidP="002779F4">
            <w:pPr>
              <w:spacing w:after="0" w:line="240" w:lineRule="auto"/>
              <w:rPr>
                <w:b/>
                <w:bCs/>
                <w:lang w:eastAsia="en-US"/>
              </w:rPr>
            </w:pPr>
            <w:r w:rsidRPr="002779F4">
              <w:rPr>
                <w:b/>
                <w:bCs/>
                <w:lang w:eastAsia="en-US"/>
              </w:rPr>
              <w:t>Options considered to be available at this time</w:t>
            </w:r>
          </w:p>
        </w:tc>
      </w:tr>
      <w:tr w:rsidR="002779F4" w:rsidRPr="00223834" w14:paraId="04AE02D6" w14:textId="77777777" w:rsidTr="002779F4">
        <w:tc>
          <w:tcPr>
            <w:tcW w:w="10632" w:type="dxa"/>
            <w:shd w:val="clear" w:color="auto" w:fill="FFFFFF"/>
          </w:tcPr>
          <w:p w14:paraId="7547852F" w14:textId="77777777" w:rsidR="002779F4" w:rsidRPr="002779F4" w:rsidRDefault="002779F4" w:rsidP="002779F4">
            <w:pPr>
              <w:spacing w:after="0" w:line="240" w:lineRule="auto"/>
              <w:rPr>
                <w:lang w:val="en-GB" w:eastAsia="en-GB" w:bidi="ar-SA"/>
              </w:rPr>
            </w:pPr>
            <w:r w:rsidRPr="002779F4">
              <w:rPr>
                <w:lang w:val="en-GB" w:eastAsia="en-GB" w:bidi="ar-SA"/>
              </w:rPr>
              <w:t>Older Person's mental health placement at CL providing specialist 24 hour nursing care funded by adult social care.</w:t>
            </w:r>
          </w:p>
          <w:p w14:paraId="53CD43C7" w14:textId="77777777" w:rsidR="002779F4" w:rsidRPr="00223834" w:rsidRDefault="002779F4" w:rsidP="002779F4">
            <w:pPr>
              <w:spacing w:after="0" w:line="240" w:lineRule="auto"/>
              <w:rPr>
                <w:lang w:eastAsia="en-US"/>
              </w:rPr>
            </w:pPr>
          </w:p>
        </w:tc>
      </w:tr>
    </w:tbl>
    <w:p w14:paraId="22AF818B" w14:textId="77777777" w:rsidR="002779F4" w:rsidRPr="00223834" w:rsidRDefault="002779F4" w:rsidP="002779F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779F4" w:rsidRPr="002779F4" w14:paraId="7FDA9A73" w14:textId="77777777" w:rsidTr="002779F4">
        <w:tc>
          <w:tcPr>
            <w:tcW w:w="10632" w:type="dxa"/>
            <w:shd w:val="clear" w:color="auto" w:fill="BFBFBF"/>
          </w:tcPr>
          <w:p w14:paraId="42097502" w14:textId="77777777" w:rsidR="002779F4" w:rsidRPr="002779F4" w:rsidRDefault="002779F4" w:rsidP="002779F4">
            <w:pPr>
              <w:spacing w:after="0" w:line="240" w:lineRule="auto"/>
              <w:rPr>
                <w:b/>
                <w:bCs/>
                <w:lang w:eastAsia="en-US"/>
              </w:rPr>
            </w:pPr>
            <w:r w:rsidRPr="002779F4">
              <w:rPr>
                <w:b/>
                <w:bCs/>
                <w:lang w:eastAsia="en-US"/>
              </w:rPr>
              <w:t>Options considered to be available at this time</w:t>
            </w:r>
          </w:p>
        </w:tc>
      </w:tr>
      <w:tr w:rsidR="002779F4" w:rsidRPr="00223834" w14:paraId="4FB6D5D2" w14:textId="77777777" w:rsidTr="002779F4">
        <w:tc>
          <w:tcPr>
            <w:tcW w:w="10632" w:type="dxa"/>
            <w:shd w:val="clear" w:color="auto" w:fill="FFFFFF"/>
          </w:tcPr>
          <w:p w14:paraId="00642DFC" w14:textId="77777777" w:rsidR="002779F4" w:rsidRPr="002779F4" w:rsidRDefault="002779F4" w:rsidP="002779F4">
            <w:pPr>
              <w:spacing w:after="0" w:line="240" w:lineRule="auto"/>
              <w:rPr>
                <w:lang w:val="en-GB" w:eastAsia="en-GB" w:bidi="ar-SA"/>
              </w:rPr>
            </w:pPr>
            <w:r w:rsidRPr="002779F4">
              <w:rPr>
                <w:lang w:val="en-GB" w:eastAsia="en-GB" w:bidi="ar-SA"/>
              </w:rPr>
              <w:t>Older Person's mental health placement at A</w:t>
            </w:r>
            <w:r w:rsidR="00FC21E8">
              <w:rPr>
                <w:lang w:eastAsia="en-GB" w:bidi="ar-SA"/>
              </w:rPr>
              <w:t>NH</w:t>
            </w:r>
            <w:r w:rsidRPr="002779F4">
              <w:rPr>
                <w:lang w:val="en-GB" w:eastAsia="en-GB" w:bidi="ar-SA"/>
              </w:rPr>
              <w:t xml:space="preserve"> providing specialist 24 hour nursing care funded by adult social care.</w:t>
            </w:r>
          </w:p>
          <w:p w14:paraId="1E44C7EF" w14:textId="77777777" w:rsidR="002779F4" w:rsidRPr="00223834" w:rsidRDefault="002779F4" w:rsidP="002779F4">
            <w:pPr>
              <w:spacing w:after="0" w:line="240" w:lineRule="auto"/>
              <w:rPr>
                <w:lang w:eastAsia="en-US"/>
              </w:rPr>
            </w:pPr>
          </w:p>
        </w:tc>
      </w:tr>
    </w:tbl>
    <w:p w14:paraId="3435B1C8" w14:textId="77777777" w:rsidR="002779F4" w:rsidRPr="00223834" w:rsidRDefault="002779F4" w:rsidP="002779F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779F4" w:rsidRPr="002779F4" w14:paraId="02E91CC2" w14:textId="77777777" w:rsidTr="002779F4">
        <w:tc>
          <w:tcPr>
            <w:tcW w:w="10632" w:type="dxa"/>
            <w:shd w:val="clear" w:color="auto" w:fill="BFBFBF"/>
          </w:tcPr>
          <w:p w14:paraId="0AF20CFE" w14:textId="77777777" w:rsidR="002779F4" w:rsidRPr="002779F4" w:rsidRDefault="002779F4" w:rsidP="002779F4">
            <w:pPr>
              <w:spacing w:after="0" w:line="240" w:lineRule="auto"/>
              <w:rPr>
                <w:b/>
                <w:bCs/>
                <w:lang w:eastAsia="en-US"/>
              </w:rPr>
            </w:pPr>
            <w:r w:rsidRPr="002779F4">
              <w:rPr>
                <w:b/>
                <w:bCs/>
                <w:lang w:eastAsia="en-US"/>
              </w:rPr>
              <w:t>Options considered to be available at this time</w:t>
            </w:r>
          </w:p>
        </w:tc>
      </w:tr>
      <w:tr w:rsidR="002779F4" w:rsidRPr="00223834" w14:paraId="2CDC693E" w14:textId="77777777" w:rsidTr="002779F4">
        <w:tc>
          <w:tcPr>
            <w:tcW w:w="10632" w:type="dxa"/>
            <w:shd w:val="clear" w:color="auto" w:fill="FFFFFF"/>
          </w:tcPr>
          <w:p w14:paraId="4400DF98" w14:textId="77777777" w:rsidR="002779F4" w:rsidRPr="002779F4" w:rsidRDefault="002779F4" w:rsidP="002779F4">
            <w:pPr>
              <w:spacing w:after="0" w:line="240" w:lineRule="auto"/>
              <w:rPr>
                <w:lang w:val="en-GB" w:eastAsia="en-GB" w:bidi="ar-SA"/>
              </w:rPr>
            </w:pPr>
            <w:r w:rsidRPr="002779F4">
              <w:rPr>
                <w:lang w:val="en-GB" w:eastAsia="en-GB" w:bidi="ar-SA"/>
              </w:rPr>
              <w:t>Older Person's mental health placement at H</w:t>
            </w:r>
            <w:r w:rsidR="00FC21E8">
              <w:rPr>
                <w:lang w:eastAsia="en-GB" w:bidi="ar-SA"/>
              </w:rPr>
              <w:t>NH</w:t>
            </w:r>
            <w:r w:rsidRPr="002779F4">
              <w:rPr>
                <w:lang w:val="en-GB" w:eastAsia="en-GB" w:bidi="ar-SA"/>
              </w:rPr>
              <w:t xml:space="preserve"> providing specialist 24 hour nursing care funded by adult social care. </w:t>
            </w:r>
          </w:p>
          <w:p w14:paraId="708EAEFF" w14:textId="77777777" w:rsidR="002779F4" w:rsidRPr="00223834" w:rsidRDefault="002779F4" w:rsidP="002779F4">
            <w:pPr>
              <w:spacing w:after="0" w:line="240" w:lineRule="auto"/>
              <w:rPr>
                <w:lang w:eastAsia="en-US"/>
              </w:rPr>
            </w:pPr>
          </w:p>
        </w:tc>
      </w:tr>
    </w:tbl>
    <w:p w14:paraId="1EBE4C10" w14:textId="77777777" w:rsidR="002779F4" w:rsidRPr="00223834" w:rsidRDefault="002779F4" w:rsidP="002779F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779F4" w:rsidRPr="002779F4" w14:paraId="04AFB3F6" w14:textId="77777777" w:rsidTr="002779F4">
        <w:tc>
          <w:tcPr>
            <w:tcW w:w="10632" w:type="dxa"/>
            <w:shd w:val="clear" w:color="auto" w:fill="BFBFBF"/>
          </w:tcPr>
          <w:p w14:paraId="0578C1CE" w14:textId="77777777" w:rsidR="002779F4" w:rsidRPr="002779F4" w:rsidRDefault="002779F4" w:rsidP="002779F4">
            <w:pPr>
              <w:spacing w:after="0" w:line="240" w:lineRule="auto"/>
              <w:rPr>
                <w:b/>
                <w:bCs/>
                <w:lang w:eastAsia="en-US"/>
              </w:rPr>
            </w:pPr>
            <w:r w:rsidRPr="002779F4">
              <w:rPr>
                <w:b/>
                <w:bCs/>
                <w:lang w:eastAsia="en-US"/>
              </w:rPr>
              <w:t xml:space="preserve">Options </w:t>
            </w:r>
            <w:r w:rsidRPr="002779F4">
              <w:rPr>
                <w:b/>
                <w:bCs/>
                <w:u w:val="single"/>
                <w:lang w:eastAsia="en-US"/>
              </w:rPr>
              <w:t>NOT</w:t>
            </w:r>
            <w:r w:rsidRPr="002779F4">
              <w:rPr>
                <w:b/>
                <w:bCs/>
                <w:lang w:eastAsia="en-US"/>
              </w:rPr>
              <w:t xml:space="preserve"> considered to be available at this time</w:t>
            </w:r>
          </w:p>
        </w:tc>
      </w:tr>
      <w:tr w:rsidR="002779F4" w:rsidRPr="00223834" w14:paraId="39FD94BC" w14:textId="77777777" w:rsidTr="002779F4">
        <w:tc>
          <w:tcPr>
            <w:tcW w:w="10632" w:type="dxa"/>
            <w:shd w:val="clear" w:color="auto" w:fill="FFFFFF"/>
          </w:tcPr>
          <w:p w14:paraId="639799B7" w14:textId="77777777" w:rsidR="002779F4" w:rsidRPr="002779F4" w:rsidRDefault="002779F4" w:rsidP="002779F4">
            <w:pPr>
              <w:spacing w:after="0" w:line="240" w:lineRule="auto"/>
              <w:rPr>
                <w:lang w:val="en-GB" w:eastAsia="en-GB" w:bidi="ar-SA"/>
              </w:rPr>
            </w:pPr>
            <w:r w:rsidRPr="002779F4">
              <w:rPr>
                <w:lang w:val="en-GB" w:eastAsia="en-GB" w:bidi="ar-SA"/>
              </w:rPr>
              <w:t xml:space="preserve">Remaining at Oaktrees. </w:t>
            </w:r>
            <w:r w:rsidR="00FC21E8">
              <w:rPr>
                <w:lang w:val="en-GB" w:eastAsia="en-GB" w:bidi="ar-SA"/>
              </w:rPr>
              <w:t>M</w:t>
            </w:r>
            <w:r w:rsidRPr="002779F4">
              <w:rPr>
                <w:lang w:val="en-GB" w:eastAsia="en-GB" w:bidi="ar-SA"/>
              </w:rPr>
              <w:t xml:space="preserve"> now requires specialist mental health nursing care which Oaktrees residential home cannot and are not registered to provide. </w:t>
            </w:r>
          </w:p>
          <w:p w14:paraId="49F0E7E8" w14:textId="77777777" w:rsidR="002779F4" w:rsidRPr="00223834" w:rsidRDefault="002779F4" w:rsidP="002779F4">
            <w:pPr>
              <w:spacing w:after="0" w:line="240" w:lineRule="auto"/>
              <w:rPr>
                <w:lang w:eastAsia="en-US"/>
              </w:rPr>
            </w:pPr>
          </w:p>
        </w:tc>
      </w:tr>
    </w:tbl>
    <w:p w14:paraId="503FC7E3" w14:textId="77777777" w:rsidR="002779F4" w:rsidRPr="00223834" w:rsidRDefault="002779F4" w:rsidP="002779F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779F4" w:rsidRPr="002779F4" w14:paraId="0302B0A3" w14:textId="77777777" w:rsidTr="002779F4">
        <w:tc>
          <w:tcPr>
            <w:tcW w:w="10632" w:type="dxa"/>
            <w:shd w:val="clear" w:color="auto" w:fill="BFBFBF"/>
          </w:tcPr>
          <w:p w14:paraId="39E43644" w14:textId="77777777" w:rsidR="002779F4" w:rsidRPr="002779F4" w:rsidRDefault="002779F4" w:rsidP="002779F4">
            <w:pPr>
              <w:spacing w:after="0" w:line="240" w:lineRule="auto"/>
              <w:rPr>
                <w:b/>
                <w:bCs/>
                <w:lang w:eastAsia="en-US"/>
              </w:rPr>
            </w:pPr>
            <w:r w:rsidRPr="002779F4">
              <w:rPr>
                <w:b/>
                <w:bCs/>
                <w:lang w:eastAsia="en-US"/>
              </w:rPr>
              <w:t xml:space="preserve">Options </w:t>
            </w:r>
            <w:r w:rsidRPr="002779F4">
              <w:rPr>
                <w:b/>
                <w:bCs/>
                <w:u w:val="single"/>
                <w:lang w:eastAsia="en-US"/>
              </w:rPr>
              <w:t>NOT</w:t>
            </w:r>
            <w:r w:rsidRPr="002779F4">
              <w:rPr>
                <w:b/>
                <w:bCs/>
                <w:lang w:eastAsia="en-US"/>
              </w:rPr>
              <w:t xml:space="preserve"> considered to be available at this time</w:t>
            </w:r>
          </w:p>
        </w:tc>
      </w:tr>
      <w:tr w:rsidR="002779F4" w:rsidRPr="00223834" w14:paraId="4BAA0B37" w14:textId="77777777" w:rsidTr="002779F4">
        <w:tc>
          <w:tcPr>
            <w:tcW w:w="10632" w:type="dxa"/>
            <w:shd w:val="clear" w:color="auto" w:fill="FFFFFF"/>
          </w:tcPr>
          <w:p w14:paraId="193F2034" w14:textId="77777777" w:rsidR="002779F4" w:rsidRPr="002779F4" w:rsidRDefault="002779F4" w:rsidP="002779F4">
            <w:pPr>
              <w:spacing w:after="0" w:line="240" w:lineRule="auto"/>
              <w:rPr>
                <w:lang w:val="en-GB" w:eastAsia="en-GB" w:bidi="ar-SA"/>
              </w:rPr>
            </w:pPr>
            <w:r w:rsidRPr="002779F4">
              <w:rPr>
                <w:lang w:val="en-GB" w:eastAsia="en-GB" w:bidi="ar-SA"/>
              </w:rPr>
              <w:t xml:space="preserve">Returning to the flat in Street which he lived several years ago. </w:t>
            </w:r>
            <w:r w:rsidR="00FC21E8">
              <w:rPr>
                <w:lang w:val="en-GB" w:eastAsia="en-GB" w:bidi="ar-SA"/>
              </w:rPr>
              <w:t>M</w:t>
            </w:r>
            <w:r w:rsidRPr="002779F4">
              <w:rPr>
                <w:lang w:val="en-GB" w:eastAsia="en-GB" w:bidi="ar-SA"/>
              </w:rPr>
              <w:t xml:space="preserve"> has expressed his wish to return to his flat in Street but this is not an option as somebody else now lives there and the County Council would be unable to fund the 24 hour double up care that </w:t>
            </w:r>
            <w:r w:rsidR="00FC21E8">
              <w:rPr>
                <w:lang w:val="en-GB" w:eastAsia="en-GB" w:bidi="ar-SA"/>
              </w:rPr>
              <w:t>M</w:t>
            </w:r>
            <w:r w:rsidRPr="002779F4">
              <w:rPr>
                <w:lang w:val="en-GB" w:eastAsia="en-GB" w:bidi="ar-SA"/>
              </w:rPr>
              <w:t xml:space="preserve"> now requires even if the flat were available. </w:t>
            </w:r>
          </w:p>
          <w:p w14:paraId="25C32D35" w14:textId="77777777" w:rsidR="002779F4" w:rsidRPr="00223834" w:rsidRDefault="002779F4" w:rsidP="002779F4">
            <w:pPr>
              <w:spacing w:after="0" w:line="240" w:lineRule="auto"/>
              <w:rPr>
                <w:lang w:eastAsia="en-US"/>
              </w:rPr>
            </w:pPr>
          </w:p>
        </w:tc>
      </w:tr>
    </w:tbl>
    <w:p w14:paraId="557D2953" w14:textId="77777777" w:rsidR="002779F4" w:rsidRPr="00223834" w:rsidRDefault="002779F4" w:rsidP="002779F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779F4" w:rsidRPr="002779F4" w14:paraId="5582ACC0" w14:textId="77777777" w:rsidTr="002779F4">
        <w:tc>
          <w:tcPr>
            <w:tcW w:w="10632" w:type="dxa"/>
            <w:shd w:val="clear" w:color="auto" w:fill="BFBFBF"/>
          </w:tcPr>
          <w:p w14:paraId="3DA74805" w14:textId="77777777" w:rsidR="002779F4" w:rsidRPr="002779F4" w:rsidRDefault="002779F4" w:rsidP="002779F4">
            <w:pPr>
              <w:spacing w:after="0" w:line="240" w:lineRule="auto"/>
              <w:rPr>
                <w:b/>
                <w:bCs/>
                <w:lang w:eastAsia="en-US"/>
              </w:rPr>
            </w:pPr>
            <w:r w:rsidRPr="002779F4">
              <w:rPr>
                <w:b/>
                <w:bCs/>
                <w:lang w:eastAsia="en-US"/>
              </w:rPr>
              <w:t>The person’s known views about the options considered above</w:t>
            </w:r>
          </w:p>
        </w:tc>
      </w:tr>
      <w:tr w:rsidR="002779F4" w:rsidRPr="00223834" w14:paraId="0E52DB50" w14:textId="77777777" w:rsidTr="002779F4">
        <w:tc>
          <w:tcPr>
            <w:tcW w:w="10632" w:type="dxa"/>
            <w:shd w:val="clear" w:color="auto" w:fill="FFFFFF"/>
          </w:tcPr>
          <w:p w14:paraId="112A1FCA" w14:textId="77777777" w:rsidR="002779F4" w:rsidRPr="002779F4" w:rsidRDefault="00FC21E8" w:rsidP="002779F4">
            <w:pPr>
              <w:spacing w:after="0" w:line="240" w:lineRule="auto"/>
              <w:rPr>
                <w:lang w:val="en-GB" w:eastAsia="en-GB" w:bidi="ar-SA"/>
              </w:rPr>
            </w:pPr>
            <w:r>
              <w:rPr>
                <w:lang w:val="en-GB" w:eastAsia="en-GB" w:bidi="ar-SA"/>
              </w:rPr>
              <w:t>M</w:t>
            </w:r>
            <w:r w:rsidR="002779F4" w:rsidRPr="002779F4">
              <w:rPr>
                <w:lang w:val="en-GB" w:eastAsia="en-GB" w:bidi="ar-SA"/>
              </w:rPr>
              <w:t xml:space="preserve"> consistently states he wishes to return to his flat in Street and will not engage in discussions about any other options. </w:t>
            </w:r>
          </w:p>
          <w:p w14:paraId="18123A4A" w14:textId="77777777" w:rsidR="002779F4" w:rsidRPr="00223834" w:rsidRDefault="002779F4" w:rsidP="002779F4">
            <w:pPr>
              <w:spacing w:after="0" w:line="240" w:lineRule="auto"/>
              <w:rPr>
                <w:lang w:eastAsia="en-US"/>
              </w:rPr>
            </w:pPr>
          </w:p>
        </w:tc>
      </w:tr>
    </w:tbl>
    <w:p w14:paraId="1BB448E8" w14:textId="77777777" w:rsidR="002779F4" w:rsidRPr="00223834" w:rsidRDefault="002779F4" w:rsidP="002779F4">
      <w:pPr>
        <w:rPr>
          <w:b/>
          <w:bC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080"/>
      </w:tblGrid>
      <w:tr w:rsidR="002779F4" w:rsidRPr="002779F4" w14:paraId="1B9B0690" w14:textId="77777777" w:rsidTr="002779F4">
        <w:tc>
          <w:tcPr>
            <w:tcW w:w="10632" w:type="dxa"/>
            <w:gridSpan w:val="2"/>
            <w:shd w:val="clear" w:color="auto" w:fill="BFBFBF"/>
          </w:tcPr>
          <w:p w14:paraId="6E5DB2A3" w14:textId="77777777" w:rsidR="002779F4" w:rsidRPr="002779F4" w:rsidRDefault="002779F4" w:rsidP="002779F4">
            <w:pPr>
              <w:spacing w:after="0" w:line="240" w:lineRule="auto"/>
              <w:rPr>
                <w:b/>
                <w:bCs/>
                <w:lang w:eastAsia="en-US"/>
              </w:rPr>
            </w:pPr>
            <w:r w:rsidRPr="002779F4">
              <w:rPr>
                <w:b/>
                <w:bCs/>
                <w:lang w:eastAsia="en-US"/>
              </w:rPr>
              <w:t>This part of the form was completed by</w:t>
            </w:r>
          </w:p>
        </w:tc>
      </w:tr>
      <w:tr w:rsidR="002779F4" w:rsidRPr="00223834" w14:paraId="522B9ED9" w14:textId="77777777" w:rsidTr="002779F4">
        <w:tc>
          <w:tcPr>
            <w:tcW w:w="2552" w:type="dxa"/>
            <w:shd w:val="clear" w:color="auto" w:fill="BFBFBF"/>
          </w:tcPr>
          <w:p w14:paraId="255772CB" w14:textId="77777777" w:rsidR="002779F4" w:rsidRPr="00223834" w:rsidRDefault="002779F4" w:rsidP="002779F4">
            <w:pPr>
              <w:spacing w:after="0" w:line="240" w:lineRule="auto"/>
              <w:rPr>
                <w:lang w:eastAsia="en-US"/>
              </w:rPr>
            </w:pPr>
            <w:r w:rsidRPr="00223834">
              <w:rPr>
                <w:lang w:eastAsia="en-US"/>
              </w:rPr>
              <w:lastRenderedPageBreak/>
              <w:t>Name</w:t>
            </w:r>
          </w:p>
        </w:tc>
        <w:tc>
          <w:tcPr>
            <w:tcW w:w="8080" w:type="dxa"/>
            <w:shd w:val="clear" w:color="auto" w:fill="FFFFFF"/>
          </w:tcPr>
          <w:p w14:paraId="26DB9D3B" w14:textId="77777777" w:rsidR="002779F4" w:rsidRPr="00223834" w:rsidRDefault="002779F4" w:rsidP="002779F4">
            <w:pPr>
              <w:spacing w:after="0" w:line="240" w:lineRule="auto"/>
              <w:rPr>
                <w:lang w:eastAsia="en-US"/>
              </w:rPr>
            </w:pPr>
            <w:r w:rsidRPr="00223834">
              <w:rPr>
                <w:lang w:eastAsia="en-US"/>
              </w:rPr>
              <w:t>J</w:t>
            </w:r>
            <w:r w:rsidR="00FC21E8">
              <w:rPr>
                <w:lang w:eastAsia="en-US"/>
              </w:rPr>
              <w:t>N</w:t>
            </w:r>
          </w:p>
        </w:tc>
      </w:tr>
      <w:tr w:rsidR="002779F4" w:rsidRPr="00223834" w14:paraId="3325E4D5" w14:textId="77777777" w:rsidTr="002779F4">
        <w:tc>
          <w:tcPr>
            <w:tcW w:w="2552" w:type="dxa"/>
            <w:shd w:val="clear" w:color="auto" w:fill="BFBFBF"/>
          </w:tcPr>
          <w:p w14:paraId="6E79D06F" w14:textId="77777777" w:rsidR="002779F4" w:rsidRPr="00223834" w:rsidRDefault="002779F4" w:rsidP="002779F4">
            <w:pPr>
              <w:spacing w:after="0" w:line="240" w:lineRule="auto"/>
              <w:rPr>
                <w:lang w:eastAsia="en-US"/>
              </w:rPr>
            </w:pPr>
            <w:r w:rsidRPr="00223834">
              <w:rPr>
                <w:lang w:eastAsia="en-US"/>
              </w:rPr>
              <w:t>Job Title</w:t>
            </w:r>
          </w:p>
        </w:tc>
        <w:tc>
          <w:tcPr>
            <w:tcW w:w="8080" w:type="dxa"/>
            <w:shd w:val="clear" w:color="auto" w:fill="FFFFFF"/>
          </w:tcPr>
          <w:p w14:paraId="523E17DA" w14:textId="77777777" w:rsidR="002779F4" w:rsidRPr="00223834" w:rsidRDefault="002779F4" w:rsidP="002779F4">
            <w:pPr>
              <w:spacing w:after="0" w:line="240" w:lineRule="auto"/>
              <w:rPr>
                <w:lang w:eastAsia="en-US"/>
              </w:rPr>
            </w:pPr>
            <w:r w:rsidRPr="00223834">
              <w:rPr>
                <w:lang w:eastAsia="en-US"/>
              </w:rPr>
              <w:t>Social Worker</w:t>
            </w:r>
          </w:p>
        </w:tc>
      </w:tr>
      <w:tr w:rsidR="002779F4" w:rsidRPr="00223834" w14:paraId="5370B0C1" w14:textId="77777777" w:rsidTr="002779F4">
        <w:tc>
          <w:tcPr>
            <w:tcW w:w="2552" w:type="dxa"/>
            <w:shd w:val="clear" w:color="auto" w:fill="BFBFBF"/>
          </w:tcPr>
          <w:p w14:paraId="4FC882AA" w14:textId="77777777" w:rsidR="002779F4" w:rsidRPr="00223834" w:rsidRDefault="002779F4" w:rsidP="002779F4">
            <w:pPr>
              <w:spacing w:after="0" w:line="240" w:lineRule="auto"/>
              <w:rPr>
                <w:lang w:eastAsia="en-US"/>
              </w:rPr>
            </w:pPr>
            <w:r w:rsidRPr="00223834">
              <w:rPr>
                <w:lang w:eastAsia="en-US"/>
              </w:rPr>
              <w:t>Organisation</w:t>
            </w:r>
          </w:p>
        </w:tc>
        <w:tc>
          <w:tcPr>
            <w:tcW w:w="8080" w:type="dxa"/>
            <w:shd w:val="clear" w:color="auto" w:fill="FFFFFF"/>
          </w:tcPr>
          <w:p w14:paraId="5A4991F1" w14:textId="77777777" w:rsidR="002779F4" w:rsidRPr="00223834" w:rsidRDefault="002779F4" w:rsidP="002779F4">
            <w:pPr>
              <w:spacing w:after="0" w:line="240" w:lineRule="auto"/>
              <w:rPr>
                <w:lang w:eastAsia="en-US"/>
              </w:rPr>
            </w:pPr>
            <w:r w:rsidRPr="00223834">
              <w:rPr>
                <w:lang w:eastAsia="en-US"/>
              </w:rPr>
              <w:t>ASC</w:t>
            </w:r>
          </w:p>
        </w:tc>
      </w:tr>
      <w:tr w:rsidR="002779F4" w:rsidRPr="00223834" w14:paraId="466A4302" w14:textId="77777777" w:rsidTr="002779F4">
        <w:tc>
          <w:tcPr>
            <w:tcW w:w="2552" w:type="dxa"/>
            <w:shd w:val="clear" w:color="auto" w:fill="BFBFBF"/>
          </w:tcPr>
          <w:p w14:paraId="2539ACAA" w14:textId="77777777" w:rsidR="002779F4" w:rsidRPr="00223834" w:rsidRDefault="002779F4" w:rsidP="002779F4">
            <w:pPr>
              <w:spacing w:after="0" w:line="240" w:lineRule="auto"/>
              <w:rPr>
                <w:lang w:eastAsia="en-US"/>
              </w:rPr>
            </w:pPr>
            <w:r w:rsidRPr="00223834">
              <w:rPr>
                <w:lang w:eastAsia="en-US"/>
              </w:rPr>
              <w:t>Contact Details</w:t>
            </w:r>
          </w:p>
        </w:tc>
        <w:tc>
          <w:tcPr>
            <w:tcW w:w="8080" w:type="dxa"/>
            <w:shd w:val="clear" w:color="auto" w:fill="FFFFFF"/>
          </w:tcPr>
          <w:p w14:paraId="30A1B35A" w14:textId="77777777" w:rsidR="002779F4" w:rsidRPr="00223834" w:rsidRDefault="002779F4" w:rsidP="00FC21E8">
            <w:pPr>
              <w:spacing w:after="0" w:line="240" w:lineRule="auto"/>
              <w:rPr>
                <w:lang w:eastAsia="en-US"/>
              </w:rPr>
            </w:pPr>
          </w:p>
        </w:tc>
      </w:tr>
      <w:tr w:rsidR="002779F4" w:rsidRPr="00223834" w14:paraId="43B82F92" w14:textId="77777777" w:rsidTr="002779F4">
        <w:tc>
          <w:tcPr>
            <w:tcW w:w="2552" w:type="dxa"/>
            <w:shd w:val="clear" w:color="auto" w:fill="BFBFBF"/>
          </w:tcPr>
          <w:p w14:paraId="75999038" w14:textId="77777777" w:rsidR="002779F4" w:rsidRPr="00223834" w:rsidRDefault="002779F4" w:rsidP="002779F4">
            <w:pPr>
              <w:spacing w:after="0" w:line="240" w:lineRule="auto"/>
              <w:rPr>
                <w:lang w:eastAsia="en-US"/>
              </w:rPr>
            </w:pPr>
            <w:r w:rsidRPr="00223834">
              <w:rPr>
                <w:lang w:eastAsia="en-US"/>
              </w:rPr>
              <w:t>Date of assessment</w:t>
            </w:r>
          </w:p>
        </w:tc>
        <w:tc>
          <w:tcPr>
            <w:tcW w:w="8080" w:type="dxa"/>
            <w:shd w:val="clear" w:color="auto" w:fill="FFFFFF"/>
          </w:tcPr>
          <w:p w14:paraId="1F3EB526" w14:textId="77777777" w:rsidR="002779F4" w:rsidRPr="00223834" w:rsidRDefault="002779F4" w:rsidP="002779F4">
            <w:pPr>
              <w:spacing w:after="0" w:line="240" w:lineRule="auto"/>
              <w:rPr>
                <w:lang w:eastAsia="en-US"/>
              </w:rPr>
            </w:pPr>
            <w:r w:rsidRPr="00223834">
              <w:rPr>
                <w:lang w:eastAsia="en-US"/>
              </w:rPr>
              <w:t>26-Aug-2021</w:t>
            </w:r>
          </w:p>
        </w:tc>
      </w:tr>
    </w:tbl>
    <w:p w14:paraId="0C05D9CC" w14:textId="77777777" w:rsidR="002779F4" w:rsidRPr="00223834" w:rsidRDefault="002779F4" w:rsidP="002779F4"/>
    <w:p w14:paraId="57810DD9" w14:textId="77777777" w:rsidR="002779F4" w:rsidRPr="00042D2F" w:rsidRDefault="002779F4" w:rsidP="002779F4">
      <w:pPr>
        <w:rPr>
          <w:b/>
          <w:bCs/>
          <w:sz w:val="24"/>
          <w:szCs w:val="24"/>
        </w:rPr>
      </w:pPr>
    </w:p>
    <w:sectPr w:rsidR="002779F4" w:rsidRPr="00042D2F" w:rsidSect="002779F4">
      <w:pgSz w:w="11906" w:h="16838"/>
      <w:pgMar w:top="1440" w:right="1440" w:bottom="1440" w:left="1440"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D0C8" w14:textId="77777777" w:rsidR="005C68DB" w:rsidRDefault="005C68DB" w:rsidP="002779F4">
      <w:pPr>
        <w:spacing w:after="0" w:line="240" w:lineRule="auto"/>
      </w:pPr>
      <w:r>
        <w:separator/>
      </w:r>
    </w:p>
  </w:endnote>
  <w:endnote w:type="continuationSeparator" w:id="0">
    <w:p w14:paraId="3AED9719" w14:textId="77777777" w:rsidR="005C68DB" w:rsidRDefault="005C68DB" w:rsidP="0027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AE10" w14:textId="77777777" w:rsidR="005C68DB" w:rsidRDefault="005C68DB" w:rsidP="002779F4">
      <w:pPr>
        <w:spacing w:after="0" w:line="240" w:lineRule="auto"/>
      </w:pPr>
      <w:r>
        <w:separator/>
      </w:r>
    </w:p>
  </w:footnote>
  <w:footnote w:type="continuationSeparator" w:id="0">
    <w:p w14:paraId="43734BC7" w14:textId="77777777" w:rsidR="005C68DB" w:rsidRDefault="005C68DB" w:rsidP="002779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32"/>
    <w:rsid w:val="000912FB"/>
    <w:rsid w:val="002779F4"/>
    <w:rsid w:val="0030501C"/>
    <w:rsid w:val="003E4910"/>
    <w:rsid w:val="005C68DB"/>
    <w:rsid w:val="006A01FC"/>
    <w:rsid w:val="008E2C32"/>
    <w:rsid w:val="009D44F4"/>
    <w:rsid w:val="00D02176"/>
    <w:rsid w:val="00DF7952"/>
    <w:rsid w:val="00F87490"/>
    <w:rsid w:val="00FC21E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70AC6DCE"/>
  <w15:chartTrackingRefBased/>
  <w15:docId w15:val="{8C27166A-9BFD-42E7-A977-481892CD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New Tai Lue" w:eastAsia="Calibri" w:hAnsi="Microsoft New Tai Lue"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C626AA"/>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75"/>
  </w:style>
  <w:style w:type="paragraph" w:styleId="Footer">
    <w:name w:val="footer"/>
    <w:basedOn w:val="Normal"/>
    <w:link w:val="FooterChar"/>
    <w:uiPriority w:val="99"/>
    <w:unhideWhenUsed/>
    <w:rsid w:val="005B3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75"/>
  </w:style>
  <w:style w:type="paragraph" w:styleId="BodyText">
    <w:name w:val="Body Text"/>
    <w:basedOn w:val="Normal"/>
    <w:link w:val="BodyTextChar"/>
    <w:rsid w:val="005B3175"/>
    <w:pPr>
      <w:spacing w:after="0" w:line="240" w:lineRule="auto"/>
    </w:pPr>
    <w:rPr>
      <w:rFonts w:ascii="Arial" w:eastAsia="Times New Roman" w:hAnsi="Arial" w:cs="Arial"/>
      <w:b/>
      <w:bCs/>
      <w:color w:val="000000"/>
      <w:sz w:val="24"/>
      <w:szCs w:val="20"/>
    </w:rPr>
  </w:style>
  <w:style w:type="character" w:customStyle="1" w:styleId="BodyTextChar">
    <w:name w:val="Body Text Char"/>
    <w:link w:val="BodyText"/>
    <w:rsid w:val="005B3175"/>
    <w:rPr>
      <w:rFonts w:ascii="Arial" w:eastAsia="Times New Roman" w:hAnsi="Arial" w:cs="Arial"/>
      <w:b/>
      <w:bCs/>
      <w:color w:val="000000"/>
      <w:sz w:val="24"/>
      <w:szCs w:val="20"/>
    </w:rPr>
  </w:style>
  <w:style w:type="table" w:styleId="TableGrid">
    <w:name w:val="Table Grid"/>
    <w:basedOn w:val="TableNormal"/>
    <w:uiPriority w:val="39"/>
    <w:rsid w:val="005B3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C626AA"/>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84947">
      <w:bodyDiv w:val="1"/>
      <w:marLeft w:val="0"/>
      <w:marRight w:val="0"/>
      <w:marTop w:val="0"/>
      <w:marBottom w:val="0"/>
      <w:divBdr>
        <w:top w:val="none" w:sz="0" w:space="0" w:color="auto"/>
        <w:left w:val="none" w:sz="0" w:space="0" w:color="auto"/>
        <w:bottom w:val="none" w:sz="0" w:space="0" w:color="auto"/>
        <w:right w:val="none" w:sz="0" w:space="0" w:color="auto"/>
      </w:divBdr>
    </w:div>
    <w:div w:id="568883120">
      <w:bodyDiv w:val="1"/>
      <w:marLeft w:val="0"/>
      <w:marRight w:val="0"/>
      <w:marTop w:val="0"/>
      <w:marBottom w:val="0"/>
      <w:divBdr>
        <w:top w:val="none" w:sz="0" w:space="0" w:color="auto"/>
        <w:left w:val="none" w:sz="0" w:space="0" w:color="auto"/>
        <w:bottom w:val="none" w:sz="0" w:space="0" w:color="auto"/>
        <w:right w:val="none" w:sz="0" w:space="0" w:color="auto"/>
      </w:divBdr>
    </w:div>
    <w:div w:id="662852152">
      <w:bodyDiv w:val="1"/>
      <w:marLeft w:val="0"/>
      <w:marRight w:val="0"/>
      <w:marTop w:val="0"/>
      <w:marBottom w:val="0"/>
      <w:divBdr>
        <w:top w:val="none" w:sz="0" w:space="0" w:color="auto"/>
        <w:left w:val="none" w:sz="0" w:space="0" w:color="auto"/>
        <w:bottom w:val="none" w:sz="0" w:space="0" w:color="auto"/>
        <w:right w:val="none" w:sz="0" w:space="0" w:color="auto"/>
      </w:divBdr>
    </w:div>
    <w:div w:id="937326851">
      <w:bodyDiv w:val="1"/>
      <w:marLeft w:val="0"/>
      <w:marRight w:val="0"/>
      <w:marTop w:val="0"/>
      <w:marBottom w:val="0"/>
      <w:divBdr>
        <w:top w:val="none" w:sz="0" w:space="0" w:color="auto"/>
        <w:left w:val="none" w:sz="0" w:space="0" w:color="auto"/>
        <w:bottom w:val="none" w:sz="0" w:space="0" w:color="auto"/>
        <w:right w:val="none" w:sz="0" w:space="0" w:color="auto"/>
      </w:divBdr>
    </w:div>
    <w:div w:id="1077942632">
      <w:bodyDiv w:val="1"/>
      <w:marLeft w:val="0"/>
      <w:marRight w:val="0"/>
      <w:marTop w:val="0"/>
      <w:marBottom w:val="0"/>
      <w:divBdr>
        <w:top w:val="none" w:sz="0" w:space="0" w:color="auto"/>
        <w:left w:val="none" w:sz="0" w:space="0" w:color="auto"/>
        <w:bottom w:val="none" w:sz="0" w:space="0" w:color="auto"/>
        <w:right w:val="none" w:sz="0" w:space="0" w:color="auto"/>
      </w:divBdr>
    </w:div>
    <w:div w:id="1227256064">
      <w:bodyDiv w:val="1"/>
      <w:marLeft w:val="0"/>
      <w:marRight w:val="0"/>
      <w:marTop w:val="0"/>
      <w:marBottom w:val="0"/>
      <w:divBdr>
        <w:top w:val="none" w:sz="0" w:space="0" w:color="auto"/>
        <w:left w:val="none" w:sz="0" w:space="0" w:color="auto"/>
        <w:bottom w:val="none" w:sz="0" w:space="0" w:color="auto"/>
        <w:right w:val="none" w:sz="0" w:space="0" w:color="auto"/>
      </w:divBdr>
    </w:div>
    <w:div w:id="1492720074">
      <w:bodyDiv w:val="1"/>
      <w:marLeft w:val="0"/>
      <w:marRight w:val="0"/>
      <w:marTop w:val="0"/>
      <w:marBottom w:val="0"/>
      <w:divBdr>
        <w:top w:val="none" w:sz="0" w:space="0" w:color="auto"/>
        <w:left w:val="none" w:sz="0" w:space="0" w:color="auto"/>
        <w:bottom w:val="none" w:sz="0" w:space="0" w:color="auto"/>
        <w:right w:val="none" w:sz="0" w:space="0" w:color="auto"/>
      </w:divBdr>
    </w:div>
    <w:div w:id="1495802282">
      <w:bodyDiv w:val="1"/>
      <w:marLeft w:val="0"/>
      <w:marRight w:val="0"/>
      <w:marTop w:val="0"/>
      <w:marBottom w:val="0"/>
      <w:divBdr>
        <w:top w:val="none" w:sz="0" w:space="0" w:color="auto"/>
        <w:left w:val="none" w:sz="0" w:space="0" w:color="auto"/>
        <w:bottom w:val="none" w:sz="0" w:space="0" w:color="auto"/>
        <w:right w:val="none" w:sz="0" w:space="0" w:color="auto"/>
      </w:divBdr>
    </w:div>
    <w:div w:id="1846751221">
      <w:bodyDiv w:val="1"/>
      <w:marLeft w:val="0"/>
      <w:marRight w:val="0"/>
      <w:marTop w:val="0"/>
      <w:marBottom w:val="0"/>
      <w:divBdr>
        <w:top w:val="none" w:sz="0" w:space="0" w:color="auto"/>
        <w:left w:val="none" w:sz="0" w:space="0" w:color="auto"/>
        <w:bottom w:val="none" w:sz="0" w:space="0" w:color="auto"/>
        <w:right w:val="none" w:sz="0" w:space="0" w:color="auto"/>
      </w:divBdr>
    </w:div>
    <w:div w:id="193416501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4D61E5E84B247AF012E51DB254D72" ma:contentTypeVersion="8" ma:contentTypeDescription="Create a new document." ma:contentTypeScope="" ma:versionID="531e5e1cee12d1dbe7710f871ec9f951">
  <xsd:schema xmlns:xsd="http://www.w3.org/2001/XMLSchema" xmlns:xs="http://www.w3.org/2001/XMLSchema" xmlns:p="http://schemas.microsoft.com/office/2006/metadata/properties" xmlns:ns2="5b13cdae-3da2-44d4-afec-0fe3ebf57680" xmlns:ns3="ff9c2fb8-0c0c-463d-95db-fb5f40ac5223" targetNamespace="http://schemas.microsoft.com/office/2006/metadata/properties" ma:root="true" ma:fieldsID="547355fff5ecc76a545eb588b2459bc2" ns2:_="" ns3:_="">
    <xsd:import namespace="5b13cdae-3da2-44d4-afec-0fe3ebf57680"/>
    <xsd:import namespace="ff9c2fb8-0c0c-463d-95db-fb5f40ac5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3cdae-3da2-44d4-afec-0fe3ebf57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9c2fb8-0c0c-463d-95db-fb5f40ac5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b6b569b-509a-467d-b105-d97728d3fc11"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53861-99F3-49A2-AF1D-DA70A32F8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3cdae-3da2-44d4-afec-0fe3ebf57680"/>
    <ds:schemaRef ds:uri="ff9c2fb8-0c0c-463d-95db-fb5f40ac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D7C9C-9328-4D8B-93F2-4846B08F3620}">
  <ds:schemaRefs>
    <ds:schemaRef ds:uri="http://schemas.microsoft.com/sharepoint/v3/contenttype/forms"/>
  </ds:schemaRefs>
</ds:datastoreItem>
</file>

<file path=customXml/itemProps3.xml><?xml version="1.0" encoding="utf-8"?>
<ds:datastoreItem xmlns:ds="http://schemas.openxmlformats.org/officeDocument/2006/customXml" ds:itemID="{547767F2-5BD3-42CA-BC32-66BC48356BC9}">
  <ds:schemaRefs>
    <ds:schemaRef ds:uri="Microsoft.SharePoint.Taxonomy.ContentTypeSync"/>
  </ds:schemaRefs>
</ds:datastoreItem>
</file>

<file path=customXml/itemProps4.xml><?xml version="1.0" encoding="utf-8"?>
<ds:datastoreItem xmlns:ds="http://schemas.openxmlformats.org/officeDocument/2006/customXml" ds:itemID="{C8021096-490E-4A00-9041-DC8E9BE9AF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Padfield</dc:creator>
  <cp:keywords/>
  <dc:description/>
  <cp:lastModifiedBy>LINCOLN, Christine (NHS SOMERSET ICB - 11X)</cp:lastModifiedBy>
  <cp:revision>2</cp:revision>
  <cp:lastPrinted>1601-01-01T00:00:00Z</cp:lastPrinted>
  <dcterms:created xsi:type="dcterms:W3CDTF">2025-09-23T09:29:00Z</dcterms:created>
  <dcterms:modified xsi:type="dcterms:W3CDTF">2025-09-23T09:29:00Z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0x010100F344D61E5E84B247AF012E51DB254D72</vt:lpwstr>
  </property>
</Properties>
</file>