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3F3B4" w14:textId="5DD1E6A3" w:rsidR="009D4F75" w:rsidRPr="00AF09E1" w:rsidRDefault="00AC3D77" w:rsidP="00054CC5">
      <w:pPr>
        <w:tabs>
          <w:tab w:val="left" w:pos="720"/>
          <w:tab w:val="left" w:pos="1440"/>
        </w:tabs>
        <w:rPr>
          <w:rFonts w:ascii="Arial" w:hAnsi="Arial" w:cs="Arial"/>
          <w:noProof/>
          <w:lang w:val="en-US" w:eastAsia="en-GB"/>
        </w:rPr>
      </w:pPr>
      <w:r w:rsidRPr="00AF09E1">
        <w:rPr>
          <w:rFonts w:ascii="Arial" w:hAnsi="Arial" w:cs="Arial"/>
          <w:noProof/>
        </w:rPr>
        <w:drawing>
          <wp:anchor distT="0" distB="0" distL="114300" distR="114300" simplePos="0" relativeHeight="251661312" behindDoc="1" locked="0" layoutInCell="1" allowOverlap="1" wp14:anchorId="1182031D" wp14:editId="43BE3106">
            <wp:simplePos x="0" y="0"/>
            <wp:positionH relativeFrom="margin">
              <wp:posOffset>2638425</wp:posOffset>
            </wp:positionH>
            <wp:positionV relativeFrom="paragraph">
              <wp:posOffset>-133985</wp:posOffset>
            </wp:positionV>
            <wp:extent cx="3331845" cy="880745"/>
            <wp:effectExtent l="0" t="0" r="0" b="0"/>
            <wp:wrapTight wrapText="bothSides">
              <wp:wrapPolygon edited="0">
                <wp:start x="0" y="0"/>
                <wp:lineTo x="0" y="21024"/>
                <wp:lineTo x="21489" y="21024"/>
                <wp:lineTo x="21489" y="0"/>
                <wp:lineTo x="0" y="0"/>
              </wp:wrapPolygon>
            </wp:wrapTight>
            <wp:docPr id="2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1845" cy="880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1F2">
        <w:rPr>
          <w:noProof/>
        </w:rPr>
        <w:drawing>
          <wp:anchor distT="0" distB="0" distL="114300" distR="114300" simplePos="0" relativeHeight="251663360" behindDoc="0" locked="0" layoutInCell="1" allowOverlap="1" wp14:anchorId="5889EE87" wp14:editId="3E909FCA">
            <wp:simplePos x="0" y="0"/>
            <wp:positionH relativeFrom="column">
              <wp:posOffset>0</wp:posOffset>
            </wp:positionH>
            <wp:positionV relativeFrom="paragraph">
              <wp:posOffset>171450</wp:posOffset>
            </wp:positionV>
            <wp:extent cx="1504950" cy="695325"/>
            <wp:effectExtent l="0" t="0" r="0" b="9525"/>
            <wp:wrapSquare wrapText="bothSides"/>
            <wp:docPr id="109733749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37492" name="Picture 1" descr="A logo with text on i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04950" cy="695325"/>
                    </a:xfrm>
                    <a:prstGeom prst="rect">
                      <a:avLst/>
                    </a:prstGeom>
                  </pic:spPr>
                </pic:pic>
              </a:graphicData>
            </a:graphic>
            <wp14:sizeRelH relativeFrom="page">
              <wp14:pctWidth>0</wp14:pctWidth>
            </wp14:sizeRelH>
            <wp14:sizeRelV relativeFrom="page">
              <wp14:pctHeight>0</wp14:pctHeight>
            </wp14:sizeRelV>
          </wp:anchor>
        </w:drawing>
      </w:r>
    </w:p>
    <w:p w14:paraId="1448F90A" w14:textId="77777777" w:rsidR="009D4F75" w:rsidRPr="00AF09E1" w:rsidRDefault="009D4F75" w:rsidP="00054CC5">
      <w:pPr>
        <w:tabs>
          <w:tab w:val="left" w:pos="720"/>
          <w:tab w:val="left" w:pos="1440"/>
        </w:tabs>
        <w:rPr>
          <w:rFonts w:ascii="Arial" w:hAnsi="Arial" w:cs="Arial"/>
          <w:b/>
          <w:lang w:val="en-US"/>
        </w:rPr>
      </w:pPr>
    </w:p>
    <w:p w14:paraId="4E86B465" w14:textId="77777777" w:rsidR="009D4F75" w:rsidRPr="00AF09E1" w:rsidRDefault="009D4F75" w:rsidP="00054CC5">
      <w:pPr>
        <w:tabs>
          <w:tab w:val="left" w:pos="720"/>
          <w:tab w:val="left" w:pos="1440"/>
        </w:tabs>
        <w:rPr>
          <w:rFonts w:ascii="Arial" w:hAnsi="Arial" w:cs="Arial"/>
          <w:lang w:val="en-US"/>
        </w:rPr>
      </w:pPr>
    </w:p>
    <w:p w14:paraId="20C376A3" w14:textId="77777777" w:rsidR="009D4F75" w:rsidRPr="00AF09E1" w:rsidRDefault="009D4F75" w:rsidP="00054CC5">
      <w:pPr>
        <w:tabs>
          <w:tab w:val="left" w:pos="720"/>
          <w:tab w:val="left" w:pos="1440"/>
        </w:tabs>
        <w:rPr>
          <w:rFonts w:ascii="Arial" w:hAnsi="Arial" w:cs="Arial"/>
          <w:lang w:val="en-US"/>
        </w:rPr>
      </w:pPr>
    </w:p>
    <w:p w14:paraId="05AB0CEE" w14:textId="77777777" w:rsidR="009D4F75" w:rsidRPr="00AF09E1" w:rsidRDefault="009D4F75" w:rsidP="00054CC5">
      <w:pPr>
        <w:tabs>
          <w:tab w:val="left" w:pos="720"/>
          <w:tab w:val="left" w:pos="1440"/>
        </w:tabs>
        <w:rPr>
          <w:rFonts w:ascii="Arial" w:hAnsi="Arial" w:cs="Arial"/>
          <w:lang w:val="en-US"/>
        </w:rPr>
      </w:pPr>
    </w:p>
    <w:p w14:paraId="0E1BC567" w14:textId="77777777" w:rsidR="009D4F75" w:rsidRPr="00AF09E1" w:rsidRDefault="009D4F75" w:rsidP="00054CC5">
      <w:pPr>
        <w:tabs>
          <w:tab w:val="left" w:pos="720"/>
          <w:tab w:val="left" w:pos="1440"/>
        </w:tabs>
        <w:rPr>
          <w:rFonts w:ascii="Arial" w:hAnsi="Arial" w:cs="Arial"/>
          <w:lang w:val="en-US"/>
        </w:rPr>
      </w:pPr>
    </w:p>
    <w:p w14:paraId="5A70CA12" w14:textId="77777777" w:rsidR="009D4F75" w:rsidRPr="00AF09E1" w:rsidRDefault="009D4F75" w:rsidP="00054CC5">
      <w:pPr>
        <w:tabs>
          <w:tab w:val="left" w:pos="720"/>
          <w:tab w:val="left" w:pos="1440"/>
        </w:tabs>
        <w:rPr>
          <w:rFonts w:ascii="Arial" w:hAnsi="Arial" w:cs="Arial"/>
          <w:lang w:val="en-US"/>
        </w:rPr>
      </w:pPr>
    </w:p>
    <w:p w14:paraId="34050395" w14:textId="77777777" w:rsidR="009D4F75" w:rsidRPr="00AF09E1" w:rsidRDefault="009D4F75" w:rsidP="00054CC5">
      <w:pPr>
        <w:tabs>
          <w:tab w:val="left" w:pos="720"/>
          <w:tab w:val="left" w:pos="1440"/>
        </w:tabs>
        <w:rPr>
          <w:rFonts w:ascii="Arial" w:hAnsi="Arial" w:cs="Arial"/>
          <w:lang w:val="en-US"/>
        </w:rPr>
      </w:pPr>
    </w:p>
    <w:p w14:paraId="3F674C50" w14:textId="77777777" w:rsidR="009D4F75" w:rsidRPr="00AF09E1" w:rsidRDefault="009D4F75" w:rsidP="00054CC5">
      <w:pPr>
        <w:tabs>
          <w:tab w:val="left" w:pos="720"/>
          <w:tab w:val="left" w:pos="1440"/>
        </w:tabs>
        <w:rPr>
          <w:rFonts w:ascii="Arial" w:hAnsi="Arial" w:cs="Arial"/>
          <w:lang w:val="en-US"/>
        </w:rPr>
      </w:pPr>
    </w:p>
    <w:p w14:paraId="78E76317" w14:textId="77777777" w:rsidR="009D4F75" w:rsidRPr="00AF09E1" w:rsidRDefault="009D4F75" w:rsidP="00054CC5">
      <w:pPr>
        <w:tabs>
          <w:tab w:val="left" w:pos="720"/>
          <w:tab w:val="left" w:pos="1440"/>
        </w:tabs>
        <w:rPr>
          <w:rFonts w:ascii="Arial" w:hAnsi="Arial" w:cs="Arial"/>
          <w:lang w:val="en-US"/>
        </w:rPr>
      </w:pPr>
    </w:p>
    <w:p w14:paraId="5FD154E0" w14:textId="77777777" w:rsidR="009D4F75" w:rsidRPr="00AF09E1" w:rsidRDefault="009D4F75" w:rsidP="00054CC5">
      <w:pPr>
        <w:tabs>
          <w:tab w:val="left" w:pos="720"/>
          <w:tab w:val="left" w:pos="1440"/>
        </w:tabs>
        <w:rPr>
          <w:rFonts w:ascii="Arial" w:hAnsi="Arial" w:cs="Arial"/>
          <w:lang w:val="en-US"/>
        </w:rPr>
      </w:pPr>
    </w:p>
    <w:p w14:paraId="7CB20863" w14:textId="77777777" w:rsidR="009D4F75" w:rsidRPr="00AF09E1" w:rsidRDefault="009D4F75" w:rsidP="00054CC5">
      <w:pPr>
        <w:tabs>
          <w:tab w:val="left" w:pos="720"/>
          <w:tab w:val="left" w:pos="1440"/>
        </w:tabs>
        <w:rPr>
          <w:rFonts w:ascii="Arial" w:hAnsi="Arial" w:cs="Arial"/>
          <w:lang w:val="en-US"/>
        </w:rPr>
      </w:pPr>
    </w:p>
    <w:p w14:paraId="54F8B733" w14:textId="77777777" w:rsidR="009D4F75" w:rsidRPr="00AF09E1" w:rsidRDefault="009D4F75" w:rsidP="00054CC5">
      <w:pPr>
        <w:tabs>
          <w:tab w:val="left" w:pos="720"/>
          <w:tab w:val="left" w:pos="1440"/>
        </w:tabs>
        <w:rPr>
          <w:rFonts w:ascii="Arial" w:hAnsi="Arial" w:cs="Arial"/>
          <w:lang w:val="en-US"/>
        </w:rPr>
      </w:pPr>
    </w:p>
    <w:p w14:paraId="6498F578" w14:textId="77777777" w:rsidR="009D4F75" w:rsidRPr="00AF09E1" w:rsidRDefault="009D4F75" w:rsidP="00054CC5">
      <w:pPr>
        <w:tabs>
          <w:tab w:val="left" w:pos="720"/>
          <w:tab w:val="left" w:pos="1440"/>
        </w:tabs>
        <w:rPr>
          <w:rFonts w:ascii="Arial" w:hAnsi="Arial" w:cs="Arial"/>
          <w:lang w:val="en-US"/>
        </w:rPr>
      </w:pPr>
    </w:p>
    <w:p w14:paraId="5B0DE38B" w14:textId="77777777" w:rsidR="009D4F75" w:rsidRPr="00AF09E1" w:rsidRDefault="009D4F75" w:rsidP="00054CC5">
      <w:pPr>
        <w:tabs>
          <w:tab w:val="left" w:pos="720"/>
          <w:tab w:val="left" w:pos="1440"/>
        </w:tabs>
        <w:rPr>
          <w:rFonts w:ascii="Arial" w:hAnsi="Arial" w:cs="Arial"/>
          <w:lang w:val="en-US"/>
        </w:rPr>
      </w:pPr>
    </w:p>
    <w:p w14:paraId="3EDF3B5D" w14:textId="77777777" w:rsidR="009D4F75" w:rsidRPr="00AF09E1" w:rsidRDefault="009D4F75" w:rsidP="00054CC5">
      <w:pPr>
        <w:tabs>
          <w:tab w:val="left" w:pos="720"/>
          <w:tab w:val="left" w:pos="1440"/>
        </w:tabs>
        <w:rPr>
          <w:rFonts w:ascii="Arial" w:hAnsi="Arial" w:cs="Arial"/>
          <w:lang w:val="en-US"/>
        </w:rPr>
      </w:pPr>
    </w:p>
    <w:p w14:paraId="14F53FE5" w14:textId="77777777" w:rsidR="009D4F75" w:rsidRPr="00AF09E1" w:rsidRDefault="009D4F75" w:rsidP="00054CC5">
      <w:pPr>
        <w:tabs>
          <w:tab w:val="left" w:pos="720"/>
          <w:tab w:val="left" w:pos="1440"/>
        </w:tabs>
        <w:rPr>
          <w:rFonts w:ascii="Arial" w:hAnsi="Arial" w:cs="Arial"/>
          <w:lang w:val="en-US"/>
        </w:rPr>
      </w:pPr>
    </w:p>
    <w:p w14:paraId="1FA0F741" w14:textId="77777777" w:rsidR="009D4F75" w:rsidRPr="00AF09E1" w:rsidRDefault="009D4F75" w:rsidP="00054CC5">
      <w:pPr>
        <w:tabs>
          <w:tab w:val="left" w:pos="720"/>
          <w:tab w:val="left" w:pos="1440"/>
        </w:tabs>
        <w:rPr>
          <w:rFonts w:ascii="Arial" w:hAnsi="Arial" w:cs="Arial"/>
          <w:lang w:val="en-US"/>
        </w:rPr>
      </w:pPr>
    </w:p>
    <w:p w14:paraId="7D3A41E4" w14:textId="77777777" w:rsidR="009D4F75" w:rsidRPr="00AF09E1" w:rsidRDefault="009D4F75" w:rsidP="005E6108">
      <w:pPr>
        <w:tabs>
          <w:tab w:val="left" w:pos="720"/>
          <w:tab w:val="left" w:pos="1440"/>
        </w:tabs>
        <w:jc w:val="center"/>
        <w:rPr>
          <w:rFonts w:ascii="Arial" w:hAnsi="Arial" w:cs="Arial"/>
          <w:lang w:val="en-US"/>
        </w:rPr>
      </w:pPr>
    </w:p>
    <w:p w14:paraId="3B49414D" w14:textId="77777777" w:rsidR="00AF09E1" w:rsidRPr="00AF09E1" w:rsidRDefault="00D50857" w:rsidP="005E6108">
      <w:pPr>
        <w:tabs>
          <w:tab w:val="left" w:pos="720"/>
          <w:tab w:val="left" w:pos="1440"/>
        </w:tabs>
        <w:jc w:val="center"/>
        <w:rPr>
          <w:rFonts w:ascii="Arial" w:hAnsi="Arial" w:cs="Arial"/>
          <w:b/>
          <w:bCs/>
          <w:sz w:val="36"/>
          <w:szCs w:val="36"/>
          <w:lang w:val="en-US"/>
        </w:rPr>
      </w:pPr>
      <w:r w:rsidRPr="00AF09E1">
        <w:rPr>
          <w:rFonts w:ascii="Arial" w:hAnsi="Arial" w:cs="Arial"/>
          <w:b/>
          <w:bCs/>
          <w:sz w:val="36"/>
          <w:szCs w:val="36"/>
          <w:lang w:val="en-US"/>
        </w:rPr>
        <w:t>STANDARD OPERATING PROCEDURE</w:t>
      </w:r>
    </w:p>
    <w:p w14:paraId="65791AEC" w14:textId="31AB43B4" w:rsidR="009D4F75" w:rsidRPr="00AF09E1" w:rsidRDefault="00D50857" w:rsidP="005E6108">
      <w:pPr>
        <w:tabs>
          <w:tab w:val="left" w:pos="720"/>
          <w:tab w:val="left" w:pos="1440"/>
        </w:tabs>
        <w:jc w:val="center"/>
        <w:rPr>
          <w:rFonts w:ascii="Arial" w:hAnsi="Arial" w:cs="Arial"/>
          <w:sz w:val="36"/>
          <w:szCs w:val="36"/>
          <w:lang w:val="en-US"/>
        </w:rPr>
      </w:pPr>
      <w:r w:rsidRPr="00AF09E1">
        <w:rPr>
          <w:rFonts w:ascii="Arial" w:hAnsi="Arial" w:cs="Arial"/>
          <w:b/>
          <w:bCs/>
          <w:sz w:val="36"/>
          <w:szCs w:val="36"/>
          <w:lang w:val="en-US"/>
        </w:rPr>
        <w:t xml:space="preserve"> FOR</w:t>
      </w:r>
      <w:r w:rsidR="00AF09E1" w:rsidRPr="00AF09E1">
        <w:rPr>
          <w:rFonts w:ascii="Arial" w:hAnsi="Arial" w:cs="Arial"/>
          <w:b/>
          <w:bCs/>
          <w:sz w:val="36"/>
          <w:szCs w:val="36"/>
          <w:lang w:val="en-US"/>
        </w:rPr>
        <w:t xml:space="preserve"> </w:t>
      </w:r>
      <w:r w:rsidRPr="00AF09E1">
        <w:rPr>
          <w:rFonts w:ascii="Arial" w:hAnsi="Arial" w:cs="Arial"/>
          <w:b/>
          <w:bCs/>
          <w:sz w:val="36"/>
          <w:szCs w:val="36"/>
          <w:lang w:val="en-US"/>
        </w:rPr>
        <w:t>RESPONDING TO DOMESTIC ABUSE</w:t>
      </w:r>
    </w:p>
    <w:p w14:paraId="720AC8BE" w14:textId="77777777" w:rsidR="009D4F75" w:rsidRPr="00AF09E1" w:rsidRDefault="009D4F75" w:rsidP="00054CC5">
      <w:pPr>
        <w:tabs>
          <w:tab w:val="left" w:pos="720"/>
          <w:tab w:val="left" w:pos="1440"/>
        </w:tabs>
        <w:rPr>
          <w:rFonts w:ascii="Arial" w:hAnsi="Arial" w:cs="Arial"/>
          <w:lang w:val="en-US"/>
        </w:rPr>
      </w:pPr>
    </w:p>
    <w:p w14:paraId="22C40847" w14:textId="77777777" w:rsidR="009D4F75" w:rsidRPr="00AF09E1" w:rsidRDefault="009D4F75" w:rsidP="00054CC5">
      <w:pPr>
        <w:tabs>
          <w:tab w:val="left" w:pos="720"/>
          <w:tab w:val="left" w:pos="1440"/>
        </w:tabs>
        <w:rPr>
          <w:rFonts w:ascii="Arial" w:hAnsi="Arial" w:cs="Arial"/>
          <w:lang w:val="en-US"/>
        </w:rPr>
      </w:pPr>
    </w:p>
    <w:p w14:paraId="557E4AF5" w14:textId="77777777" w:rsidR="009D4F75" w:rsidRPr="00AF09E1" w:rsidRDefault="009D4F75" w:rsidP="00054CC5">
      <w:pPr>
        <w:tabs>
          <w:tab w:val="left" w:pos="720"/>
          <w:tab w:val="left" w:pos="1440"/>
        </w:tabs>
        <w:rPr>
          <w:rFonts w:ascii="Arial" w:hAnsi="Arial" w:cs="Arial"/>
          <w:lang w:val="en-US"/>
        </w:rPr>
      </w:pPr>
    </w:p>
    <w:p w14:paraId="690E7790" w14:textId="77777777" w:rsidR="009D4F75" w:rsidRPr="00AF09E1" w:rsidRDefault="009D4F75" w:rsidP="00054CC5">
      <w:pPr>
        <w:tabs>
          <w:tab w:val="left" w:pos="720"/>
          <w:tab w:val="left" w:pos="1440"/>
        </w:tabs>
        <w:rPr>
          <w:rFonts w:ascii="Arial" w:hAnsi="Arial" w:cs="Arial"/>
          <w:lang w:val="en-US"/>
        </w:rPr>
      </w:pPr>
    </w:p>
    <w:p w14:paraId="6B0DB1FE" w14:textId="77777777" w:rsidR="009D4F75" w:rsidRPr="00AF09E1" w:rsidRDefault="009D4F75" w:rsidP="00054CC5">
      <w:pPr>
        <w:tabs>
          <w:tab w:val="left" w:pos="720"/>
          <w:tab w:val="left" w:pos="1440"/>
        </w:tabs>
        <w:rPr>
          <w:rFonts w:ascii="Arial" w:hAnsi="Arial" w:cs="Arial"/>
          <w:lang w:val="en-US"/>
        </w:rPr>
      </w:pPr>
    </w:p>
    <w:p w14:paraId="07723F95" w14:textId="77777777" w:rsidR="009D4F75" w:rsidRPr="00AF09E1" w:rsidRDefault="009D4F75" w:rsidP="00054CC5">
      <w:pPr>
        <w:tabs>
          <w:tab w:val="left" w:pos="720"/>
          <w:tab w:val="left" w:pos="1440"/>
        </w:tabs>
        <w:rPr>
          <w:rFonts w:ascii="Arial" w:hAnsi="Arial" w:cs="Arial"/>
          <w:lang w:val="en-US"/>
        </w:rPr>
      </w:pPr>
    </w:p>
    <w:p w14:paraId="44FDF698" w14:textId="77777777" w:rsidR="009D4F75" w:rsidRPr="00AF09E1" w:rsidRDefault="009D4F75" w:rsidP="00054CC5">
      <w:pPr>
        <w:tabs>
          <w:tab w:val="left" w:pos="720"/>
          <w:tab w:val="left" w:pos="1440"/>
        </w:tabs>
        <w:rPr>
          <w:rFonts w:ascii="Arial" w:hAnsi="Arial" w:cs="Arial"/>
          <w:lang w:val="en-US"/>
        </w:rPr>
      </w:pPr>
    </w:p>
    <w:p w14:paraId="5DE9F949" w14:textId="77777777" w:rsidR="009D4F75" w:rsidRPr="00AF09E1" w:rsidRDefault="009D4F75" w:rsidP="00054CC5">
      <w:pPr>
        <w:tabs>
          <w:tab w:val="left" w:pos="720"/>
          <w:tab w:val="left" w:pos="1440"/>
        </w:tabs>
        <w:rPr>
          <w:rFonts w:ascii="Arial" w:hAnsi="Arial" w:cs="Arial"/>
          <w:lang w:val="en-US"/>
        </w:rPr>
      </w:pPr>
    </w:p>
    <w:p w14:paraId="740D5E14" w14:textId="77777777" w:rsidR="009D4F75" w:rsidRPr="00AF09E1" w:rsidRDefault="009D4F75" w:rsidP="00054CC5">
      <w:pPr>
        <w:tabs>
          <w:tab w:val="left" w:pos="720"/>
          <w:tab w:val="left" w:pos="1440"/>
        </w:tabs>
        <w:rPr>
          <w:rFonts w:ascii="Arial" w:hAnsi="Arial" w:cs="Arial"/>
          <w:lang w:val="en-US"/>
        </w:rPr>
      </w:pPr>
    </w:p>
    <w:p w14:paraId="3FDF0912" w14:textId="77777777" w:rsidR="00A10528" w:rsidRPr="00AF09E1" w:rsidRDefault="00A10528" w:rsidP="00054CC5">
      <w:pPr>
        <w:tabs>
          <w:tab w:val="left" w:pos="720"/>
          <w:tab w:val="left" w:pos="1440"/>
        </w:tabs>
        <w:rPr>
          <w:rFonts w:ascii="Arial" w:hAnsi="Arial" w:cs="Arial"/>
          <w:lang w:val="en-US"/>
        </w:rPr>
      </w:pPr>
    </w:p>
    <w:p w14:paraId="6A6BCF47" w14:textId="77777777" w:rsidR="00A10528" w:rsidRPr="00AF09E1" w:rsidRDefault="00A10528" w:rsidP="00054CC5">
      <w:pPr>
        <w:tabs>
          <w:tab w:val="left" w:pos="720"/>
          <w:tab w:val="left" w:pos="1440"/>
        </w:tabs>
        <w:rPr>
          <w:rFonts w:ascii="Arial" w:hAnsi="Arial" w:cs="Arial"/>
          <w:lang w:val="en-US"/>
        </w:rPr>
      </w:pPr>
    </w:p>
    <w:p w14:paraId="687654D1" w14:textId="77777777" w:rsidR="00A10528" w:rsidRPr="00AF09E1" w:rsidRDefault="00A10528" w:rsidP="00054CC5">
      <w:pPr>
        <w:tabs>
          <w:tab w:val="left" w:pos="720"/>
          <w:tab w:val="left" w:pos="1440"/>
        </w:tabs>
        <w:rPr>
          <w:rFonts w:ascii="Arial" w:hAnsi="Arial" w:cs="Arial"/>
          <w:lang w:val="en-US"/>
        </w:rPr>
      </w:pPr>
    </w:p>
    <w:p w14:paraId="1EA0B78F" w14:textId="77777777" w:rsidR="009D4F75" w:rsidRPr="00AF09E1" w:rsidRDefault="009D4F75" w:rsidP="00054CC5">
      <w:pPr>
        <w:tabs>
          <w:tab w:val="left" w:pos="720"/>
          <w:tab w:val="left" w:pos="1440"/>
        </w:tabs>
        <w:rPr>
          <w:rFonts w:ascii="Arial" w:hAnsi="Arial" w:cs="Arial"/>
          <w:lang w:val="en-US"/>
        </w:rPr>
      </w:pPr>
    </w:p>
    <w:p w14:paraId="16AEB66E" w14:textId="77777777" w:rsidR="009D4F75" w:rsidRPr="00AF09E1" w:rsidRDefault="009D4F75" w:rsidP="00054CC5">
      <w:pPr>
        <w:tabs>
          <w:tab w:val="left" w:pos="720"/>
          <w:tab w:val="left" w:pos="1440"/>
        </w:tabs>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322"/>
      </w:tblGrid>
      <w:tr w:rsidR="009D4F75" w:rsidRPr="00AF09E1" w14:paraId="34132817" w14:textId="77777777" w:rsidTr="00554840">
        <w:tc>
          <w:tcPr>
            <w:tcW w:w="4678" w:type="dxa"/>
          </w:tcPr>
          <w:p w14:paraId="47994665" w14:textId="77777777" w:rsidR="009D4F75" w:rsidRPr="00AF09E1" w:rsidRDefault="009D4F75" w:rsidP="00054CC5">
            <w:pPr>
              <w:tabs>
                <w:tab w:val="left" w:pos="720"/>
                <w:tab w:val="left" w:pos="1440"/>
              </w:tabs>
              <w:spacing w:before="40" w:after="40"/>
              <w:rPr>
                <w:rFonts w:ascii="Arial" w:hAnsi="Arial" w:cs="Arial"/>
                <w:lang w:val="en-US"/>
              </w:rPr>
            </w:pPr>
            <w:r w:rsidRPr="00AF09E1">
              <w:rPr>
                <w:rFonts w:ascii="Arial" w:hAnsi="Arial" w:cs="Arial"/>
                <w:lang w:val="en-US"/>
              </w:rPr>
              <w:t>Version:</w:t>
            </w:r>
          </w:p>
        </w:tc>
        <w:tc>
          <w:tcPr>
            <w:tcW w:w="4322" w:type="dxa"/>
          </w:tcPr>
          <w:p w14:paraId="5E2E5F84" w14:textId="62DED7A3" w:rsidR="009D4F75" w:rsidRPr="00AF09E1" w:rsidRDefault="00692337" w:rsidP="00054CC5">
            <w:pPr>
              <w:tabs>
                <w:tab w:val="left" w:pos="720"/>
                <w:tab w:val="left" w:pos="1440"/>
              </w:tabs>
              <w:spacing w:before="40" w:after="40"/>
              <w:rPr>
                <w:rFonts w:ascii="Arial" w:hAnsi="Arial" w:cs="Arial"/>
                <w:lang w:val="en-US"/>
              </w:rPr>
            </w:pPr>
            <w:r w:rsidRPr="00AF09E1">
              <w:rPr>
                <w:rFonts w:ascii="Arial" w:hAnsi="Arial" w:cs="Arial"/>
                <w:lang w:val="en-US"/>
              </w:rPr>
              <w:t>1</w:t>
            </w:r>
            <w:r w:rsidR="00DE46AE" w:rsidRPr="00AF09E1">
              <w:rPr>
                <w:rFonts w:ascii="Arial" w:hAnsi="Arial" w:cs="Arial"/>
                <w:lang w:val="en-US"/>
              </w:rPr>
              <w:t>.</w:t>
            </w:r>
            <w:r w:rsidR="00171D2C">
              <w:rPr>
                <w:rFonts w:ascii="Arial" w:hAnsi="Arial" w:cs="Arial"/>
                <w:lang w:val="en-US"/>
              </w:rPr>
              <w:t>2</w:t>
            </w:r>
          </w:p>
        </w:tc>
      </w:tr>
      <w:tr w:rsidR="00190CDD" w:rsidRPr="00AF09E1" w14:paraId="37BA547D" w14:textId="77777777" w:rsidTr="00554840">
        <w:tc>
          <w:tcPr>
            <w:tcW w:w="4678" w:type="dxa"/>
          </w:tcPr>
          <w:p w14:paraId="5DF5CBBA" w14:textId="77777777" w:rsidR="00190CDD" w:rsidRPr="00AF09E1" w:rsidRDefault="00190CDD" w:rsidP="00054CC5">
            <w:pPr>
              <w:tabs>
                <w:tab w:val="left" w:pos="720"/>
                <w:tab w:val="left" w:pos="1440"/>
              </w:tabs>
              <w:spacing w:before="40" w:after="40"/>
              <w:rPr>
                <w:rFonts w:ascii="Arial" w:hAnsi="Arial" w:cs="Arial"/>
                <w:lang w:val="en-US"/>
              </w:rPr>
            </w:pPr>
            <w:r w:rsidRPr="00AF09E1">
              <w:rPr>
                <w:rFonts w:ascii="Arial" w:hAnsi="Arial" w:cs="Arial"/>
                <w:lang w:val="en-US"/>
              </w:rPr>
              <w:t>Ratified by:</w:t>
            </w:r>
          </w:p>
        </w:tc>
        <w:tc>
          <w:tcPr>
            <w:tcW w:w="4322" w:type="dxa"/>
          </w:tcPr>
          <w:p w14:paraId="39958273" w14:textId="0E6B7892" w:rsidR="00190CDD" w:rsidRPr="00AF09E1" w:rsidRDefault="0016240E" w:rsidP="00054CC5">
            <w:pPr>
              <w:tabs>
                <w:tab w:val="left" w:pos="720"/>
                <w:tab w:val="left" w:pos="1440"/>
              </w:tabs>
              <w:spacing w:before="40" w:after="40"/>
              <w:rPr>
                <w:rFonts w:ascii="Arial" w:hAnsi="Arial" w:cs="Arial"/>
                <w:lang w:val="en-US"/>
              </w:rPr>
            </w:pPr>
            <w:r w:rsidRPr="00AF09E1">
              <w:rPr>
                <w:rFonts w:ascii="Arial" w:hAnsi="Arial" w:cs="Arial"/>
                <w:lang w:val="en-US"/>
              </w:rPr>
              <w:t>Leadership Committee</w:t>
            </w:r>
          </w:p>
        </w:tc>
      </w:tr>
      <w:tr w:rsidR="007241B5" w:rsidRPr="00AF09E1" w14:paraId="589E96DE" w14:textId="77777777" w:rsidTr="00554840">
        <w:tc>
          <w:tcPr>
            <w:tcW w:w="4678" w:type="dxa"/>
          </w:tcPr>
          <w:p w14:paraId="024809AB" w14:textId="77777777" w:rsidR="007241B5" w:rsidRPr="00AF09E1" w:rsidRDefault="007241B5" w:rsidP="00054CC5">
            <w:pPr>
              <w:tabs>
                <w:tab w:val="left" w:pos="720"/>
                <w:tab w:val="left" w:pos="1440"/>
              </w:tabs>
              <w:spacing w:before="40" w:after="40"/>
              <w:rPr>
                <w:rFonts w:ascii="Arial" w:hAnsi="Arial" w:cs="Arial"/>
                <w:lang w:val="en-US"/>
              </w:rPr>
            </w:pPr>
            <w:r w:rsidRPr="00AF09E1">
              <w:rPr>
                <w:rFonts w:ascii="Arial" w:hAnsi="Arial" w:cs="Arial"/>
                <w:lang w:val="en-US"/>
              </w:rPr>
              <w:t>Date Ratified:</w:t>
            </w:r>
          </w:p>
        </w:tc>
        <w:tc>
          <w:tcPr>
            <w:tcW w:w="4322" w:type="dxa"/>
          </w:tcPr>
          <w:p w14:paraId="20A798D3" w14:textId="3DAF9223" w:rsidR="007241B5" w:rsidRPr="00AF09E1" w:rsidRDefault="00DE46AE" w:rsidP="00054CC5">
            <w:pPr>
              <w:tabs>
                <w:tab w:val="left" w:pos="720"/>
                <w:tab w:val="left" w:pos="1440"/>
              </w:tabs>
              <w:spacing w:before="40" w:after="40"/>
              <w:rPr>
                <w:rFonts w:ascii="Arial" w:hAnsi="Arial" w:cs="Arial"/>
                <w:color w:val="00B050"/>
                <w:lang w:val="en-US"/>
              </w:rPr>
            </w:pPr>
            <w:r w:rsidRPr="00AF09E1">
              <w:rPr>
                <w:rFonts w:ascii="Arial" w:hAnsi="Arial" w:cs="Arial"/>
                <w:lang w:val="en-US"/>
              </w:rPr>
              <w:t>10.5.23</w:t>
            </w:r>
          </w:p>
        </w:tc>
      </w:tr>
      <w:tr w:rsidR="007241B5" w:rsidRPr="00AF09E1" w14:paraId="4180F526" w14:textId="77777777" w:rsidTr="00554840">
        <w:tc>
          <w:tcPr>
            <w:tcW w:w="4678" w:type="dxa"/>
          </w:tcPr>
          <w:p w14:paraId="570EA6AD" w14:textId="77777777" w:rsidR="007241B5" w:rsidRPr="00AF09E1" w:rsidRDefault="007241B5" w:rsidP="00054CC5">
            <w:pPr>
              <w:tabs>
                <w:tab w:val="left" w:pos="720"/>
                <w:tab w:val="left" w:pos="1440"/>
              </w:tabs>
              <w:spacing w:before="40" w:after="40"/>
              <w:rPr>
                <w:rFonts w:ascii="Arial" w:hAnsi="Arial" w:cs="Arial"/>
                <w:lang w:val="en-US"/>
              </w:rPr>
            </w:pPr>
            <w:r w:rsidRPr="00AF09E1">
              <w:rPr>
                <w:rFonts w:ascii="Arial" w:hAnsi="Arial" w:cs="Arial"/>
                <w:lang w:val="en-US"/>
              </w:rPr>
              <w:t>Name of Originator/Author:</w:t>
            </w:r>
          </w:p>
        </w:tc>
        <w:tc>
          <w:tcPr>
            <w:tcW w:w="4322" w:type="dxa"/>
          </w:tcPr>
          <w:p w14:paraId="681D277E" w14:textId="34F2CAB4" w:rsidR="007241B5" w:rsidRPr="00AF09E1" w:rsidRDefault="00692337" w:rsidP="00054CC5">
            <w:pPr>
              <w:tabs>
                <w:tab w:val="left" w:pos="720"/>
                <w:tab w:val="left" w:pos="1440"/>
              </w:tabs>
              <w:spacing w:before="40" w:after="40"/>
              <w:rPr>
                <w:rFonts w:ascii="Arial" w:hAnsi="Arial" w:cs="Arial"/>
                <w:lang w:val="en-US"/>
              </w:rPr>
            </w:pPr>
            <w:r w:rsidRPr="00AF09E1">
              <w:rPr>
                <w:rFonts w:ascii="Arial" w:hAnsi="Arial" w:cs="Arial"/>
                <w:lang w:val="en-US"/>
              </w:rPr>
              <w:t>Julia Mason</w:t>
            </w:r>
            <w:r w:rsidR="00A94585" w:rsidRPr="00AF09E1">
              <w:rPr>
                <w:rFonts w:ascii="Arial" w:hAnsi="Arial" w:cs="Arial"/>
                <w:lang w:val="en-US"/>
              </w:rPr>
              <w:t>/Louise Smailes</w:t>
            </w:r>
          </w:p>
        </w:tc>
      </w:tr>
      <w:tr w:rsidR="007241B5" w:rsidRPr="00AF09E1" w14:paraId="41182C01" w14:textId="77777777" w:rsidTr="00554840">
        <w:tc>
          <w:tcPr>
            <w:tcW w:w="4678" w:type="dxa"/>
          </w:tcPr>
          <w:p w14:paraId="0B498D9F" w14:textId="77777777" w:rsidR="007241B5" w:rsidRPr="00AF09E1" w:rsidRDefault="007241B5" w:rsidP="00054CC5">
            <w:pPr>
              <w:tabs>
                <w:tab w:val="left" w:pos="720"/>
                <w:tab w:val="left" w:pos="1440"/>
              </w:tabs>
              <w:spacing w:before="40" w:after="40"/>
              <w:rPr>
                <w:rFonts w:ascii="Arial" w:hAnsi="Arial" w:cs="Arial"/>
                <w:lang w:val="en-US"/>
              </w:rPr>
            </w:pPr>
            <w:r w:rsidRPr="00AF09E1">
              <w:rPr>
                <w:rFonts w:ascii="Arial" w:hAnsi="Arial" w:cs="Arial"/>
                <w:lang w:val="en-US"/>
              </w:rPr>
              <w:t>Name of Responsible Committee/Individual:</w:t>
            </w:r>
          </w:p>
        </w:tc>
        <w:tc>
          <w:tcPr>
            <w:tcW w:w="4322" w:type="dxa"/>
          </w:tcPr>
          <w:p w14:paraId="1FCAC5EF" w14:textId="163710D6" w:rsidR="007241B5" w:rsidRPr="00AF09E1" w:rsidRDefault="00692337" w:rsidP="00054CC5">
            <w:pPr>
              <w:tabs>
                <w:tab w:val="left" w:pos="720"/>
                <w:tab w:val="left" w:pos="1440"/>
              </w:tabs>
              <w:spacing w:before="40" w:after="40"/>
              <w:rPr>
                <w:rFonts w:ascii="Arial" w:hAnsi="Arial" w:cs="Arial"/>
                <w:lang w:val="en-US"/>
              </w:rPr>
            </w:pPr>
            <w:r w:rsidRPr="00AF09E1">
              <w:rPr>
                <w:rFonts w:ascii="Arial" w:hAnsi="Arial" w:cs="Arial"/>
                <w:lang w:val="en-US"/>
              </w:rPr>
              <w:t>Shelagh Meldrum, Leadership Committee</w:t>
            </w:r>
          </w:p>
        </w:tc>
      </w:tr>
      <w:tr w:rsidR="007241B5" w:rsidRPr="00AF09E1" w14:paraId="7E13BB8A" w14:textId="77777777" w:rsidTr="00554840">
        <w:tc>
          <w:tcPr>
            <w:tcW w:w="4678" w:type="dxa"/>
          </w:tcPr>
          <w:p w14:paraId="575CF575" w14:textId="77777777" w:rsidR="007241B5" w:rsidRPr="00AF09E1" w:rsidRDefault="007241B5" w:rsidP="00054CC5">
            <w:pPr>
              <w:tabs>
                <w:tab w:val="left" w:pos="720"/>
                <w:tab w:val="left" w:pos="1440"/>
              </w:tabs>
              <w:spacing w:before="40" w:after="40"/>
              <w:rPr>
                <w:rFonts w:ascii="Arial" w:hAnsi="Arial" w:cs="Arial"/>
                <w:lang w:val="en-US"/>
              </w:rPr>
            </w:pPr>
            <w:r w:rsidRPr="00AF09E1">
              <w:rPr>
                <w:rFonts w:ascii="Arial" w:hAnsi="Arial" w:cs="Arial"/>
                <w:lang w:val="en-US"/>
              </w:rPr>
              <w:t>Date issued:</w:t>
            </w:r>
          </w:p>
        </w:tc>
        <w:tc>
          <w:tcPr>
            <w:tcW w:w="4322" w:type="dxa"/>
          </w:tcPr>
          <w:p w14:paraId="24417434" w14:textId="1CA99C53" w:rsidR="007241B5" w:rsidRPr="00AF09E1" w:rsidRDefault="00DE46AE" w:rsidP="00054CC5">
            <w:pPr>
              <w:tabs>
                <w:tab w:val="left" w:pos="720"/>
                <w:tab w:val="left" w:pos="1440"/>
              </w:tabs>
              <w:spacing w:before="40" w:after="40"/>
              <w:rPr>
                <w:rFonts w:ascii="Arial" w:hAnsi="Arial" w:cs="Arial"/>
                <w:color w:val="00B050"/>
                <w:lang w:val="en-US"/>
              </w:rPr>
            </w:pPr>
            <w:r w:rsidRPr="00AF09E1">
              <w:rPr>
                <w:rFonts w:ascii="Arial" w:hAnsi="Arial" w:cs="Arial"/>
                <w:lang w:val="en-US"/>
              </w:rPr>
              <w:t>May 2023</w:t>
            </w:r>
            <w:r w:rsidR="00A94585" w:rsidRPr="00AF09E1">
              <w:rPr>
                <w:rFonts w:ascii="Arial" w:hAnsi="Arial" w:cs="Arial"/>
                <w:lang w:val="en-US"/>
              </w:rPr>
              <w:t xml:space="preserve"> amended Feb 2024</w:t>
            </w:r>
          </w:p>
        </w:tc>
      </w:tr>
      <w:tr w:rsidR="007241B5" w:rsidRPr="00AF09E1" w14:paraId="3311DB4F" w14:textId="77777777" w:rsidTr="00554840">
        <w:tc>
          <w:tcPr>
            <w:tcW w:w="4678" w:type="dxa"/>
          </w:tcPr>
          <w:p w14:paraId="560E965E" w14:textId="77777777" w:rsidR="007241B5" w:rsidRPr="00AF09E1" w:rsidRDefault="007241B5" w:rsidP="00054CC5">
            <w:pPr>
              <w:tabs>
                <w:tab w:val="left" w:pos="720"/>
                <w:tab w:val="left" w:pos="1440"/>
              </w:tabs>
              <w:spacing w:before="40" w:after="40"/>
              <w:rPr>
                <w:rFonts w:ascii="Arial" w:hAnsi="Arial" w:cs="Arial"/>
                <w:lang w:val="en-US"/>
              </w:rPr>
            </w:pPr>
            <w:r w:rsidRPr="00AF09E1">
              <w:rPr>
                <w:rFonts w:ascii="Arial" w:hAnsi="Arial" w:cs="Arial"/>
                <w:lang w:val="en-US"/>
              </w:rPr>
              <w:t>Review date:</w:t>
            </w:r>
          </w:p>
        </w:tc>
        <w:tc>
          <w:tcPr>
            <w:tcW w:w="4322" w:type="dxa"/>
          </w:tcPr>
          <w:p w14:paraId="08AB6A18" w14:textId="71905A2E" w:rsidR="007241B5" w:rsidRPr="00AF09E1" w:rsidRDefault="00DE46AE" w:rsidP="00054CC5">
            <w:pPr>
              <w:tabs>
                <w:tab w:val="left" w:pos="720"/>
                <w:tab w:val="left" w:pos="1440"/>
              </w:tabs>
              <w:spacing w:before="40" w:after="40"/>
              <w:rPr>
                <w:rFonts w:ascii="Arial" w:hAnsi="Arial" w:cs="Arial"/>
                <w:color w:val="00B050"/>
                <w:lang w:val="en-US"/>
              </w:rPr>
            </w:pPr>
            <w:r w:rsidRPr="00AF09E1">
              <w:rPr>
                <w:rFonts w:ascii="Arial" w:hAnsi="Arial" w:cs="Arial"/>
                <w:lang w:val="en-US"/>
              </w:rPr>
              <w:t xml:space="preserve">May </w:t>
            </w:r>
            <w:r w:rsidR="0016240E" w:rsidRPr="00AF09E1">
              <w:rPr>
                <w:rFonts w:ascii="Arial" w:hAnsi="Arial" w:cs="Arial"/>
                <w:lang w:val="en-US"/>
              </w:rPr>
              <w:t>2025</w:t>
            </w:r>
          </w:p>
        </w:tc>
      </w:tr>
      <w:tr w:rsidR="00190CDD" w:rsidRPr="00AF09E1" w14:paraId="4AFE260F" w14:textId="77777777" w:rsidTr="00554840">
        <w:tc>
          <w:tcPr>
            <w:tcW w:w="4678" w:type="dxa"/>
          </w:tcPr>
          <w:p w14:paraId="4F172F34" w14:textId="77777777" w:rsidR="00190CDD" w:rsidRPr="00AF09E1" w:rsidRDefault="00190CDD" w:rsidP="00054CC5">
            <w:pPr>
              <w:tabs>
                <w:tab w:val="left" w:pos="720"/>
                <w:tab w:val="left" w:pos="1440"/>
              </w:tabs>
              <w:spacing w:before="40" w:after="40"/>
              <w:rPr>
                <w:rFonts w:ascii="Arial" w:hAnsi="Arial" w:cs="Arial"/>
                <w:lang w:val="en-US"/>
              </w:rPr>
            </w:pPr>
            <w:r w:rsidRPr="00AF09E1">
              <w:rPr>
                <w:rFonts w:ascii="Arial" w:hAnsi="Arial" w:cs="Arial"/>
                <w:lang w:val="en-US"/>
              </w:rPr>
              <w:t>Target audience:</w:t>
            </w:r>
          </w:p>
        </w:tc>
        <w:tc>
          <w:tcPr>
            <w:tcW w:w="4322" w:type="dxa"/>
          </w:tcPr>
          <w:p w14:paraId="477ABEFF" w14:textId="10135BB8" w:rsidR="00190CDD" w:rsidRPr="00AF09E1" w:rsidRDefault="00D50857" w:rsidP="00054CC5">
            <w:pPr>
              <w:tabs>
                <w:tab w:val="left" w:pos="720"/>
                <w:tab w:val="left" w:pos="1440"/>
              </w:tabs>
              <w:spacing w:before="40" w:after="40"/>
              <w:rPr>
                <w:rFonts w:ascii="Arial" w:hAnsi="Arial" w:cs="Arial"/>
                <w:lang w:val="en-US"/>
              </w:rPr>
            </w:pPr>
            <w:r w:rsidRPr="00AF09E1">
              <w:rPr>
                <w:rFonts w:ascii="Arial" w:hAnsi="Arial" w:cs="Arial"/>
                <w:lang w:val="en-US"/>
              </w:rPr>
              <w:t>All ICB staff, Primary Care, POD services</w:t>
            </w:r>
          </w:p>
        </w:tc>
      </w:tr>
    </w:tbl>
    <w:p w14:paraId="1306FD18" w14:textId="77777777" w:rsidR="009D4F75" w:rsidRPr="00AF09E1" w:rsidRDefault="009D4F75" w:rsidP="00054CC5">
      <w:pPr>
        <w:tabs>
          <w:tab w:val="left" w:pos="720"/>
          <w:tab w:val="left" w:pos="1440"/>
        </w:tabs>
        <w:rPr>
          <w:rFonts w:ascii="Arial" w:hAnsi="Arial" w:cs="Arial"/>
          <w:b/>
          <w:lang w:val="en-US"/>
        </w:rPr>
        <w:sectPr w:rsidR="009D4F75" w:rsidRPr="00AF09E1" w:rsidSect="009F4F35">
          <w:footerReference w:type="default" r:id="rId10"/>
          <w:headerReference w:type="first" r:id="rId11"/>
          <w:pgSz w:w="11907" w:h="16840" w:code="9"/>
          <w:pgMar w:top="851" w:right="1134" w:bottom="1134" w:left="1418" w:header="709" w:footer="709" w:gutter="0"/>
          <w:cols w:space="720"/>
        </w:sectPr>
      </w:pPr>
    </w:p>
    <w:p w14:paraId="2CF0BEF8" w14:textId="77777777" w:rsidR="00AF09E1" w:rsidRPr="00AF09E1" w:rsidRDefault="00D50857" w:rsidP="009571D0">
      <w:pPr>
        <w:tabs>
          <w:tab w:val="left" w:pos="720"/>
          <w:tab w:val="left" w:pos="1440"/>
        </w:tabs>
        <w:jc w:val="center"/>
        <w:rPr>
          <w:rFonts w:ascii="Arial" w:hAnsi="Arial" w:cs="Arial"/>
          <w:b/>
          <w:lang w:val="en-US"/>
        </w:rPr>
      </w:pPr>
      <w:r w:rsidRPr="00AF09E1">
        <w:rPr>
          <w:rFonts w:ascii="Arial" w:hAnsi="Arial" w:cs="Arial"/>
          <w:b/>
          <w:lang w:val="en-US"/>
        </w:rPr>
        <w:lastRenderedPageBreak/>
        <w:t xml:space="preserve">STANDARD OPERATING PROCEDURE </w:t>
      </w:r>
    </w:p>
    <w:p w14:paraId="771AB87D" w14:textId="5A7DF36F" w:rsidR="009D4F75" w:rsidRPr="00AF09E1" w:rsidRDefault="00D50857" w:rsidP="009571D0">
      <w:pPr>
        <w:tabs>
          <w:tab w:val="left" w:pos="720"/>
          <w:tab w:val="left" w:pos="1440"/>
        </w:tabs>
        <w:jc w:val="center"/>
        <w:rPr>
          <w:rFonts w:ascii="Arial" w:hAnsi="Arial" w:cs="Arial"/>
          <w:b/>
          <w:lang w:val="en-US"/>
        </w:rPr>
      </w:pPr>
      <w:r w:rsidRPr="00AF09E1">
        <w:rPr>
          <w:rFonts w:ascii="Arial" w:hAnsi="Arial" w:cs="Arial"/>
          <w:b/>
          <w:lang w:val="en-US"/>
        </w:rPr>
        <w:t>FOR RESPONDING TO DOMESTIC ABUSE</w:t>
      </w:r>
    </w:p>
    <w:p w14:paraId="610684A0" w14:textId="77777777" w:rsidR="00D50857" w:rsidRPr="00AF09E1" w:rsidRDefault="00D50857" w:rsidP="009571D0">
      <w:pPr>
        <w:tabs>
          <w:tab w:val="left" w:pos="720"/>
          <w:tab w:val="left" w:pos="1440"/>
        </w:tabs>
        <w:jc w:val="center"/>
        <w:rPr>
          <w:rFonts w:ascii="Arial" w:hAnsi="Arial" w:cs="Arial"/>
          <w:b/>
          <w:lang w:val="en-US"/>
        </w:rPr>
      </w:pPr>
    </w:p>
    <w:p w14:paraId="19D9F53D" w14:textId="77777777" w:rsidR="009571D0" w:rsidRPr="00AF09E1" w:rsidRDefault="009571D0" w:rsidP="009571D0">
      <w:pPr>
        <w:tabs>
          <w:tab w:val="left" w:pos="720"/>
          <w:tab w:val="left" w:pos="1440"/>
        </w:tabs>
        <w:jc w:val="center"/>
        <w:rPr>
          <w:rFonts w:ascii="Arial" w:hAnsi="Arial" w:cs="Arial"/>
          <w:b/>
          <w:lang w:val="en-US"/>
        </w:rPr>
      </w:pPr>
    </w:p>
    <w:p w14:paraId="57247A6F" w14:textId="77777777" w:rsidR="009D4F75" w:rsidRPr="00AF09E1" w:rsidRDefault="009D4F75" w:rsidP="009571D0">
      <w:pPr>
        <w:tabs>
          <w:tab w:val="left" w:pos="720"/>
          <w:tab w:val="left" w:pos="1440"/>
        </w:tabs>
        <w:jc w:val="center"/>
        <w:rPr>
          <w:rFonts w:ascii="Arial" w:hAnsi="Arial" w:cs="Arial"/>
          <w:b/>
          <w:lang w:val="en-US"/>
        </w:rPr>
      </w:pPr>
      <w:r w:rsidRPr="00AF09E1">
        <w:rPr>
          <w:rFonts w:ascii="Arial" w:hAnsi="Arial" w:cs="Arial"/>
          <w:b/>
          <w:lang w:val="en-US"/>
        </w:rPr>
        <w:t>CONTENTS</w:t>
      </w:r>
    </w:p>
    <w:p w14:paraId="2D79EB3D" w14:textId="77777777" w:rsidR="009D4F75" w:rsidRPr="00AF09E1" w:rsidRDefault="009D4F75" w:rsidP="00054CC5">
      <w:pPr>
        <w:tabs>
          <w:tab w:val="left" w:pos="720"/>
          <w:tab w:val="left" w:pos="1440"/>
        </w:tabs>
        <w:rPr>
          <w:rFonts w:ascii="Arial" w:hAnsi="Arial" w:cs="Arial"/>
          <w:b/>
          <w:lang w:val="en-US"/>
        </w:rPr>
      </w:pPr>
    </w:p>
    <w:tbl>
      <w:tblPr>
        <w:tblW w:w="9279" w:type="dxa"/>
        <w:jc w:val="center"/>
        <w:tblLayout w:type="fixed"/>
        <w:tblLook w:val="01E0" w:firstRow="1" w:lastRow="1" w:firstColumn="1" w:lastColumn="1" w:noHBand="0" w:noVBand="0"/>
      </w:tblPr>
      <w:tblGrid>
        <w:gridCol w:w="1795"/>
        <w:gridCol w:w="6692"/>
        <w:gridCol w:w="792"/>
      </w:tblGrid>
      <w:tr w:rsidR="009D4F75" w:rsidRPr="00AF09E1" w14:paraId="18BEF029" w14:textId="77777777" w:rsidTr="008B31F2">
        <w:trPr>
          <w:tblHeader/>
          <w:jc w:val="center"/>
        </w:trPr>
        <w:tc>
          <w:tcPr>
            <w:tcW w:w="1795" w:type="dxa"/>
            <w:tcBorders>
              <w:top w:val="single" w:sz="4" w:space="0" w:color="auto"/>
              <w:left w:val="single" w:sz="4" w:space="0" w:color="auto"/>
              <w:bottom w:val="single" w:sz="4" w:space="0" w:color="auto"/>
              <w:right w:val="single" w:sz="4" w:space="0" w:color="auto"/>
            </w:tcBorders>
            <w:vAlign w:val="center"/>
          </w:tcPr>
          <w:p w14:paraId="394240C0" w14:textId="45155A4A" w:rsidR="009D4F75" w:rsidRPr="00AF09E1" w:rsidRDefault="009D4F75" w:rsidP="008B31F2">
            <w:pPr>
              <w:tabs>
                <w:tab w:val="left" w:pos="720"/>
                <w:tab w:val="left" w:pos="1440"/>
              </w:tabs>
              <w:spacing w:before="80" w:after="80"/>
              <w:ind w:left="151" w:hanging="110"/>
              <w:jc w:val="center"/>
              <w:rPr>
                <w:rFonts w:ascii="Arial" w:hAnsi="Arial" w:cs="Arial"/>
                <w:b/>
                <w:lang w:val="en-US"/>
              </w:rPr>
            </w:pPr>
          </w:p>
        </w:tc>
        <w:tc>
          <w:tcPr>
            <w:tcW w:w="6692" w:type="dxa"/>
            <w:tcBorders>
              <w:top w:val="single" w:sz="4" w:space="0" w:color="auto"/>
              <w:left w:val="single" w:sz="4" w:space="0" w:color="auto"/>
              <w:bottom w:val="single" w:sz="4" w:space="0" w:color="auto"/>
              <w:right w:val="single" w:sz="4" w:space="0" w:color="auto"/>
            </w:tcBorders>
            <w:vAlign w:val="center"/>
          </w:tcPr>
          <w:p w14:paraId="3DBAEB6E" w14:textId="77777777" w:rsidR="009D4F75" w:rsidRPr="00AF09E1" w:rsidRDefault="009D4F75" w:rsidP="008B31F2">
            <w:pPr>
              <w:tabs>
                <w:tab w:val="left" w:pos="720"/>
                <w:tab w:val="left" w:pos="1440"/>
              </w:tabs>
              <w:spacing w:before="80" w:after="80"/>
              <w:ind w:left="151" w:hanging="110"/>
              <w:rPr>
                <w:rFonts w:ascii="Arial" w:hAnsi="Arial" w:cs="Arial"/>
                <w:b/>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46E6A118" w14:textId="77777777" w:rsidR="009D4F75" w:rsidRPr="00AF09E1" w:rsidRDefault="009D4F75" w:rsidP="008B31F2">
            <w:pPr>
              <w:tabs>
                <w:tab w:val="left" w:pos="720"/>
                <w:tab w:val="left" w:pos="1440"/>
              </w:tabs>
              <w:spacing w:before="80" w:after="80"/>
              <w:jc w:val="center"/>
              <w:rPr>
                <w:rFonts w:ascii="Arial" w:hAnsi="Arial" w:cs="Arial"/>
                <w:b/>
                <w:lang w:val="en-US"/>
              </w:rPr>
            </w:pPr>
            <w:r w:rsidRPr="00AF09E1">
              <w:rPr>
                <w:rFonts w:ascii="Arial" w:hAnsi="Arial" w:cs="Arial"/>
                <w:b/>
                <w:lang w:val="en-US"/>
              </w:rPr>
              <w:t>Page</w:t>
            </w:r>
          </w:p>
        </w:tc>
      </w:tr>
      <w:tr w:rsidR="009D4F75" w:rsidRPr="00AF09E1" w14:paraId="7D020643"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70101195" w14:textId="77777777" w:rsidR="009D4F75" w:rsidRPr="00AF09E1" w:rsidRDefault="009D4F75" w:rsidP="008B31F2">
            <w:pPr>
              <w:tabs>
                <w:tab w:val="left" w:pos="720"/>
                <w:tab w:val="left" w:pos="1440"/>
              </w:tabs>
              <w:spacing w:before="80" w:after="80"/>
              <w:ind w:hanging="110"/>
              <w:rPr>
                <w:rFonts w:ascii="Arial" w:hAnsi="Arial" w:cs="Arial"/>
                <w:b/>
                <w:lang w:val="en-US"/>
              </w:rPr>
            </w:pPr>
          </w:p>
        </w:tc>
        <w:tc>
          <w:tcPr>
            <w:tcW w:w="6692" w:type="dxa"/>
            <w:tcBorders>
              <w:top w:val="single" w:sz="4" w:space="0" w:color="auto"/>
              <w:left w:val="single" w:sz="4" w:space="0" w:color="auto"/>
              <w:bottom w:val="single" w:sz="4" w:space="0" w:color="auto"/>
              <w:right w:val="single" w:sz="4" w:space="0" w:color="auto"/>
            </w:tcBorders>
            <w:vAlign w:val="center"/>
          </w:tcPr>
          <w:p w14:paraId="337F8647" w14:textId="402B4712" w:rsidR="009D4F75" w:rsidRPr="00AF09E1" w:rsidRDefault="008B31F2" w:rsidP="008B31F2">
            <w:pPr>
              <w:tabs>
                <w:tab w:val="left" w:pos="720"/>
                <w:tab w:val="left" w:pos="1440"/>
              </w:tabs>
              <w:spacing w:before="80" w:after="80"/>
              <w:rPr>
                <w:rFonts w:ascii="Arial" w:hAnsi="Arial" w:cs="Arial"/>
                <w:lang w:val="en-US"/>
              </w:rPr>
            </w:pPr>
            <w:r>
              <w:rPr>
                <w:rFonts w:ascii="Arial" w:hAnsi="Arial" w:cs="Arial"/>
                <w:lang w:val="en-US"/>
              </w:rPr>
              <w:t xml:space="preserve">VERSION CONTROL </w:t>
            </w:r>
          </w:p>
        </w:tc>
        <w:tc>
          <w:tcPr>
            <w:tcW w:w="792" w:type="dxa"/>
            <w:tcBorders>
              <w:top w:val="single" w:sz="4" w:space="0" w:color="auto"/>
              <w:left w:val="single" w:sz="4" w:space="0" w:color="auto"/>
              <w:bottom w:val="single" w:sz="4" w:space="0" w:color="auto"/>
              <w:right w:val="single" w:sz="4" w:space="0" w:color="auto"/>
            </w:tcBorders>
            <w:vAlign w:val="center"/>
          </w:tcPr>
          <w:p w14:paraId="3E4F2317" w14:textId="77777777" w:rsidR="009D4F75" w:rsidRPr="00AF09E1" w:rsidRDefault="009D4F75" w:rsidP="008B31F2">
            <w:pPr>
              <w:tabs>
                <w:tab w:val="left" w:pos="720"/>
                <w:tab w:val="left" w:pos="1440"/>
              </w:tabs>
              <w:spacing w:before="80" w:after="80"/>
              <w:jc w:val="center"/>
              <w:rPr>
                <w:rFonts w:ascii="Arial" w:hAnsi="Arial" w:cs="Arial"/>
                <w:lang w:val="en-US"/>
              </w:rPr>
            </w:pPr>
            <w:proofErr w:type="spellStart"/>
            <w:r w:rsidRPr="00AF09E1">
              <w:rPr>
                <w:rFonts w:ascii="Arial" w:hAnsi="Arial" w:cs="Arial"/>
                <w:lang w:val="en-US"/>
              </w:rPr>
              <w:t>i</w:t>
            </w:r>
            <w:proofErr w:type="spellEnd"/>
          </w:p>
        </w:tc>
      </w:tr>
      <w:tr w:rsidR="009D4F75" w:rsidRPr="00AF09E1" w14:paraId="2B8AF0B0"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51B74188" w14:textId="2517052B" w:rsidR="009D4F75"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SECTION 1</w:t>
            </w:r>
          </w:p>
        </w:tc>
        <w:tc>
          <w:tcPr>
            <w:tcW w:w="6692" w:type="dxa"/>
            <w:tcBorders>
              <w:top w:val="single" w:sz="4" w:space="0" w:color="auto"/>
              <w:left w:val="single" w:sz="4" w:space="0" w:color="auto"/>
              <w:bottom w:val="single" w:sz="4" w:space="0" w:color="auto"/>
              <w:right w:val="single" w:sz="4" w:space="0" w:color="auto"/>
            </w:tcBorders>
            <w:vAlign w:val="center"/>
          </w:tcPr>
          <w:p w14:paraId="7E59EEB8" w14:textId="2FE2C302" w:rsidR="009D4F75" w:rsidRPr="00AF09E1" w:rsidRDefault="009621D4" w:rsidP="008B31F2">
            <w:pPr>
              <w:tabs>
                <w:tab w:val="left" w:pos="720"/>
                <w:tab w:val="left" w:pos="1440"/>
              </w:tabs>
              <w:spacing w:before="80" w:after="80"/>
              <w:rPr>
                <w:rFonts w:ascii="Arial" w:hAnsi="Arial" w:cs="Arial"/>
                <w:lang w:val="en-US"/>
              </w:rPr>
            </w:pPr>
            <w:r w:rsidRPr="00AF09E1">
              <w:rPr>
                <w:rFonts w:ascii="Arial" w:hAnsi="Arial" w:cs="Arial"/>
                <w:lang w:val="en-US"/>
              </w:rPr>
              <w:t>IDENTIFYING INDIVIDUALS AT RISK</w:t>
            </w:r>
          </w:p>
        </w:tc>
        <w:tc>
          <w:tcPr>
            <w:tcW w:w="792" w:type="dxa"/>
            <w:tcBorders>
              <w:top w:val="single" w:sz="4" w:space="0" w:color="auto"/>
              <w:left w:val="single" w:sz="4" w:space="0" w:color="auto"/>
              <w:bottom w:val="single" w:sz="4" w:space="0" w:color="auto"/>
              <w:right w:val="single" w:sz="4" w:space="0" w:color="auto"/>
            </w:tcBorders>
            <w:vAlign w:val="center"/>
          </w:tcPr>
          <w:p w14:paraId="5B2813C2" w14:textId="28C8152B" w:rsidR="009D4F75"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1</w:t>
            </w:r>
          </w:p>
        </w:tc>
      </w:tr>
      <w:tr w:rsidR="009D4F75" w:rsidRPr="00AF09E1" w14:paraId="589A3379"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0C406968" w14:textId="1860FDC0" w:rsidR="009D4F75"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SECTION 2</w:t>
            </w:r>
          </w:p>
        </w:tc>
        <w:tc>
          <w:tcPr>
            <w:tcW w:w="6692" w:type="dxa"/>
            <w:tcBorders>
              <w:top w:val="single" w:sz="4" w:space="0" w:color="auto"/>
              <w:left w:val="single" w:sz="4" w:space="0" w:color="auto"/>
              <w:bottom w:val="single" w:sz="4" w:space="0" w:color="auto"/>
              <w:right w:val="single" w:sz="4" w:space="0" w:color="auto"/>
            </w:tcBorders>
            <w:vAlign w:val="center"/>
          </w:tcPr>
          <w:p w14:paraId="1E18699D" w14:textId="6EBA7001" w:rsidR="009D4F75" w:rsidRPr="00AF09E1" w:rsidRDefault="009621D4" w:rsidP="008B31F2">
            <w:pPr>
              <w:tabs>
                <w:tab w:val="left" w:pos="720"/>
                <w:tab w:val="left" w:pos="1440"/>
              </w:tabs>
              <w:spacing w:before="80" w:after="80"/>
              <w:rPr>
                <w:rFonts w:ascii="Arial" w:hAnsi="Arial" w:cs="Arial"/>
                <w:lang w:val="en-US"/>
              </w:rPr>
            </w:pPr>
            <w:r w:rsidRPr="00AF09E1">
              <w:rPr>
                <w:rFonts w:ascii="Arial" w:hAnsi="Arial" w:cs="Arial"/>
                <w:lang w:val="en-US"/>
              </w:rPr>
              <w:t>FRAMEWORK FOR CLINICAL ENQUIRY</w:t>
            </w:r>
          </w:p>
        </w:tc>
        <w:tc>
          <w:tcPr>
            <w:tcW w:w="792" w:type="dxa"/>
            <w:tcBorders>
              <w:top w:val="single" w:sz="4" w:space="0" w:color="auto"/>
              <w:left w:val="single" w:sz="4" w:space="0" w:color="auto"/>
              <w:bottom w:val="single" w:sz="4" w:space="0" w:color="auto"/>
              <w:right w:val="single" w:sz="4" w:space="0" w:color="auto"/>
            </w:tcBorders>
            <w:vAlign w:val="center"/>
          </w:tcPr>
          <w:p w14:paraId="299873AB" w14:textId="1EE0D2E9" w:rsidR="009D4F75"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4</w:t>
            </w:r>
          </w:p>
        </w:tc>
      </w:tr>
      <w:tr w:rsidR="009D4F75" w:rsidRPr="00AF09E1" w14:paraId="070EE31E"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2EB58652" w14:textId="249E8AA3" w:rsidR="009D4F75"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SECTION 3</w:t>
            </w:r>
          </w:p>
        </w:tc>
        <w:tc>
          <w:tcPr>
            <w:tcW w:w="6692" w:type="dxa"/>
            <w:tcBorders>
              <w:top w:val="single" w:sz="4" w:space="0" w:color="auto"/>
              <w:left w:val="single" w:sz="4" w:space="0" w:color="auto"/>
              <w:bottom w:val="single" w:sz="4" w:space="0" w:color="auto"/>
              <w:right w:val="single" w:sz="4" w:space="0" w:color="auto"/>
            </w:tcBorders>
            <w:vAlign w:val="center"/>
          </w:tcPr>
          <w:p w14:paraId="04EEB7B5" w14:textId="7CA9F256" w:rsidR="009D4F75" w:rsidRPr="00AF09E1" w:rsidRDefault="009621D4" w:rsidP="008B31F2">
            <w:pPr>
              <w:tabs>
                <w:tab w:val="left" w:pos="720"/>
                <w:tab w:val="left" w:pos="1440"/>
              </w:tabs>
              <w:spacing w:before="80" w:after="80"/>
              <w:rPr>
                <w:rFonts w:ascii="Arial" w:hAnsi="Arial" w:cs="Arial"/>
                <w:lang w:val="en-US"/>
              </w:rPr>
            </w:pPr>
            <w:r w:rsidRPr="00AF09E1">
              <w:rPr>
                <w:rFonts w:ascii="Arial" w:hAnsi="Arial" w:cs="Arial"/>
                <w:lang w:val="en-US"/>
              </w:rPr>
              <w:t>DOMESTIC ABUSE STALKING AND HARASSMENT (DASH) RISK ASSESSMENT</w:t>
            </w:r>
          </w:p>
        </w:tc>
        <w:tc>
          <w:tcPr>
            <w:tcW w:w="792" w:type="dxa"/>
            <w:tcBorders>
              <w:top w:val="single" w:sz="4" w:space="0" w:color="auto"/>
              <w:left w:val="single" w:sz="4" w:space="0" w:color="auto"/>
              <w:bottom w:val="single" w:sz="4" w:space="0" w:color="auto"/>
              <w:right w:val="single" w:sz="4" w:space="0" w:color="auto"/>
            </w:tcBorders>
            <w:vAlign w:val="center"/>
          </w:tcPr>
          <w:p w14:paraId="550A4BE8" w14:textId="320808A4" w:rsidR="009D4F75"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7</w:t>
            </w:r>
          </w:p>
        </w:tc>
      </w:tr>
      <w:tr w:rsidR="009D4F75" w:rsidRPr="00AF09E1" w14:paraId="0C119B88"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612BB596" w14:textId="75E1D588" w:rsidR="009D4F75"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 xml:space="preserve">SECTION 4 </w:t>
            </w:r>
          </w:p>
        </w:tc>
        <w:tc>
          <w:tcPr>
            <w:tcW w:w="6692" w:type="dxa"/>
            <w:tcBorders>
              <w:top w:val="single" w:sz="4" w:space="0" w:color="auto"/>
              <w:left w:val="single" w:sz="4" w:space="0" w:color="auto"/>
              <w:bottom w:val="single" w:sz="4" w:space="0" w:color="auto"/>
              <w:right w:val="single" w:sz="4" w:space="0" w:color="auto"/>
            </w:tcBorders>
            <w:vAlign w:val="center"/>
          </w:tcPr>
          <w:p w14:paraId="64E22477" w14:textId="06B93BD0" w:rsidR="009D4F75" w:rsidRPr="00AF09E1" w:rsidRDefault="009621D4" w:rsidP="008B31F2">
            <w:pPr>
              <w:tabs>
                <w:tab w:val="left" w:pos="720"/>
                <w:tab w:val="left" w:pos="1440"/>
              </w:tabs>
              <w:spacing w:before="80" w:after="80"/>
              <w:rPr>
                <w:rFonts w:ascii="Arial" w:hAnsi="Arial" w:cs="Arial"/>
                <w:lang w:val="en-US"/>
              </w:rPr>
            </w:pPr>
            <w:r w:rsidRPr="00AF09E1">
              <w:rPr>
                <w:rFonts w:ascii="Arial" w:hAnsi="Arial" w:cs="Arial"/>
                <w:lang w:val="en-US"/>
              </w:rPr>
              <w:t>RESPONDING / SAFEGUARDING AND INDIVIDUAL AT RISK OF DOMESTIC ABUSE</w:t>
            </w:r>
          </w:p>
        </w:tc>
        <w:tc>
          <w:tcPr>
            <w:tcW w:w="792" w:type="dxa"/>
            <w:tcBorders>
              <w:top w:val="single" w:sz="4" w:space="0" w:color="auto"/>
              <w:left w:val="single" w:sz="4" w:space="0" w:color="auto"/>
              <w:bottom w:val="single" w:sz="4" w:space="0" w:color="auto"/>
              <w:right w:val="single" w:sz="4" w:space="0" w:color="auto"/>
            </w:tcBorders>
            <w:vAlign w:val="center"/>
          </w:tcPr>
          <w:p w14:paraId="529DD56D" w14:textId="794046CE" w:rsidR="009D4F75"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8</w:t>
            </w:r>
          </w:p>
        </w:tc>
      </w:tr>
      <w:tr w:rsidR="009D4F75" w:rsidRPr="00AF09E1" w14:paraId="26C4CCC0"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1A885739" w14:textId="523B2F5B" w:rsidR="009D4F75"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 xml:space="preserve">SECTION 5 </w:t>
            </w:r>
          </w:p>
        </w:tc>
        <w:tc>
          <w:tcPr>
            <w:tcW w:w="6692" w:type="dxa"/>
            <w:tcBorders>
              <w:top w:val="single" w:sz="4" w:space="0" w:color="auto"/>
              <w:left w:val="single" w:sz="4" w:space="0" w:color="auto"/>
              <w:bottom w:val="single" w:sz="4" w:space="0" w:color="auto"/>
              <w:right w:val="single" w:sz="4" w:space="0" w:color="auto"/>
            </w:tcBorders>
            <w:vAlign w:val="center"/>
          </w:tcPr>
          <w:p w14:paraId="7B86DCA0" w14:textId="5E0C6C22" w:rsidR="009D4F75" w:rsidRPr="00AF09E1" w:rsidRDefault="009621D4" w:rsidP="008B31F2">
            <w:pPr>
              <w:tabs>
                <w:tab w:val="left" w:pos="720"/>
                <w:tab w:val="left" w:pos="1440"/>
              </w:tabs>
              <w:spacing w:before="80" w:after="80"/>
              <w:rPr>
                <w:rFonts w:ascii="Arial" w:hAnsi="Arial" w:cs="Arial"/>
                <w:lang w:val="en-US"/>
              </w:rPr>
            </w:pPr>
            <w:r w:rsidRPr="00AF09E1">
              <w:rPr>
                <w:rFonts w:ascii="Arial" w:hAnsi="Arial" w:cs="Arial"/>
                <w:lang w:val="en-US"/>
              </w:rPr>
              <w:t>INDEPENDENT DOMESTIC VIOLENCE ADVISOR (IDVA)</w:t>
            </w:r>
          </w:p>
        </w:tc>
        <w:tc>
          <w:tcPr>
            <w:tcW w:w="792" w:type="dxa"/>
            <w:tcBorders>
              <w:top w:val="single" w:sz="4" w:space="0" w:color="auto"/>
              <w:left w:val="single" w:sz="4" w:space="0" w:color="auto"/>
              <w:bottom w:val="single" w:sz="4" w:space="0" w:color="auto"/>
              <w:right w:val="single" w:sz="4" w:space="0" w:color="auto"/>
            </w:tcBorders>
            <w:vAlign w:val="center"/>
          </w:tcPr>
          <w:p w14:paraId="7FCAEBCB" w14:textId="31E934C3" w:rsidR="009D4F75"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8</w:t>
            </w:r>
          </w:p>
        </w:tc>
      </w:tr>
      <w:tr w:rsidR="009D4F75" w:rsidRPr="00AF09E1" w14:paraId="36E64525"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66EF9AEB" w14:textId="4394960B" w:rsidR="009D4F75"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SECTION 6</w:t>
            </w:r>
          </w:p>
        </w:tc>
        <w:tc>
          <w:tcPr>
            <w:tcW w:w="6692" w:type="dxa"/>
            <w:tcBorders>
              <w:top w:val="single" w:sz="4" w:space="0" w:color="auto"/>
              <w:left w:val="single" w:sz="4" w:space="0" w:color="auto"/>
              <w:bottom w:val="single" w:sz="4" w:space="0" w:color="auto"/>
              <w:right w:val="single" w:sz="4" w:space="0" w:color="auto"/>
            </w:tcBorders>
            <w:vAlign w:val="center"/>
          </w:tcPr>
          <w:p w14:paraId="111719EB" w14:textId="79B5B106" w:rsidR="009D4F75" w:rsidRPr="00AF09E1" w:rsidRDefault="009621D4" w:rsidP="008B31F2">
            <w:pPr>
              <w:tabs>
                <w:tab w:val="left" w:pos="720"/>
                <w:tab w:val="left" w:pos="1440"/>
              </w:tabs>
              <w:spacing w:before="80" w:after="80"/>
              <w:rPr>
                <w:rFonts w:ascii="Arial" w:hAnsi="Arial" w:cs="Arial"/>
                <w:lang w:val="en-US"/>
              </w:rPr>
            </w:pPr>
            <w:r w:rsidRPr="00AF09E1">
              <w:rPr>
                <w:rFonts w:ascii="Arial" w:hAnsi="Arial" w:cs="Arial"/>
                <w:lang w:val="en-US"/>
              </w:rPr>
              <w:t>MULTI AGENCY RISK ASSESSMENT CONFERENCE (MARAC)</w:t>
            </w:r>
          </w:p>
        </w:tc>
        <w:tc>
          <w:tcPr>
            <w:tcW w:w="792" w:type="dxa"/>
            <w:tcBorders>
              <w:top w:val="single" w:sz="4" w:space="0" w:color="auto"/>
              <w:left w:val="single" w:sz="4" w:space="0" w:color="auto"/>
              <w:bottom w:val="single" w:sz="4" w:space="0" w:color="auto"/>
              <w:right w:val="single" w:sz="4" w:space="0" w:color="auto"/>
            </w:tcBorders>
            <w:vAlign w:val="center"/>
          </w:tcPr>
          <w:p w14:paraId="3E49F91B" w14:textId="5A99F448" w:rsidR="009D4F75"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9</w:t>
            </w:r>
          </w:p>
        </w:tc>
      </w:tr>
      <w:tr w:rsidR="009D4F75" w:rsidRPr="00AF09E1" w14:paraId="6A4BA751"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3AF76918" w14:textId="42960DB5" w:rsidR="009D4F75"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SECTION 7</w:t>
            </w:r>
          </w:p>
        </w:tc>
        <w:tc>
          <w:tcPr>
            <w:tcW w:w="6692" w:type="dxa"/>
            <w:tcBorders>
              <w:top w:val="single" w:sz="4" w:space="0" w:color="auto"/>
              <w:left w:val="single" w:sz="4" w:space="0" w:color="auto"/>
              <w:bottom w:val="single" w:sz="4" w:space="0" w:color="auto"/>
              <w:right w:val="single" w:sz="4" w:space="0" w:color="auto"/>
            </w:tcBorders>
            <w:vAlign w:val="center"/>
          </w:tcPr>
          <w:p w14:paraId="40879097" w14:textId="19FA2730" w:rsidR="009D4F75" w:rsidRPr="00AF09E1" w:rsidRDefault="009621D4" w:rsidP="008B31F2">
            <w:pPr>
              <w:tabs>
                <w:tab w:val="left" w:pos="720"/>
                <w:tab w:val="left" w:pos="1440"/>
              </w:tabs>
              <w:spacing w:before="80" w:after="80"/>
              <w:rPr>
                <w:rFonts w:ascii="Arial" w:hAnsi="Arial" w:cs="Arial"/>
                <w:lang w:val="en-US"/>
              </w:rPr>
            </w:pPr>
            <w:r w:rsidRPr="00AF09E1">
              <w:rPr>
                <w:rFonts w:ascii="Arial" w:hAnsi="Arial" w:cs="Arial"/>
                <w:lang w:val="en-US"/>
              </w:rPr>
              <w:t>PERSON CAUSING HARM (PCH)</w:t>
            </w:r>
          </w:p>
        </w:tc>
        <w:tc>
          <w:tcPr>
            <w:tcW w:w="792" w:type="dxa"/>
            <w:tcBorders>
              <w:top w:val="single" w:sz="4" w:space="0" w:color="auto"/>
              <w:left w:val="single" w:sz="4" w:space="0" w:color="auto"/>
              <w:bottom w:val="single" w:sz="4" w:space="0" w:color="auto"/>
              <w:right w:val="single" w:sz="4" w:space="0" w:color="auto"/>
            </w:tcBorders>
            <w:vAlign w:val="center"/>
          </w:tcPr>
          <w:p w14:paraId="2BC2C6A6" w14:textId="5F3D4705" w:rsidR="009D4F75"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9</w:t>
            </w:r>
          </w:p>
        </w:tc>
      </w:tr>
      <w:tr w:rsidR="009D4F75" w:rsidRPr="00AF09E1" w14:paraId="1EFBF697"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735EC688" w14:textId="2A643EC1" w:rsidR="009D4F75"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SECTION 8</w:t>
            </w:r>
          </w:p>
        </w:tc>
        <w:tc>
          <w:tcPr>
            <w:tcW w:w="6692" w:type="dxa"/>
            <w:tcBorders>
              <w:top w:val="single" w:sz="4" w:space="0" w:color="auto"/>
              <w:left w:val="single" w:sz="4" w:space="0" w:color="auto"/>
              <w:bottom w:val="single" w:sz="4" w:space="0" w:color="auto"/>
              <w:right w:val="single" w:sz="4" w:space="0" w:color="auto"/>
            </w:tcBorders>
            <w:vAlign w:val="center"/>
          </w:tcPr>
          <w:p w14:paraId="15F35621" w14:textId="121F1990" w:rsidR="009D4F75" w:rsidRPr="00AF09E1" w:rsidRDefault="009621D4" w:rsidP="008B31F2">
            <w:pPr>
              <w:tabs>
                <w:tab w:val="left" w:pos="720"/>
                <w:tab w:val="left" w:pos="1440"/>
              </w:tabs>
              <w:spacing w:before="80" w:after="80"/>
              <w:rPr>
                <w:rFonts w:ascii="Arial" w:hAnsi="Arial" w:cs="Arial"/>
                <w:lang w:val="en-US"/>
              </w:rPr>
            </w:pPr>
            <w:r w:rsidRPr="00AF09E1">
              <w:rPr>
                <w:rFonts w:ascii="Arial" w:hAnsi="Arial" w:cs="Arial"/>
                <w:lang w:val="en-US"/>
              </w:rPr>
              <w:t>RECORD KEEPING</w:t>
            </w:r>
          </w:p>
        </w:tc>
        <w:tc>
          <w:tcPr>
            <w:tcW w:w="792" w:type="dxa"/>
            <w:tcBorders>
              <w:top w:val="single" w:sz="4" w:space="0" w:color="auto"/>
              <w:left w:val="single" w:sz="4" w:space="0" w:color="auto"/>
              <w:bottom w:val="single" w:sz="4" w:space="0" w:color="auto"/>
              <w:right w:val="single" w:sz="4" w:space="0" w:color="auto"/>
            </w:tcBorders>
            <w:vAlign w:val="center"/>
          </w:tcPr>
          <w:p w14:paraId="333BFA3E" w14:textId="73C6F682" w:rsidR="009D4F75"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11</w:t>
            </w:r>
          </w:p>
        </w:tc>
      </w:tr>
      <w:tr w:rsidR="008B31F2" w:rsidRPr="00AF09E1" w14:paraId="60380F8C"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52F948BB" w14:textId="77777777" w:rsidR="008B31F2" w:rsidRPr="00AF09E1" w:rsidRDefault="008B31F2" w:rsidP="008B31F2">
            <w:pPr>
              <w:tabs>
                <w:tab w:val="left" w:pos="720"/>
                <w:tab w:val="left" w:pos="1440"/>
              </w:tabs>
              <w:spacing w:before="80" w:after="80"/>
              <w:ind w:left="103"/>
              <w:rPr>
                <w:rFonts w:ascii="Arial" w:hAnsi="Arial" w:cs="Arial"/>
                <w:lang w:val="en-US"/>
              </w:rPr>
            </w:pPr>
          </w:p>
        </w:tc>
        <w:tc>
          <w:tcPr>
            <w:tcW w:w="6692" w:type="dxa"/>
            <w:tcBorders>
              <w:top w:val="single" w:sz="4" w:space="0" w:color="auto"/>
              <w:left w:val="single" w:sz="4" w:space="0" w:color="auto"/>
              <w:bottom w:val="single" w:sz="4" w:space="0" w:color="auto"/>
              <w:right w:val="single" w:sz="4" w:space="0" w:color="auto"/>
            </w:tcBorders>
            <w:vAlign w:val="center"/>
          </w:tcPr>
          <w:p w14:paraId="4067FE08" w14:textId="77777777" w:rsidR="008B31F2" w:rsidRPr="00AF09E1" w:rsidRDefault="008B31F2" w:rsidP="008B31F2">
            <w:pPr>
              <w:tabs>
                <w:tab w:val="left" w:pos="720"/>
                <w:tab w:val="left" w:pos="1440"/>
              </w:tabs>
              <w:spacing w:before="80" w:after="80"/>
              <w:rPr>
                <w:rFonts w:ascii="Arial" w:hAnsi="Arial" w:cs="Arial"/>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70895969" w14:textId="77777777" w:rsidR="008B31F2" w:rsidRPr="00AF09E1" w:rsidRDefault="008B31F2" w:rsidP="008B31F2">
            <w:pPr>
              <w:tabs>
                <w:tab w:val="left" w:pos="720"/>
                <w:tab w:val="left" w:pos="1440"/>
              </w:tabs>
              <w:spacing w:before="80" w:after="80"/>
              <w:jc w:val="center"/>
              <w:rPr>
                <w:rFonts w:ascii="Arial" w:hAnsi="Arial" w:cs="Arial"/>
                <w:lang w:val="en-US"/>
              </w:rPr>
            </w:pPr>
          </w:p>
        </w:tc>
      </w:tr>
      <w:tr w:rsidR="008D12DA" w:rsidRPr="00AF09E1" w14:paraId="4CBBF778"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30726E27" w14:textId="454150F5" w:rsidR="008D12DA" w:rsidRPr="00AF09E1" w:rsidRDefault="008D12DA" w:rsidP="00686BE4">
            <w:pPr>
              <w:tabs>
                <w:tab w:val="left" w:pos="720"/>
                <w:tab w:val="left" w:pos="1440"/>
              </w:tabs>
              <w:spacing w:before="40" w:after="40"/>
              <w:ind w:left="103"/>
              <w:rPr>
                <w:rFonts w:ascii="Arial" w:hAnsi="Arial" w:cs="Arial"/>
                <w:lang w:val="en-US"/>
              </w:rPr>
            </w:pPr>
            <w:r w:rsidRPr="00AF09E1">
              <w:rPr>
                <w:rFonts w:ascii="Arial" w:hAnsi="Arial" w:cs="Arial"/>
                <w:lang w:val="en-US"/>
              </w:rPr>
              <w:t>APPENDIX</w:t>
            </w:r>
            <w:r w:rsidR="008B31F2">
              <w:rPr>
                <w:rFonts w:ascii="Arial" w:hAnsi="Arial" w:cs="Arial"/>
                <w:lang w:val="en-US"/>
              </w:rPr>
              <w:t xml:space="preserve"> 1</w:t>
            </w:r>
          </w:p>
        </w:tc>
        <w:tc>
          <w:tcPr>
            <w:tcW w:w="6692" w:type="dxa"/>
            <w:tcBorders>
              <w:top w:val="single" w:sz="4" w:space="0" w:color="auto"/>
              <w:left w:val="single" w:sz="4" w:space="0" w:color="auto"/>
              <w:bottom w:val="single" w:sz="4" w:space="0" w:color="auto"/>
              <w:right w:val="single" w:sz="4" w:space="0" w:color="auto"/>
            </w:tcBorders>
            <w:vAlign w:val="center"/>
          </w:tcPr>
          <w:p w14:paraId="23BBFC11" w14:textId="77777777" w:rsidR="002F28D6" w:rsidRPr="002F28D6" w:rsidRDefault="002F28D6" w:rsidP="00686BE4">
            <w:pPr>
              <w:tabs>
                <w:tab w:val="left" w:pos="720"/>
                <w:tab w:val="left" w:pos="1440"/>
              </w:tabs>
              <w:spacing w:before="40" w:after="40"/>
              <w:rPr>
                <w:rFonts w:ascii="Arial" w:hAnsi="Arial" w:cs="Arial"/>
              </w:rPr>
            </w:pPr>
            <w:r w:rsidRPr="002F28D6">
              <w:rPr>
                <w:rFonts w:ascii="Arial" w:hAnsi="Arial" w:cs="Arial"/>
              </w:rPr>
              <w:t>HONOUR BASED VIOLENCE</w:t>
            </w:r>
          </w:p>
          <w:p w14:paraId="7DC1D949" w14:textId="77777777" w:rsidR="002F28D6" w:rsidRPr="002F28D6" w:rsidRDefault="002F28D6" w:rsidP="00686BE4">
            <w:pPr>
              <w:tabs>
                <w:tab w:val="left" w:pos="720"/>
                <w:tab w:val="left" w:pos="1440"/>
              </w:tabs>
              <w:spacing w:before="40" w:after="40"/>
              <w:rPr>
                <w:rFonts w:ascii="Arial" w:hAnsi="Arial" w:cs="Arial"/>
              </w:rPr>
            </w:pPr>
            <w:r w:rsidRPr="002F28D6">
              <w:rPr>
                <w:rFonts w:ascii="Arial" w:hAnsi="Arial" w:cs="Arial"/>
              </w:rPr>
              <w:t>FORCED MARRIAGE</w:t>
            </w:r>
          </w:p>
          <w:p w14:paraId="30F89AF9" w14:textId="536B4119" w:rsidR="008D12DA" w:rsidRPr="002F28D6" w:rsidRDefault="002F28D6" w:rsidP="00686BE4">
            <w:pPr>
              <w:tabs>
                <w:tab w:val="left" w:pos="720"/>
                <w:tab w:val="left" w:pos="1440"/>
              </w:tabs>
              <w:spacing w:before="40" w:after="40"/>
              <w:rPr>
                <w:rFonts w:ascii="Arial" w:hAnsi="Arial" w:cs="Arial"/>
              </w:rPr>
            </w:pPr>
            <w:r w:rsidRPr="002F28D6">
              <w:rPr>
                <w:rFonts w:ascii="Arial" w:hAnsi="Arial" w:cs="Arial"/>
              </w:rPr>
              <w:t>FEMALE GENTIAL MUTILIATION</w:t>
            </w:r>
          </w:p>
        </w:tc>
        <w:tc>
          <w:tcPr>
            <w:tcW w:w="792" w:type="dxa"/>
            <w:tcBorders>
              <w:top w:val="single" w:sz="4" w:space="0" w:color="auto"/>
              <w:left w:val="single" w:sz="4" w:space="0" w:color="auto"/>
              <w:bottom w:val="single" w:sz="4" w:space="0" w:color="auto"/>
              <w:right w:val="single" w:sz="4" w:space="0" w:color="auto"/>
            </w:tcBorders>
            <w:vAlign w:val="center"/>
          </w:tcPr>
          <w:p w14:paraId="39DB667E" w14:textId="77777777" w:rsidR="008D12DA" w:rsidRDefault="008B31F2" w:rsidP="00686BE4">
            <w:pPr>
              <w:tabs>
                <w:tab w:val="left" w:pos="720"/>
                <w:tab w:val="left" w:pos="1440"/>
              </w:tabs>
              <w:spacing w:before="40" w:after="40"/>
              <w:jc w:val="center"/>
              <w:rPr>
                <w:rFonts w:ascii="Arial" w:hAnsi="Arial" w:cs="Arial"/>
                <w:lang w:val="en-US"/>
              </w:rPr>
            </w:pPr>
            <w:r>
              <w:rPr>
                <w:rFonts w:ascii="Arial" w:hAnsi="Arial" w:cs="Arial"/>
                <w:lang w:val="en-US"/>
              </w:rPr>
              <w:t>18</w:t>
            </w:r>
          </w:p>
          <w:p w14:paraId="0425A37D" w14:textId="77777777" w:rsidR="00686BE4" w:rsidRDefault="00686BE4" w:rsidP="00686BE4">
            <w:pPr>
              <w:tabs>
                <w:tab w:val="left" w:pos="720"/>
                <w:tab w:val="left" w:pos="1440"/>
              </w:tabs>
              <w:spacing w:before="40" w:after="40"/>
              <w:jc w:val="center"/>
              <w:rPr>
                <w:rFonts w:ascii="Arial" w:hAnsi="Arial" w:cs="Arial"/>
                <w:lang w:val="en-US"/>
              </w:rPr>
            </w:pPr>
            <w:r>
              <w:rPr>
                <w:rFonts w:ascii="Arial" w:hAnsi="Arial" w:cs="Arial"/>
                <w:lang w:val="en-US"/>
              </w:rPr>
              <w:t>19</w:t>
            </w:r>
          </w:p>
          <w:p w14:paraId="4C5DFCE7" w14:textId="4761AC2E" w:rsidR="00686BE4" w:rsidRPr="00AF09E1" w:rsidRDefault="00686BE4" w:rsidP="00686BE4">
            <w:pPr>
              <w:tabs>
                <w:tab w:val="left" w:pos="720"/>
                <w:tab w:val="left" w:pos="1440"/>
              </w:tabs>
              <w:spacing w:before="40" w:after="40"/>
              <w:jc w:val="center"/>
              <w:rPr>
                <w:rFonts w:ascii="Arial" w:hAnsi="Arial" w:cs="Arial"/>
                <w:lang w:val="en-US"/>
              </w:rPr>
            </w:pPr>
            <w:r>
              <w:rPr>
                <w:rFonts w:ascii="Arial" w:hAnsi="Arial" w:cs="Arial"/>
                <w:lang w:val="en-US"/>
              </w:rPr>
              <w:t>20</w:t>
            </w:r>
          </w:p>
        </w:tc>
      </w:tr>
      <w:tr w:rsidR="002F28D6" w:rsidRPr="00AF09E1" w14:paraId="15000289"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161B528F" w14:textId="2C5A80BD" w:rsidR="002F28D6" w:rsidRDefault="002F28D6" w:rsidP="008B31F2">
            <w:pPr>
              <w:tabs>
                <w:tab w:val="left" w:pos="720"/>
                <w:tab w:val="left" w:pos="1440"/>
              </w:tabs>
              <w:spacing w:before="80" w:after="80"/>
              <w:ind w:left="103"/>
              <w:rPr>
                <w:rFonts w:ascii="Arial" w:hAnsi="Arial" w:cs="Arial"/>
                <w:lang w:val="en-US"/>
              </w:rPr>
            </w:pPr>
            <w:r>
              <w:rPr>
                <w:rFonts w:ascii="Arial" w:hAnsi="Arial" w:cs="Arial"/>
                <w:lang w:val="en-US"/>
              </w:rPr>
              <w:t>APPENDIX 2</w:t>
            </w:r>
          </w:p>
        </w:tc>
        <w:tc>
          <w:tcPr>
            <w:tcW w:w="6692" w:type="dxa"/>
            <w:tcBorders>
              <w:top w:val="single" w:sz="4" w:space="0" w:color="auto"/>
              <w:left w:val="single" w:sz="4" w:space="0" w:color="auto"/>
              <w:bottom w:val="single" w:sz="4" w:space="0" w:color="auto"/>
              <w:right w:val="single" w:sz="4" w:space="0" w:color="auto"/>
            </w:tcBorders>
            <w:vAlign w:val="center"/>
          </w:tcPr>
          <w:p w14:paraId="313AEA01" w14:textId="1B9788A7" w:rsidR="002F28D6" w:rsidRPr="008B31F2" w:rsidRDefault="00686BE4" w:rsidP="008B31F2">
            <w:pPr>
              <w:tabs>
                <w:tab w:val="left" w:pos="720"/>
                <w:tab w:val="left" w:pos="1440"/>
              </w:tabs>
              <w:spacing w:before="80" w:after="80"/>
              <w:rPr>
                <w:rFonts w:ascii="Arial" w:hAnsi="Arial" w:cs="Arial"/>
                <w:bCs/>
              </w:rPr>
            </w:pPr>
            <w:r w:rsidRPr="008B31F2">
              <w:rPr>
                <w:rFonts w:ascii="Arial" w:hAnsi="Arial" w:cs="Arial"/>
                <w:bCs/>
              </w:rPr>
              <w:t>GUIDANCE FOR RECORDING AND STORING OF SAFEGUARDING INFORMATION IN PRIMARY CARE</w:t>
            </w:r>
          </w:p>
        </w:tc>
        <w:tc>
          <w:tcPr>
            <w:tcW w:w="792" w:type="dxa"/>
            <w:tcBorders>
              <w:top w:val="single" w:sz="4" w:space="0" w:color="auto"/>
              <w:left w:val="single" w:sz="4" w:space="0" w:color="auto"/>
              <w:bottom w:val="single" w:sz="4" w:space="0" w:color="auto"/>
              <w:right w:val="single" w:sz="4" w:space="0" w:color="auto"/>
            </w:tcBorders>
            <w:vAlign w:val="center"/>
          </w:tcPr>
          <w:p w14:paraId="3C2FE8BA" w14:textId="16EB2FF1" w:rsidR="002F28D6" w:rsidRDefault="002F28D6" w:rsidP="008B31F2">
            <w:pPr>
              <w:tabs>
                <w:tab w:val="left" w:pos="720"/>
                <w:tab w:val="left" w:pos="1440"/>
              </w:tabs>
              <w:spacing w:before="80" w:after="80"/>
              <w:jc w:val="center"/>
              <w:rPr>
                <w:rFonts w:ascii="Arial" w:hAnsi="Arial" w:cs="Arial"/>
                <w:lang w:val="en-US"/>
              </w:rPr>
            </w:pPr>
            <w:r>
              <w:rPr>
                <w:rFonts w:ascii="Arial" w:hAnsi="Arial" w:cs="Arial"/>
                <w:lang w:val="en-US"/>
              </w:rPr>
              <w:t>21</w:t>
            </w:r>
          </w:p>
        </w:tc>
      </w:tr>
      <w:tr w:rsidR="008D12DA" w:rsidRPr="00AF09E1" w14:paraId="23C2E74D"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35A58C6F" w14:textId="132899DA" w:rsidR="008D12DA"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 xml:space="preserve">APPENDIX </w:t>
            </w:r>
            <w:r w:rsidR="002F28D6">
              <w:rPr>
                <w:rFonts w:ascii="Arial" w:hAnsi="Arial" w:cs="Arial"/>
                <w:lang w:val="en-US"/>
              </w:rPr>
              <w:t>3</w:t>
            </w:r>
          </w:p>
        </w:tc>
        <w:tc>
          <w:tcPr>
            <w:tcW w:w="6692" w:type="dxa"/>
            <w:tcBorders>
              <w:top w:val="single" w:sz="4" w:space="0" w:color="auto"/>
              <w:left w:val="single" w:sz="4" w:space="0" w:color="auto"/>
              <w:bottom w:val="single" w:sz="4" w:space="0" w:color="auto"/>
              <w:right w:val="single" w:sz="4" w:space="0" w:color="auto"/>
            </w:tcBorders>
            <w:vAlign w:val="center"/>
          </w:tcPr>
          <w:p w14:paraId="2B094EF3" w14:textId="1B52683E" w:rsidR="008D12DA" w:rsidRPr="008B31F2" w:rsidRDefault="00686BE4" w:rsidP="008B31F2">
            <w:pPr>
              <w:tabs>
                <w:tab w:val="left" w:pos="720"/>
                <w:tab w:val="left" w:pos="1440"/>
              </w:tabs>
              <w:spacing w:before="80" w:after="80"/>
              <w:rPr>
                <w:rFonts w:ascii="Arial" w:hAnsi="Arial" w:cs="Arial"/>
                <w:bCs/>
              </w:rPr>
            </w:pPr>
            <w:r w:rsidRPr="002F28D6">
              <w:rPr>
                <w:rFonts w:ascii="Arial" w:hAnsi="Arial" w:cs="Arial"/>
                <w:bCs/>
              </w:rPr>
              <w:t>SNOMED codes for use in Primary Care</w:t>
            </w:r>
          </w:p>
        </w:tc>
        <w:tc>
          <w:tcPr>
            <w:tcW w:w="792" w:type="dxa"/>
            <w:tcBorders>
              <w:top w:val="single" w:sz="4" w:space="0" w:color="auto"/>
              <w:left w:val="single" w:sz="4" w:space="0" w:color="auto"/>
              <w:bottom w:val="single" w:sz="4" w:space="0" w:color="auto"/>
              <w:right w:val="single" w:sz="4" w:space="0" w:color="auto"/>
            </w:tcBorders>
            <w:vAlign w:val="center"/>
          </w:tcPr>
          <w:p w14:paraId="1F2684D7" w14:textId="177D69CA" w:rsidR="008D12DA"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2</w:t>
            </w:r>
            <w:r w:rsidR="00686BE4">
              <w:rPr>
                <w:rFonts w:ascii="Arial" w:hAnsi="Arial" w:cs="Arial"/>
                <w:lang w:val="en-US"/>
              </w:rPr>
              <w:t>4</w:t>
            </w:r>
          </w:p>
        </w:tc>
      </w:tr>
    </w:tbl>
    <w:p w14:paraId="6FBC6733" w14:textId="77777777" w:rsidR="009D4F75" w:rsidRPr="00AF09E1" w:rsidRDefault="009D4F75" w:rsidP="00054CC5">
      <w:pPr>
        <w:tabs>
          <w:tab w:val="left" w:pos="720"/>
          <w:tab w:val="left" w:pos="1440"/>
        </w:tabs>
        <w:spacing w:after="240"/>
        <w:outlineLvl w:val="0"/>
        <w:rPr>
          <w:rFonts w:ascii="Arial" w:hAnsi="Arial" w:cs="Arial"/>
          <w:b/>
          <w:caps/>
          <w:kern w:val="28"/>
        </w:rPr>
        <w:sectPr w:rsidR="009D4F75" w:rsidRPr="00AF09E1" w:rsidSect="00554840">
          <w:headerReference w:type="even" r:id="rId12"/>
          <w:headerReference w:type="default" r:id="rId13"/>
          <w:footerReference w:type="default" r:id="rId14"/>
          <w:headerReference w:type="first" r:id="rId15"/>
          <w:pgSz w:w="11906" w:h="16838" w:code="9"/>
          <w:pgMar w:top="1440" w:right="1440" w:bottom="851" w:left="1440" w:header="709" w:footer="709" w:gutter="0"/>
          <w:pgNumType w:start="0"/>
          <w:cols w:space="708"/>
          <w:docGrid w:linePitch="360"/>
        </w:sectPr>
      </w:pPr>
    </w:p>
    <w:p w14:paraId="1964C904" w14:textId="77777777" w:rsidR="00AF09E1" w:rsidRPr="00AF09E1" w:rsidRDefault="00D50857" w:rsidP="009571D0">
      <w:pPr>
        <w:tabs>
          <w:tab w:val="left" w:pos="720"/>
          <w:tab w:val="left" w:pos="1440"/>
        </w:tabs>
        <w:jc w:val="center"/>
        <w:rPr>
          <w:rFonts w:ascii="Arial" w:hAnsi="Arial" w:cs="Arial"/>
          <w:b/>
          <w:lang w:eastAsia="en-GB"/>
        </w:rPr>
      </w:pPr>
      <w:bookmarkStart w:id="0" w:name="_Hlk131586891"/>
      <w:r w:rsidRPr="00AF09E1">
        <w:rPr>
          <w:rFonts w:ascii="Arial" w:hAnsi="Arial" w:cs="Arial"/>
          <w:b/>
          <w:lang w:eastAsia="en-GB"/>
        </w:rPr>
        <w:lastRenderedPageBreak/>
        <w:t xml:space="preserve">STANDARD OPERATING PROCEDURE </w:t>
      </w:r>
    </w:p>
    <w:p w14:paraId="2D239440" w14:textId="71746572" w:rsidR="00A10528" w:rsidRPr="00AF09E1" w:rsidRDefault="00D50857" w:rsidP="009571D0">
      <w:pPr>
        <w:tabs>
          <w:tab w:val="left" w:pos="720"/>
          <w:tab w:val="left" w:pos="1440"/>
        </w:tabs>
        <w:jc w:val="center"/>
        <w:rPr>
          <w:rFonts w:ascii="Arial" w:hAnsi="Arial" w:cs="Arial"/>
          <w:b/>
          <w:lang w:eastAsia="en-GB"/>
        </w:rPr>
      </w:pPr>
      <w:r w:rsidRPr="00AF09E1">
        <w:rPr>
          <w:rFonts w:ascii="Arial" w:hAnsi="Arial" w:cs="Arial"/>
          <w:b/>
          <w:lang w:eastAsia="en-GB"/>
        </w:rPr>
        <w:t>FOR RESPONDING TO DOMESTIC ABUSE</w:t>
      </w:r>
    </w:p>
    <w:bookmarkEnd w:id="0"/>
    <w:p w14:paraId="1EB01F6E" w14:textId="77777777" w:rsidR="00D50857" w:rsidRPr="00AF09E1" w:rsidRDefault="00D50857" w:rsidP="009571D0">
      <w:pPr>
        <w:tabs>
          <w:tab w:val="left" w:pos="720"/>
          <w:tab w:val="left" w:pos="1440"/>
        </w:tabs>
        <w:jc w:val="center"/>
        <w:rPr>
          <w:rFonts w:ascii="Arial" w:hAnsi="Arial" w:cs="Arial"/>
          <w:b/>
          <w:lang w:eastAsia="en-GB"/>
        </w:rPr>
      </w:pPr>
    </w:p>
    <w:p w14:paraId="48FB39A9" w14:textId="77777777" w:rsidR="009D4F75" w:rsidRPr="00AF09E1" w:rsidRDefault="009D4F75" w:rsidP="009571D0">
      <w:pPr>
        <w:tabs>
          <w:tab w:val="left" w:pos="720"/>
          <w:tab w:val="left" w:pos="1440"/>
        </w:tabs>
        <w:jc w:val="center"/>
        <w:rPr>
          <w:rFonts w:ascii="Arial" w:hAnsi="Arial" w:cs="Arial"/>
          <w:lang w:eastAsia="en-GB"/>
        </w:rPr>
      </w:pPr>
      <w:r w:rsidRPr="00AF09E1">
        <w:rPr>
          <w:rFonts w:ascii="Arial" w:hAnsi="Arial" w:cs="Arial"/>
          <w:b/>
          <w:lang w:eastAsia="en-GB"/>
        </w:rPr>
        <w:t>VERSION CONTROL</w:t>
      </w:r>
    </w:p>
    <w:p w14:paraId="68DFDD23" w14:textId="77777777" w:rsidR="009D4F75" w:rsidRPr="00AF09E1" w:rsidRDefault="009D4F75" w:rsidP="00054CC5">
      <w:pPr>
        <w:tabs>
          <w:tab w:val="left" w:pos="720"/>
          <w:tab w:val="left" w:pos="1440"/>
        </w:tabs>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73"/>
      </w:tblGrid>
      <w:tr w:rsidR="009D4F75" w:rsidRPr="00AF09E1" w14:paraId="327A390F" w14:textId="77777777" w:rsidTr="00242585">
        <w:trPr>
          <w:trHeight w:val="591"/>
        </w:trPr>
        <w:tc>
          <w:tcPr>
            <w:tcW w:w="3369" w:type="dxa"/>
          </w:tcPr>
          <w:p w14:paraId="6F337243" w14:textId="77777777" w:rsidR="009D4F75" w:rsidRPr="00AF09E1" w:rsidRDefault="009D4F75" w:rsidP="00054CC5">
            <w:pPr>
              <w:tabs>
                <w:tab w:val="left" w:pos="720"/>
                <w:tab w:val="left" w:pos="1440"/>
              </w:tabs>
              <w:spacing w:before="200" w:after="200"/>
              <w:rPr>
                <w:rFonts w:ascii="Arial" w:hAnsi="Arial" w:cs="Arial"/>
                <w:lang w:val="en-US" w:eastAsia="en-GB"/>
              </w:rPr>
            </w:pPr>
            <w:r w:rsidRPr="00AF09E1">
              <w:rPr>
                <w:rFonts w:ascii="Arial" w:hAnsi="Arial" w:cs="Arial"/>
                <w:b/>
                <w:lang w:val="en-US" w:eastAsia="en-GB"/>
              </w:rPr>
              <w:t>Document Status</w:t>
            </w:r>
            <w:r w:rsidRPr="00AF09E1">
              <w:rPr>
                <w:rFonts w:ascii="Arial" w:hAnsi="Arial" w:cs="Arial"/>
                <w:lang w:val="en-US" w:eastAsia="en-GB"/>
              </w:rPr>
              <w:t>:</w:t>
            </w:r>
          </w:p>
        </w:tc>
        <w:tc>
          <w:tcPr>
            <w:tcW w:w="5873" w:type="dxa"/>
          </w:tcPr>
          <w:p w14:paraId="23B3596C" w14:textId="50EC0CB8" w:rsidR="009D4F75" w:rsidRPr="00AF09E1" w:rsidRDefault="00DE46AE" w:rsidP="00054CC5">
            <w:pPr>
              <w:tabs>
                <w:tab w:val="left" w:pos="720"/>
                <w:tab w:val="left" w:pos="1440"/>
              </w:tabs>
              <w:spacing w:before="200" w:after="120"/>
              <w:rPr>
                <w:rFonts w:ascii="Arial" w:hAnsi="Arial" w:cs="Arial"/>
                <w:lang w:val="en-US" w:eastAsia="en-GB"/>
              </w:rPr>
            </w:pPr>
            <w:r w:rsidRPr="00AF09E1">
              <w:rPr>
                <w:rFonts w:ascii="Arial" w:hAnsi="Arial" w:cs="Arial"/>
                <w:lang w:val="en-US" w:eastAsia="en-GB"/>
              </w:rPr>
              <w:t>Final Approved</w:t>
            </w:r>
          </w:p>
        </w:tc>
      </w:tr>
      <w:tr w:rsidR="009D4F75" w:rsidRPr="00AF09E1" w14:paraId="7C7625CD" w14:textId="77777777" w:rsidTr="00242585">
        <w:tc>
          <w:tcPr>
            <w:tcW w:w="3369" w:type="dxa"/>
          </w:tcPr>
          <w:p w14:paraId="15EBD077" w14:textId="77777777" w:rsidR="009D4F75" w:rsidRPr="00AF09E1" w:rsidRDefault="009D4F75" w:rsidP="00054CC5">
            <w:pPr>
              <w:tabs>
                <w:tab w:val="left" w:pos="720"/>
                <w:tab w:val="left" w:pos="1440"/>
              </w:tabs>
              <w:spacing w:before="200" w:after="200"/>
              <w:rPr>
                <w:rFonts w:ascii="Arial" w:hAnsi="Arial" w:cs="Arial"/>
                <w:b/>
                <w:lang w:val="en-US" w:eastAsia="en-GB"/>
              </w:rPr>
            </w:pPr>
            <w:r w:rsidRPr="00AF09E1">
              <w:rPr>
                <w:rFonts w:ascii="Arial" w:hAnsi="Arial" w:cs="Arial"/>
                <w:b/>
                <w:lang w:val="en-US" w:eastAsia="en-GB"/>
              </w:rPr>
              <w:t>Version:</w:t>
            </w:r>
          </w:p>
        </w:tc>
        <w:tc>
          <w:tcPr>
            <w:tcW w:w="5873" w:type="dxa"/>
          </w:tcPr>
          <w:p w14:paraId="12A91ACF" w14:textId="309BE6BE" w:rsidR="009D4F75" w:rsidRPr="00AF09E1" w:rsidRDefault="00D50857" w:rsidP="00054CC5">
            <w:pPr>
              <w:tabs>
                <w:tab w:val="left" w:pos="720"/>
                <w:tab w:val="left" w:pos="1440"/>
              </w:tabs>
              <w:spacing w:before="200" w:after="120"/>
              <w:rPr>
                <w:rFonts w:ascii="Arial" w:hAnsi="Arial" w:cs="Arial"/>
                <w:color w:val="00B050"/>
                <w:lang w:val="en-US" w:eastAsia="en-GB"/>
              </w:rPr>
            </w:pPr>
            <w:r w:rsidRPr="00AF09E1">
              <w:rPr>
                <w:rFonts w:ascii="Arial" w:hAnsi="Arial" w:cs="Arial"/>
                <w:lang w:val="en-US" w:eastAsia="en-GB"/>
              </w:rPr>
              <w:t>1.</w:t>
            </w:r>
            <w:r w:rsidR="002440FD" w:rsidRPr="00AF09E1">
              <w:rPr>
                <w:rFonts w:ascii="Arial" w:hAnsi="Arial" w:cs="Arial"/>
                <w:lang w:val="en-US" w:eastAsia="en-GB"/>
              </w:rPr>
              <w:t>2</w:t>
            </w:r>
          </w:p>
        </w:tc>
      </w:tr>
    </w:tbl>
    <w:p w14:paraId="5B9528ED" w14:textId="77777777" w:rsidR="009D4F75" w:rsidRPr="00AF09E1" w:rsidRDefault="009D4F75" w:rsidP="00054CC5">
      <w:pPr>
        <w:tabs>
          <w:tab w:val="left" w:pos="720"/>
          <w:tab w:val="left" w:pos="1440"/>
        </w:tabs>
        <w:spacing w:before="120" w:after="120"/>
        <w:rPr>
          <w:rFonts w:ascii="Arial" w:hAnsi="Arial" w:cs="Arial"/>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127"/>
        <w:gridCol w:w="5871"/>
      </w:tblGrid>
      <w:tr w:rsidR="009D4F75" w:rsidRPr="00AF09E1" w14:paraId="080CBBAC" w14:textId="77777777" w:rsidTr="00554840">
        <w:trPr>
          <w:cantSplit/>
        </w:trPr>
        <w:tc>
          <w:tcPr>
            <w:tcW w:w="9240" w:type="dxa"/>
            <w:gridSpan w:val="3"/>
          </w:tcPr>
          <w:p w14:paraId="044FE4E4" w14:textId="77777777" w:rsidR="009D4F75" w:rsidRPr="00AF09E1" w:rsidRDefault="009D4F75" w:rsidP="00054CC5">
            <w:pPr>
              <w:tabs>
                <w:tab w:val="left" w:pos="720"/>
                <w:tab w:val="left" w:pos="1440"/>
              </w:tabs>
              <w:spacing w:before="200" w:after="200"/>
              <w:rPr>
                <w:rFonts w:ascii="Arial" w:hAnsi="Arial" w:cs="Arial"/>
                <w:b/>
                <w:lang w:val="en-US" w:eastAsia="en-GB"/>
              </w:rPr>
            </w:pPr>
            <w:r w:rsidRPr="00AF09E1">
              <w:rPr>
                <w:rFonts w:ascii="Arial" w:hAnsi="Arial" w:cs="Arial"/>
                <w:b/>
                <w:lang w:val="en-US" w:eastAsia="en-GB"/>
              </w:rPr>
              <w:t>DOCUMENT CHANGE HISTORY</w:t>
            </w:r>
          </w:p>
        </w:tc>
      </w:tr>
      <w:tr w:rsidR="009D4F75" w:rsidRPr="00AF09E1" w14:paraId="4BBE2B51" w14:textId="77777777" w:rsidTr="00242585">
        <w:tc>
          <w:tcPr>
            <w:tcW w:w="1242" w:type="dxa"/>
          </w:tcPr>
          <w:p w14:paraId="6B887BD7" w14:textId="77777777" w:rsidR="009D4F75" w:rsidRPr="00AF09E1" w:rsidRDefault="009D4F75" w:rsidP="00054CC5">
            <w:pPr>
              <w:tabs>
                <w:tab w:val="left" w:pos="720"/>
                <w:tab w:val="left" w:pos="1440"/>
              </w:tabs>
              <w:spacing w:before="120" w:after="120"/>
              <w:rPr>
                <w:rFonts w:ascii="Arial" w:hAnsi="Arial" w:cs="Arial"/>
                <w:b/>
                <w:lang w:val="en-US" w:eastAsia="en-GB"/>
              </w:rPr>
            </w:pPr>
            <w:r w:rsidRPr="00AF09E1">
              <w:rPr>
                <w:rFonts w:ascii="Arial" w:hAnsi="Arial" w:cs="Arial"/>
                <w:b/>
                <w:lang w:val="en-US" w:eastAsia="en-GB"/>
              </w:rPr>
              <w:t>Version</w:t>
            </w:r>
          </w:p>
        </w:tc>
        <w:tc>
          <w:tcPr>
            <w:tcW w:w="2127" w:type="dxa"/>
          </w:tcPr>
          <w:p w14:paraId="6E03D672" w14:textId="77777777" w:rsidR="009D4F75" w:rsidRPr="00AF09E1" w:rsidRDefault="009D4F75" w:rsidP="00054CC5">
            <w:pPr>
              <w:tabs>
                <w:tab w:val="left" w:pos="720"/>
                <w:tab w:val="left" w:pos="1440"/>
              </w:tabs>
              <w:spacing w:before="120" w:after="120"/>
              <w:rPr>
                <w:rFonts w:ascii="Arial" w:hAnsi="Arial" w:cs="Arial"/>
                <w:b/>
                <w:lang w:val="en-US" w:eastAsia="en-GB"/>
              </w:rPr>
            </w:pPr>
            <w:r w:rsidRPr="00AF09E1">
              <w:rPr>
                <w:rFonts w:ascii="Arial" w:hAnsi="Arial" w:cs="Arial"/>
                <w:b/>
                <w:lang w:val="en-US" w:eastAsia="en-GB"/>
              </w:rPr>
              <w:t>Date</w:t>
            </w:r>
          </w:p>
        </w:tc>
        <w:tc>
          <w:tcPr>
            <w:tcW w:w="5871" w:type="dxa"/>
          </w:tcPr>
          <w:p w14:paraId="2446D09F" w14:textId="77777777" w:rsidR="009D4F75" w:rsidRPr="00AF09E1" w:rsidRDefault="009D4F75" w:rsidP="00054CC5">
            <w:pPr>
              <w:tabs>
                <w:tab w:val="left" w:pos="720"/>
                <w:tab w:val="left" w:pos="1440"/>
              </w:tabs>
              <w:spacing w:before="120" w:after="120"/>
              <w:rPr>
                <w:rFonts w:ascii="Arial" w:hAnsi="Arial" w:cs="Arial"/>
                <w:b/>
                <w:lang w:val="en-US" w:eastAsia="en-GB"/>
              </w:rPr>
            </w:pPr>
            <w:r w:rsidRPr="00AF09E1">
              <w:rPr>
                <w:rFonts w:ascii="Arial" w:hAnsi="Arial" w:cs="Arial"/>
                <w:b/>
                <w:lang w:val="en-US" w:eastAsia="en-GB"/>
              </w:rPr>
              <w:t>Comments</w:t>
            </w:r>
          </w:p>
        </w:tc>
      </w:tr>
      <w:tr w:rsidR="009D4F75" w:rsidRPr="00AF09E1" w14:paraId="20604964" w14:textId="77777777" w:rsidTr="00242585">
        <w:tc>
          <w:tcPr>
            <w:tcW w:w="1242" w:type="dxa"/>
          </w:tcPr>
          <w:p w14:paraId="5990AE2C" w14:textId="77777777" w:rsidR="009D4F75" w:rsidRPr="00AF09E1" w:rsidRDefault="009D4F75" w:rsidP="00054CC5">
            <w:pPr>
              <w:tabs>
                <w:tab w:val="left" w:pos="720"/>
                <w:tab w:val="left" w:pos="1440"/>
              </w:tabs>
              <w:spacing w:before="120"/>
              <w:rPr>
                <w:rFonts w:ascii="Arial" w:hAnsi="Arial" w:cs="Arial"/>
                <w:lang w:eastAsia="en-GB"/>
              </w:rPr>
            </w:pPr>
          </w:p>
        </w:tc>
        <w:tc>
          <w:tcPr>
            <w:tcW w:w="2127" w:type="dxa"/>
          </w:tcPr>
          <w:p w14:paraId="1E76AF78" w14:textId="77777777" w:rsidR="009D4F75" w:rsidRPr="00AF09E1" w:rsidRDefault="009D4F75" w:rsidP="00054CC5">
            <w:pPr>
              <w:tabs>
                <w:tab w:val="left" w:pos="720"/>
                <w:tab w:val="left" w:pos="1440"/>
              </w:tabs>
              <w:spacing w:before="120"/>
              <w:rPr>
                <w:rFonts w:ascii="Arial" w:hAnsi="Arial" w:cs="Arial"/>
                <w:lang w:eastAsia="en-GB"/>
              </w:rPr>
            </w:pPr>
          </w:p>
        </w:tc>
        <w:tc>
          <w:tcPr>
            <w:tcW w:w="5871" w:type="dxa"/>
          </w:tcPr>
          <w:p w14:paraId="4A364E22" w14:textId="77777777" w:rsidR="009D4F75" w:rsidRPr="00AF09E1" w:rsidRDefault="009D4F75" w:rsidP="00054CC5">
            <w:pPr>
              <w:tabs>
                <w:tab w:val="left" w:pos="720"/>
                <w:tab w:val="left" w:pos="1440"/>
              </w:tabs>
              <w:spacing w:before="120"/>
              <w:rPr>
                <w:rFonts w:ascii="Arial" w:hAnsi="Arial" w:cs="Arial"/>
                <w:lang w:eastAsia="en-GB"/>
              </w:rPr>
            </w:pPr>
          </w:p>
        </w:tc>
      </w:tr>
      <w:tr w:rsidR="009D4F75" w:rsidRPr="00AF09E1" w14:paraId="6CA86B9A" w14:textId="77777777" w:rsidTr="00242585">
        <w:tc>
          <w:tcPr>
            <w:tcW w:w="1242" w:type="dxa"/>
            <w:tcBorders>
              <w:bottom w:val="single" w:sz="4" w:space="0" w:color="auto"/>
            </w:tcBorders>
          </w:tcPr>
          <w:p w14:paraId="28EC4F68" w14:textId="77777777" w:rsidR="009D4F75" w:rsidRPr="00AF09E1" w:rsidRDefault="009D4F75" w:rsidP="00054CC5">
            <w:pPr>
              <w:tabs>
                <w:tab w:val="left" w:pos="720"/>
                <w:tab w:val="left" w:pos="1440"/>
              </w:tabs>
              <w:spacing w:before="120"/>
              <w:rPr>
                <w:rFonts w:ascii="Arial" w:hAnsi="Arial" w:cs="Arial"/>
                <w:lang w:val="en-US" w:eastAsia="en-GB"/>
              </w:rPr>
            </w:pPr>
          </w:p>
        </w:tc>
        <w:tc>
          <w:tcPr>
            <w:tcW w:w="2127" w:type="dxa"/>
            <w:tcBorders>
              <w:bottom w:val="single" w:sz="4" w:space="0" w:color="auto"/>
            </w:tcBorders>
          </w:tcPr>
          <w:p w14:paraId="0CAF069A" w14:textId="77777777" w:rsidR="009D4F75" w:rsidRPr="00AF09E1" w:rsidRDefault="009D4F75" w:rsidP="00054CC5">
            <w:pPr>
              <w:tabs>
                <w:tab w:val="left" w:pos="720"/>
                <w:tab w:val="left" w:pos="1440"/>
              </w:tabs>
              <w:spacing w:before="120"/>
              <w:rPr>
                <w:rFonts w:ascii="Arial" w:hAnsi="Arial" w:cs="Arial"/>
                <w:lang w:val="en-US" w:eastAsia="en-GB"/>
              </w:rPr>
            </w:pPr>
          </w:p>
        </w:tc>
        <w:tc>
          <w:tcPr>
            <w:tcW w:w="5871" w:type="dxa"/>
            <w:tcBorders>
              <w:bottom w:val="single" w:sz="4" w:space="0" w:color="auto"/>
            </w:tcBorders>
          </w:tcPr>
          <w:p w14:paraId="319CEFCD" w14:textId="77777777" w:rsidR="009D4F75" w:rsidRPr="00AF09E1" w:rsidRDefault="009D4F75" w:rsidP="00054CC5">
            <w:pPr>
              <w:tabs>
                <w:tab w:val="left" w:pos="720"/>
                <w:tab w:val="left" w:pos="1440"/>
              </w:tabs>
              <w:spacing w:before="120"/>
              <w:rPr>
                <w:rFonts w:ascii="Arial" w:hAnsi="Arial" w:cs="Arial"/>
                <w:lang w:val="en-US" w:eastAsia="en-GB"/>
              </w:rPr>
            </w:pPr>
          </w:p>
        </w:tc>
      </w:tr>
      <w:tr w:rsidR="009D4F75" w:rsidRPr="00AF09E1" w14:paraId="71E5B3C9" w14:textId="77777777" w:rsidTr="00242585">
        <w:trPr>
          <w:trHeight w:val="454"/>
        </w:trPr>
        <w:tc>
          <w:tcPr>
            <w:tcW w:w="1242" w:type="dxa"/>
          </w:tcPr>
          <w:p w14:paraId="1434F4E0" w14:textId="77777777" w:rsidR="009D4F75" w:rsidRPr="00AF09E1" w:rsidRDefault="009D4F75" w:rsidP="00054CC5">
            <w:pPr>
              <w:tabs>
                <w:tab w:val="left" w:pos="720"/>
                <w:tab w:val="left" w:pos="1440"/>
              </w:tabs>
              <w:spacing w:before="120"/>
              <w:rPr>
                <w:rFonts w:ascii="Arial" w:hAnsi="Arial" w:cs="Arial"/>
                <w:lang w:val="en-US" w:eastAsia="en-GB"/>
              </w:rPr>
            </w:pPr>
          </w:p>
        </w:tc>
        <w:tc>
          <w:tcPr>
            <w:tcW w:w="2127" w:type="dxa"/>
          </w:tcPr>
          <w:p w14:paraId="4EA2E7A7" w14:textId="77777777" w:rsidR="009D4F75" w:rsidRPr="00AF09E1" w:rsidRDefault="009D4F75" w:rsidP="00054CC5">
            <w:pPr>
              <w:tabs>
                <w:tab w:val="left" w:pos="720"/>
                <w:tab w:val="left" w:pos="1440"/>
              </w:tabs>
              <w:spacing w:before="120"/>
              <w:rPr>
                <w:rFonts w:ascii="Arial" w:hAnsi="Arial" w:cs="Arial"/>
                <w:lang w:val="en-US" w:eastAsia="en-GB"/>
              </w:rPr>
            </w:pPr>
          </w:p>
        </w:tc>
        <w:tc>
          <w:tcPr>
            <w:tcW w:w="5871" w:type="dxa"/>
          </w:tcPr>
          <w:p w14:paraId="5A9DC6EF" w14:textId="77777777" w:rsidR="00242585" w:rsidRPr="00AF09E1" w:rsidRDefault="00242585" w:rsidP="00054CC5">
            <w:pPr>
              <w:tabs>
                <w:tab w:val="left" w:pos="720"/>
                <w:tab w:val="left" w:pos="1440"/>
              </w:tabs>
              <w:rPr>
                <w:rFonts w:ascii="Arial" w:hAnsi="Arial" w:cs="Arial"/>
                <w:lang w:val="en-US" w:eastAsia="en-GB"/>
              </w:rPr>
            </w:pPr>
          </w:p>
        </w:tc>
      </w:tr>
      <w:tr w:rsidR="003A3400" w:rsidRPr="00AF09E1" w14:paraId="36E2E337" w14:textId="77777777" w:rsidTr="00242585">
        <w:trPr>
          <w:trHeight w:val="454"/>
        </w:trPr>
        <w:tc>
          <w:tcPr>
            <w:tcW w:w="1242" w:type="dxa"/>
          </w:tcPr>
          <w:p w14:paraId="142F149E" w14:textId="77777777" w:rsidR="003A3400" w:rsidRPr="00AF09E1" w:rsidRDefault="003A3400" w:rsidP="00054CC5">
            <w:pPr>
              <w:tabs>
                <w:tab w:val="left" w:pos="720"/>
                <w:tab w:val="left" w:pos="1440"/>
              </w:tabs>
              <w:spacing w:before="120"/>
              <w:rPr>
                <w:rFonts w:ascii="Arial" w:hAnsi="Arial" w:cs="Arial"/>
                <w:lang w:val="en-US" w:eastAsia="en-GB"/>
              </w:rPr>
            </w:pPr>
          </w:p>
        </w:tc>
        <w:tc>
          <w:tcPr>
            <w:tcW w:w="2127" w:type="dxa"/>
          </w:tcPr>
          <w:p w14:paraId="6D36A8C5" w14:textId="77777777" w:rsidR="003A3400" w:rsidRPr="00AF09E1" w:rsidRDefault="003A3400" w:rsidP="00054CC5">
            <w:pPr>
              <w:tabs>
                <w:tab w:val="left" w:pos="720"/>
                <w:tab w:val="left" w:pos="1440"/>
              </w:tabs>
              <w:spacing w:before="120"/>
              <w:rPr>
                <w:rFonts w:ascii="Arial" w:hAnsi="Arial" w:cs="Arial"/>
                <w:lang w:val="en-US" w:eastAsia="en-GB"/>
              </w:rPr>
            </w:pPr>
          </w:p>
        </w:tc>
        <w:tc>
          <w:tcPr>
            <w:tcW w:w="5871" w:type="dxa"/>
          </w:tcPr>
          <w:p w14:paraId="64F57052" w14:textId="77777777" w:rsidR="003A3400" w:rsidRPr="00AF09E1" w:rsidRDefault="003A3400" w:rsidP="00054CC5">
            <w:pPr>
              <w:tabs>
                <w:tab w:val="left" w:pos="720"/>
                <w:tab w:val="left" w:pos="1440"/>
              </w:tabs>
              <w:rPr>
                <w:rFonts w:ascii="Arial" w:hAnsi="Arial" w:cs="Arial"/>
                <w:lang w:val="en-US" w:eastAsia="en-GB"/>
              </w:rPr>
            </w:pPr>
          </w:p>
        </w:tc>
      </w:tr>
      <w:tr w:rsidR="003D1882" w:rsidRPr="00AF09E1" w14:paraId="71F7D8E3" w14:textId="77777777" w:rsidTr="00B2247A">
        <w:trPr>
          <w:trHeight w:val="454"/>
        </w:trPr>
        <w:tc>
          <w:tcPr>
            <w:tcW w:w="1242" w:type="dxa"/>
          </w:tcPr>
          <w:p w14:paraId="39337E43" w14:textId="77777777" w:rsidR="003D1882" w:rsidRPr="00AF09E1" w:rsidRDefault="003D1882" w:rsidP="00054CC5">
            <w:pPr>
              <w:tabs>
                <w:tab w:val="left" w:pos="720"/>
                <w:tab w:val="left" w:pos="1440"/>
              </w:tabs>
              <w:spacing w:before="120"/>
              <w:rPr>
                <w:rFonts w:ascii="Arial" w:hAnsi="Arial" w:cs="Arial"/>
                <w:lang w:val="en-US" w:eastAsia="en-GB"/>
              </w:rPr>
            </w:pPr>
          </w:p>
        </w:tc>
        <w:tc>
          <w:tcPr>
            <w:tcW w:w="2127" w:type="dxa"/>
          </w:tcPr>
          <w:p w14:paraId="077F9C8C" w14:textId="77777777" w:rsidR="003D1882" w:rsidRPr="00AF09E1" w:rsidRDefault="003D1882" w:rsidP="00054CC5">
            <w:pPr>
              <w:tabs>
                <w:tab w:val="left" w:pos="720"/>
                <w:tab w:val="left" w:pos="1440"/>
              </w:tabs>
              <w:spacing w:before="120"/>
              <w:rPr>
                <w:rFonts w:ascii="Arial" w:hAnsi="Arial" w:cs="Arial"/>
                <w:lang w:val="en-US" w:eastAsia="en-GB"/>
              </w:rPr>
            </w:pPr>
          </w:p>
        </w:tc>
        <w:tc>
          <w:tcPr>
            <w:tcW w:w="5871" w:type="dxa"/>
          </w:tcPr>
          <w:p w14:paraId="45A54FEC" w14:textId="77777777" w:rsidR="003D1882" w:rsidRPr="00AF09E1" w:rsidRDefault="003D1882" w:rsidP="00054CC5">
            <w:pPr>
              <w:tabs>
                <w:tab w:val="left" w:pos="720"/>
                <w:tab w:val="left" w:pos="1440"/>
              </w:tabs>
              <w:rPr>
                <w:rFonts w:ascii="Arial" w:hAnsi="Arial" w:cs="Arial"/>
                <w:lang w:val="en-US" w:eastAsia="en-GB"/>
              </w:rPr>
            </w:pPr>
          </w:p>
        </w:tc>
      </w:tr>
      <w:tr w:rsidR="00FC12F7" w:rsidRPr="00AF09E1" w14:paraId="0F423E69" w14:textId="77777777" w:rsidTr="00B2247A">
        <w:trPr>
          <w:trHeight w:val="454"/>
        </w:trPr>
        <w:tc>
          <w:tcPr>
            <w:tcW w:w="1242" w:type="dxa"/>
          </w:tcPr>
          <w:p w14:paraId="4C487998" w14:textId="77777777" w:rsidR="00FC12F7" w:rsidRPr="00AF09E1" w:rsidRDefault="00FC12F7" w:rsidP="00054CC5">
            <w:pPr>
              <w:tabs>
                <w:tab w:val="left" w:pos="720"/>
                <w:tab w:val="left" w:pos="1440"/>
              </w:tabs>
              <w:spacing w:before="120"/>
              <w:rPr>
                <w:rFonts w:ascii="Arial" w:hAnsi="Arial" w:cs="Arial"/>
                <w:lang w:val="en-US" w:eastAsia="en-GB"/>
              </w:rPr>
            </w:pPr>
          </w:p>
        </w:tc>
        <w:tc>
          <w:tcPr>
            <w:tcW w:w="2127" w:type="dxa"/>
          </w:tcPr>
          <w:p w14:paraId="136DA340" w14:textId="77777777" w:rsidR="00FC12F7" w:rsidRPr="00AF09E1" w:rsidRDefault="00FC12F7" w:rsidP="00054CC5">
            <w:pPr>
              <w:tabs>
                <w:tab w:val="left" w:pos="720"/>
                <w:tab w:val="left" w:pos="1440"/>
              </w:tabs>
              <w:spacing w:before="120"/>
              <w:rPr>
                <w:rFonts w:ascii="Arial" w:hAnsi="Arial" w:cs="Arial"/>
                <w:lang w:val="en-US" w:eastAsia="en-GB"/>
              </w:rPr>
            </w:pPr>
          </w:p>
        </w:tc>
        <w:tc>
          <w:tcPr>
            <w:tcW w:w="5871" w:type="dxa"/>
          </w:tcPr>
          <w:p w14:paraId="701C785B" w14:textId="77777777" w:rsidR="00FC12F7" w:rsidRPr="00AF09E1" w:rsidRDefault="00FC12F7" w:rsidP="00054CC5">
            <w:pPr>
              <w:tabs>
                <w:tab w:val="left" w:pos="720"/>
                <w:tab w:val="left" w:pos="1440"/>
              </w:tabs>
              <w:rPr>
                <w:rFonts w:ascii="Arial" w:hAnsi="Arial" w:cs="Arial"/>
                <w:lang w:val="en-US" w:eastAsia="en-GB"/>
              </w:rPr>
            </w:pPr>
          </w:p>
        </w:tc>
      </w:tr>
      <w:tr w:rsidR="00AB3A04" w:rsidRPr="00AF09E1" w14:paraId="26CE4B19" w14:textId="77777777" w:rsidTr="00B2247A">
        <w:trPr>
          <w:trHeight w:val="454"/>
        </w:trPr>
        <w:tc>
          <w:tcPr>
            <w:tcW w:w="1242" w:type="dxa"/>
          </w:tcPr>
          <w:p w14:paraId="7B6105A7" w14:textId="77777777" w:rsidR="00AB3A04" w:rsidRPr="00AF09E1" w:rsidRDefault="00AB3A04" w:rsidP="00054CC5">
            <w:pPr>
              <w:tabs>
                <w:tab w:val="left" w:pos="720"/>
                <w:tab w:val="left" w:pos="1440"/>
              </w:tabs>
              <w:spacing w:before="120"/>
              <w:rPr>
                <w:rFonts w:ascii="Arial" w:hAnsi="Arial" w:cs="Arial"/>
                <w:lang w:val="en-US" w:eastAsia="en-GB"/>
              </w:rPr>
            </w:pPr>
          </w:p>
        </w:tc>
        <w:tc>
          <w:tcPr>
            <w:tcW w:w="2127" w:type="dxa"/>
          </w:tcPr>
          <w:p w14:paraId="5422CAC2" w14:textId="77777777" w:rsidR="00AB3A04" w:rsidRPr="00AF09E1" w:rsidRDefault="00AB3A04" w:rsidP="00054CC5">
            <w:pPr>
              <w:tabs>
                <w:tab w:val="left" w:pos="720"/>
                <w:tab w:val="left" w:pos="1440"/>
              </w:tabs>
              <w:spacing w:before="120"/>
              <w:rPr>
                <w:rFonts w:ascii="Arial" w:hAnsi="Arial" w:cs="Arial"/>
                <w:lang w:val="en-US" w:eastAsia="en-GB"/>
              </w:rPr>
            </w:pPr>
          </w:p>
        </w:tc>
        <w:tc>
          <w:tcPr>
            <w:tcW w:w="5871" w:type="dxa"/>
          </w:tcPr>
          <w:p w14:paraId="55C94E51" w14:textId="77777777" w:rsidR="00AB3A04" w:rsidRPr="00AF09E1" w:rsidRDefault="00AB3A04" w:rsidP="00054CC5">
            <w:pPr>
              <w:tabs>
                <w:tab w:val="left" w:pos="720"/>
                <w:tab w:val="left" w:pos="1440"/>
              </w:tabs>
              <w:rPr>
                <w:rFonts w:ascii="Arial" w:hAnsi="Arial" w:cs="Arial"/>
                <w:lang w:val="en-US" w:eastAsia="en-GB"/>
              </w:rPr>
            </w:pPr>
          </w:p>
        </w:tc>
      </w:tr>
      <w:tr w:rsidR="000521DB" w:rsidRPr="00AF09E1" w14:paraId="6A4AF1FE" w14:textId="77777777" w:rsidTr="00B2247A">
        <w:trPr>
          <w:trHeight w:val="454"/>
        </w:trPr>
        <w:tc>
          <w:tcPr>
            <w:tcW w:w="1242" w:type="dxa"/>
          </w:tcPr>
          <w:p w14:paraId="5323D778" w14:textId="77777777" w:rsidR="000521DB" w:rsidRPr="00AF09E1" w:rsidRDefault="000521DB" w:rsidP="00054CC5">
            <w:pPr>
              <w:tabs>
                <w:tab w:val="left" w:pos="720"/>
                <w:tab w:val="left" w:pos="1440"/>
              </w:tabs>
              <w:spacing w:before="120"/>
              <w:rPr>
                <w:rFonts w:ascii="Arial" w:hAnsi="Arial" w:cs="Arial"/>
                <w:lang w:val="en-US" w:eastAsia="en-GB"/>
              </w:rPr>
            </w:pPr>
          </w:p>
        </w:tc>
        <w:tc>
          <w:tcPr>
            <w:tcW w:w="2127" w:type="dxa"/>
          </w:tcPr>
          <w:p w14:paraId="210E0B2F" w14:textId="77777777" w:rsidR="000521DB" w:rsidRPr="00AF09E1" w:rsidRDefault="000521DB" w:rsidP="00054CC5">
            <w:pPr>
              <w:tabs>
                <w:tab w:val="left" w:pos="720"/>
                <w:tab w:val="left" w:pos="1440"/>
              </w:tabs>
              <w:spacing w:before="120"/>
              <w:rPr>
                <w:rFonts w:ascii="Arial" w:hAnsi="Arial" w:cs="Arial"/>
                <w:lang w:val="en-US" w:eastAsia="en-GB"/>
              </w:rPr>
            </w:pPr>
          </w:p>
        </w:tc>
        <w:tc>
          <w:tcPr>
            <w:tcW w:w="5871" w:type="dxa"/>
          </w:tcPr>
          <w:p w14:paraId="32CFD5D4" w14:textId="77777777" w:rsidR="00693863" w:rsidRPr="00AF09E1" w:rsidRDefault="00693863" w:rsidP="00054CC5">
            <w:pPr>
              <w:tabs>
                <w:tab w:val="left" w:pos="720"/>
                <w:tab w:val="left" w:pos="1440"/>
              </w:tabs>
              <w:rPr>
                <w:rFonts w:ascii="Arial" w:hAnsi="Arial" w:cs="Arial"/>
                <w:lang w:val="en-US" w:eastAsia="en-GB"/>
              </w:rPr>
            </w:pPr>
          </w:p>
        </w:tc>
      </w:tr>
      <w:tr w:rsidR="00644629" w:rsidRPr="00AF09E1" w14:paraId="3B24AA3A" w14:textId="77777777" w:rsidTr="00B2247A">
        <w:trPr>
          <w:trHeight w:val="454"/>
        </w:trPr>
        <w:tc>
          <w:tcPr>
            <w:tcW w:w="1242" w:type="dxa"/>
          </w:tcPr>
          <w:p w14:paraId="58327E28" w14:textId="77777777" w:rsidR="00644629" w:rsidRPr="00AF09E1" w:rsidRDefault="00644629" w:rsidP="00054CC5">
            <w:pPr>
              <w:tabs>
                <w:tab w:val="left" w:pos="720"/>
                <w:tab w:val="left" w:pos="1440"/>
              </w:tabs>
              <w:spacing w:before="120"/>
              <w:rPr>
                <w:rFonts w:ascii="Arial" w:hAnsi="Arial" w:cs="Arial"/>
                <w:lang w:val="en-US" w:eastAsia="en-GB"/>
              </w:rPr>
            </w:pPr>
          </w:p>
        </w:tc>
        <w:tc>
          <w:tcPr>
            <w:tcW w:w="2127" w:type="dxa"/>
          </w:tcPr>
          <w:p w14:paraId="241E990D" w14:textId="77777777" w:rsidR="00644629" w:rsidRPr="00AF09E1" w:rsidRDefault="00644629" w:rsidP="00054CC5">
            <w:pPr>
              <w:tabs>
                <w:tab w:val="left" w:pos="720"/>
                <w:tab w:val="left" w:pos="1440"/>
              </w:tabs>
              <w:spacing w:before="120"/>
              <w:rPr>
                <w:rFonts w:ascii="Arial" w:hAnsi="Arial" w:cs="Arial"/>
                <w:lang w:val="en-US" w:eastAsia="en-GB"/>
              </w:rPr>
            </w:pPr>
          </w:p>
        </w:tc>
        <w:tc>
          <w:tcPr>
            <w:tcW w:w="5871" w:type="dxa"/>
          </w:tcPr>
          <w:p w14:paraId="44E25D5E" w14:textId="77777777" w:rsidR="00644629" w:rsidRPr="00AF09E1" w:rsidRDefault="00644629" w:rsidP="00054CC5">
            <w:pPr>
              <w:tabs>
                <w:tab w:val="left" w:pos="720"/>
                <w:tab w:val="left" w:pos="1440"/>
              </w:tabs>
              <w:rPr>
                <w:rFonts w:ascii="Arial" w:hAnsi="Arial" w:cs="Arial"/>
                <w:lang w:val="en-US" w:eastAsia="en-GB"/>
              </w:rPr>
            </w:pPr>
          </w:p>
        </w:tc>
      </w:tr>
      <w:tr w:rsidR="007241B5" w:rsidRPr="00AF09E1" w14:paraId="6C1764A1" w14:textId="77777777" w:rsidTr="007241B5">
        <w:trPr>
          <w:trHeight w:val="454"/>
        </w:trPr>
        <w:tc>
          <w:tcPr>
            <w:tcW w:w="1242" w:type="dxa"/>
            <w:tcBorders>
              <w:top w:val="single" w:sz="4" w:space="0" w:color="auto"/>
              <w:left w:val="single" w:sz="4" w:space="0" w:color="auto"/>
              <w:bottom w:val="single" w:sz="4" w:space="0" w:color="auto"/>
              <w:right w:val="single" w:sz="4" w:space="0" w:color="auto"/>
            </w:tcBorders>
          </w:tcPr>
          <w:p w14:paraId="08A34D10" w14:textId="77777777" w:rsidR="007241B5" w:rsidRPr="00AF09E1" w:rsidRDefault="007241B5" w:rsidP="00054CC5">
            <w:pPr>
              <w:tabs>
                <w:tab w:val="left" w:pos="720"/>
                <w:tab w:val="left" w:pos="1440"/>
              </w:tabs>
              <w:spacing w:before="120"/>
              <w:rPr>
                <w:rFonts w:ascii="Arial" w:hAnsi="Arial" w:cs="Arial"/>
                <w:lang w:val="en-US" w:eastAsia="en-GB"/>
              </w:rPr>
            </w:pPr>
          </w:p>
        </w:tc>
        <w:tc>
          <w:tcPr>
            <w:tcW w:w="2127" w:type="dxa"/>
            <w:tcBorders>
              <w:top w:val="single" w:sz="4" w:space="0" w:color="auto"/>
              <w:left w:val="single" w:sz="4" w:space="0" w:color="auto"/>
              <w:bottom w:val="single" w:sz="4" w:space="0" w:color="auto"/>
              <w:right w:val="single" w:sz="4" w:space="0" w:color="auto"/>
            </w:tcBorders>
          </w:tcPr>
          <w:p w14:paraId="7BD0180E" w14:textId="77777777" w:rsidR="007241B5" w:rsidRPr="00AF09E1" w:rsidRDefault="007241B5" w:rsidP="00054CC5">
            <w:pPr>
              <w:tabs>
                <w:tab w:val="left" w:pos="720"/>
                <w:tab w:val="left" w:pos="1440"/>
              </w:tabs>
              <w:spacing w:before="120"/>
              <w:rPr>
                <w:rFonts w:ascii="Arial" w:hAnsi="Arial" w:cs="Arial"/>
                <w:lang w:val="en-US" w:eastAsia="en-GB"/>
              </w:rPr>
            </w:pPr>
          </w:p>
        </w:tc>
        <w:tc>
          <w:tcPr>
            <w:tcW w:w="5871" w:type="dxa"/>
            <w:tcBorders>
              <w:top w:val="single" w:sz="4" w:space="0" w:color="auto"/>
              <w:left w:val="single" w:sz="4" w:space="0" w:color="auto"/>
              <w:bottom w:val="single" w:sz="4" w:space="0" w:color="auto"/>
              <w:right w:val="single" w:sz="4" w:space="0" w:color="auto"/>
            </w:tcBorders>
          </w:tcPr>
          <w:p w14:paraId="7937C898" w14:textId="77777777" w:rsidR="007241B5" w:rsidRPr="00AF09E1" w:rsidRDefault="007241B5" w:rsidP="00054CC5">
            <w:pPr>
              <w:tabs>
                <w:tab w:val="left" w:pos="720"/>
                <w:tab w:val="left" w:pos="1440"/>
              </w:tabs>
              <w:rPr>
                <w:rFonts w:ascii="Arial" w:hAnsi="Arial" w:cs="Arial"/>
                <w:lang w:val="en-US" w:eastAsia="en-GB"/>
              </w:rPr>
            </w:pPr>
          </w:p>
        </w:tc>
      </w:tr>
      <w:tr w:rsidR="00204083" w:rsidRPr="00AF09E1" w14:paraId="47E44ED4" w14:textId="77777777" w:rsidTr="007241B5">
        <w:trPr>
          <w:trHeight w:val="454"/>
        </w:trPr>
        <w:tc>
          <w:tcPr>
            <w:tcW w:w="1242" w:type="dxa"/>
            <w:tcBorders>
              <w:top w:val="single" w:sz="4" w:space="0" w:color="auto"/>
              <w:left w:val="single" w:sz="4" w:space="0" w:color="auto"/>
              <w:bottom w:val="single" w:sz="4" w:space="0" w:color="auto"/>
              <w:right w:val="single" w:sz="4" w:space="0" w:color="auto"/>
            </w:tcBorders>
          </w:tcPr>
          <w:p w14:paraId="587C669A" w14:textId="77777777" w:rsidR="00204083" w:rsidRPr="00AF09E1" w:rsidRDefault="00204083" w:rsidP="00054CC5">
            <w:pPr>
              <w:tabs>
                <w:tab w:val="left" w:pos="720"/>
                <w:tab w:val="left" w:pos="1440"/>
              </w:tabs>
              <w:spacing w:before="120"/>
              <w:rPr>
                <w:rFonts w:ascii="Arial" w:hAnsi="Arial" w:cs="Arial"/>
                <w:color w:val="00B050"/>
                <w:lang w:val="en-US" w:eastAsia="en-GB"/>
              </w:rPr>
            </w:pPr>
          </w:p>
        </w:tc>
        <w:tc>
          <w:tcPr>
            <w:tcW w:w="2127" w:type="dxa"/>
            <w:tcBorders>
              <w:top w:val="single" w:sz="4" w:space="0" w:color="auto"/>
              <w:left w:val="single" w:sz="4" w:space="0" w:color="auto"/>
              <w:bottom w:val="single" w:sz="4" w:space="0" w:color="auto"/>
              <w:right w:val="single" w:sz="4" w:space="0" w:color="auto"/>
            </w:tcBorders>
          </w:tcPr>
          <w:p w14:paraId="3779145D" w14:textId="77777777" w:rsidR="00204083" w:rsidRPr="00AF09E1" w:rsidRDefault="00204083" w:rsidP="00054CC5">
            <w:pPr>
              <w:tabs>
                <w:tab w:val="left" w:pos="720"/>
                <w:tab w:val="left" w:pos="1440"/>
              </w:tabs>
              <w:spacing w:before="120"/>
              <w:rPr>
                <w:rFonts w:ascii="Arial" w:hAnsi="Arial" w:cs="Arial"/>
                <w:color w:val="00B050"/>
                <w:lang w:val="en-US" w:eastAsia="en-GB"/>
              </w:rPr>
            </w:pPr>
          </w:p>
        </w:tc>
        <w:tc>
          <w:tcPr>
            <w:tcW w:w="5871" w:type="dxa"/>
            <w:tcBorders>
              <w:top w:val="single" w:sz="4" w:space="0" w:color="auto"/>
              <w:left w:val="single" w:sz="4" w:space="0" w:color="auto"/>
              <w:bottom w:val="single" w:sz="4" w:space="0" w:color="auto"/>
              <w:right w:val="single" w:sz="4" w:space="0" w:color="auto"/>
            </w:tcBorders>
          </w:tcPr>
          <w:p w14:paraId="3B0EF546" w14:textId="77777777" w:rsidR="00204083" w:rsidRPr="00AF09E1" w:rsidRDefault="00204083" w:rsidP="00054CC5">
            <w:pPr>
              <w:tabs>
                <w:tab w:val="left" w:pos="720"/>
                <w:tab w:val="left" w:pos="1440"/>
              </w:tabs>
              <w:rPr>
                <w:rFonts w:ascii="Arial" w:hAnsi="Arial" w:cs="Arial"/>
                <w:color w:val="00B050"/>
                <w:lang w:val="en-US" w:eastAsia="en-GB"/>
              </w:rPr>
            </w:pPr>
          </w:p>
        </w:tc>
      </w:tr>
    </w:tbl>
    <w:p w14:paraId="1CB0F109" w14:textId="77777777" w:rsidR="009D4F75" w:rsidRPr="00AF09E1" w:rsidRDefault="009D4F75" w:rsidP="00054CC5">
      <w:pPr>
        <w:tabs>
          <w:tab w:val="left" w:pos="720"/>
          <w:tab w:val="left" w:pos="1440"/>
        </w:tabs>
        <w:spacing w:before="200" w:after="200"/>
        <w:rPr>
          <w:rFonts w:ascii="Arial" w:hAnsi="Arial" w:cs="Arial"/>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28"/>
      </w:tblGrid>
      <w:tr w:rsidR="009D4F75" w:rsidRPr="00AF09E1" w14:paraId="7E256ABE" w14:textId="77777777" w:rsidTr="00242585">
        <w:trPr>
          <w:trHeight w:val="989"/>
        </w:trPr>
        <w:tc>
          <w:tcPr>
            <w:tcW w:w="3369" w:type="dxa"/>
          </w:tcPr>
          <w:p w14:paraId="4B1BADD3" w14:textId="77777777" w:rsidR="009D4F75" w:rsidRPr="00AF09E1" w:rsidRDefault="009D4F75" w:rsidP="00054CC5">
            <w:pPr>
              <w:tabs>
                <w:tab w:val="left" w:pos="720"/>
                <w:tab w:val="left" w:pos="1440"/>
              </w:tabs>
              <w:spacing w:before="200" w:after="200"/>
              <w:rPr>
                <w:rFonts w:ascii="Arial" w:hAnsi="Arial" w:cs="Arial"/>
                <w:b/>
                <w:lang w:val="en-US" w:eastAsia="en-GB"/>
              </w:rPr>
            </w:pPr>
            <w:r w:rsidRPr="00AF09E1">
              <w:rPr>
                <w:rFonts w:ascii="Arial" w:hAnsi="Arial" w:cs="Arial"/>
                <w:b/>
                <w:lang w:val="en-US" w:eastAsia="en-GB"/>
              </w:rPr>
              <w:t>Sponsoring Director:</w:t>
            </w:r>
          </w:p>
          <w:p w14:paraId="7FE86365" w14:textId="77777777" w:rsidR="009D4F75" w:rsidRPr="00AF09E1" w:rsidRDefault="009D4F75" w:rsidP="00054CC5">
            <w:pPr>
              <w:tabs>
                <w:tab w:val="left" w:pos="720"/>
                <w:tab w:val="left" w:pos="1440"/>
              </w:tabs>
              <w:rPr>
                <w:rFonts w:ascii="Arial" w:hAnsi="Arial" w:cs="Arial"/>
                <w:b/>
                <w:lang w:val="en-US" w:eastAsia="en-GB"/>
              </w:rPr>
            </w:pPr>
            <w:r w:rsidRPr="00AF09E1">
              <w:rPr>
                <w:rFonts w:ascii="Arial" w:hAnsi="Arial" w:cs="Arial"/>
                <w:b/>
                <w:lang w:val="en-US" w:eastAsia="en-GB"/>
              </w:rPr>
              <w:t>Author(s):</w:t>
            </w:r>
          </w:p>
        </w:tc>
        <w:tc>
          <w:tcPr>
            <w:tcW w:w="5828" w:type="dxa"/>
          </w:tcPr>
          <w:p w14:paraId="3596F39F" w14:textId="77777777" w:rsidR="0016240E" w:rsidRPr="00AF09E1" w:rsidRDefault="0016240E" w:rsidP="00054CC5">
            <w:pPr>
              <w:tabs>
                <w:tab w:val="left" w:pos="720"/>
                <w:tab w:val="left" w:pos="1440"/>
              </w:tabs>
              <w:rPr>
                <w:rFonts w:ascii="Arial" w:hAnsi="Arial" w:cs="Arial"/>
                <w:lang w:val="en-US" w:eastAsia="en-GB"/>
              </w:rPr>
            </w:pPr>
          </w:p>
          <w:p w14:paraId="37F72D50" w14:textId="77777777" w:rsidR="009D4F75" w:rsidRPr="00AF09E1" w:rsidRDefault="0016240E" w:rsidP="00054CC5">
            <w:pPr>
              <w:tabs>
                <w:tab w:val="left" w:pos="720"/>
                <w:tab w:val="left" w:pos="1440"/>
              </w:tabs>
              <w:rPr>
                <w:rFonts w:ascii="Arial" w:hAnsi="Arial" w:cs="Arial"/>
                <w:lang w:val="en-US" w:eastAsia="en-GB"/>
              </w:rPr>
            </w:pPr>
            <w:r w:rsidRPr="00AF09E1">
              <w:rPr>
                <w:rFonts w:ascii="Arial" w:hAnsi="Arial" w:cs="Arial"/>
                <w:lang w:val="en-US" w:eastAsia="en-GB"/>
              </w:rPr>
              <w:t>Shelagh Meldrum</w:t>
            </w:r>
          </w:p>
          <w:p w14:paraId="113A218A" w14:textId="1F1C8F8F" w:rsidR="0016240E" w:rsidRPr="00AF09E1" w:rsidRDefault="0016240E" w:rsidP="00054CC5">
            <w:pPr>
              <w:tabs>
                <w:tab w:val="left" w:pos="720"/>
                <w:tab w:val="left" w:pos="1440"/>
              </w:tabs>
              <w:rPr>
                <w:rFonts w:ascii="Arial" w:hAnsi="Arial" w:cs="Arial"/>
                <w:lang w:val="en-US" w:eastAsia="en-GB"/>
              </w:rPr>
            </w:pPr>
            <w:r w:rsidRPr="00AF09E1">
              <w:rPr>
                <w:rFonts w:ascii="Arial" w:hAnsi="Arial" w:cs="Arial"/>
                <w:lang w:val="en-US" w:eastAsia="en-GB"/>
              </w:rPr>
              <w:t>Julia Mason</w:t>
            </w:r>
            <w:r w:rsidR="0067465A" w:rsidRPr="00AF09E1">
              <w:rPr>
                <w:rFonts w:ascii="Arial" w:hAnsi="Arial" w:cs="Arial"/>
                <w:lang w:val="en-US" w:eastAsia="en-GB"/>
              </w:rPr>
              <w:t xml:space="preserve"> / Louise Smailes</w:t>
            </w:r>
          </w:p>
        </w:tc>
      </w:tr>
      <w:tr w:rsidR="009D4F75" w:rsidRPr="00AF09E1" w14:paraId="5FB0B592" w14:textId="77777777" w:rsidTr="00242585">
        <w:trPr>
          <w:trHeight w:val="494"/>
        </w:trPr>
        <w:tc>
          <w:tcPr>
            <w:tcW w:w="3369" w:type="dxa"/>
          </w:tcPr>
          <w:p w14:paraId="7C7D0364" w14:textId="77777777" w:rsidR="009D4F75" w:rsidRPr="00AF09E1" w:rsidRDefault="009D4F75" w:rsidP="00054CC5">
            <w:pPr>
              <w:tabs>
                <w:tab w:val="left" w:pos="720"/>
                <w:tab w:val="left" w:pos="1440"/>
              </w:tabs>
              <w:spacing w:before="200" w:after="200"/>
              <w:rPr>
                <w:rFonts w:ascii="Arial" w:hAnsi="Arial" w:cs="Arial"/>
                <w:b/>
                <w:lang w:val="en-US" w:eastAsia="en-GB"/>
              </w:rPr>
            </w:pPr>
            <w:r w:rsidRPr="00AF09E1">
              <w:rPr>
                <w:rFonts w:ascii="Arial" w:hAnsi="Arial" w:cs="Arial"/>
                <w:b/>
                <w:lang w:val="en-US" w:eastAsia="en-GB"/>
              </w:rPr>
              <w:t>Document Reference:</w:t>
            </w:r>
          </w:p>
        </w:tc>
        <w:tc>
          <w:tcPr>
            <w:tcW w:w="5828" w:type="dxa"/>
          </w:tcPr>
          <w:p w14:paraId="62F803A5" w14:textId="77777777" w:rsidR="009D4F75" w:rsidRPr="00AF09E1" w:rsidRDefault="009D4F75" w:rsidP="00054CC5">
            <w:pPr>
              <w:tabs>
                <w:tab w:val="left" w:pos="720"/>
                <w:tab w:val="left" w:pos="1440"/>
              </w:tabs>
              <w:spacing w:before="200" w:after="200"/>
              <w:rPr>
                <w:rFonts w:ascii="Arial" w:hAnsi="Arial" w:cs="Arial"/>
                <w:noProof/>
                <w:lang w:val="en-US" w:eastAsia="en-GB"/>
              </w:rPr>
            </w:pPr>
          </w:p>
        </w:tc>
      </w:tr>
    </w:tbl>
    <w:p w14:paraId="193279B5" w14:textId="77777777" w:rsidR="009D4F75" w:rsidRPr="00AF09E1" w:rsidRDefault="009D4F75" w:rsidP="00054CC5">
      <w:pPr>
        <w:tabs>
          <w:tab w:val="left" w:pos="720"/>
          <w:tab w:val="left" w:pos="1440"/>
        </w:tabs>
        <w:spacing w:before="200" w:after="200"/>
        <w:rPr>
          <w:rFonts w:ascii="Arial" w:hAnsi="Arial" w:cs="Arial"/>
          <w:b/>
          <w:lang w:eastAsia="en-GB"/>
        </w:rPr>
        <w:sectPr w:rsidR="009D4F75" w:rsidRPr="00AF09E1" w:rsidSect="00554840">
          <w:footerReference w:type="default" r:id="rId16"/>
          <w:pgSz w:w="11906" w:h="16838" w:code="9"/>
          <w:pgMar w:top="1440" w:right="1440" w:bottom="1440" w:left="1440" w:header="709" w:footer="567" w:gutter="0"/>
          <w:pgNumType w:fmt="lowerRoman" w:start="1"/>
          <w:cols w:space="708"/>
          <w:docGrid w:linePitch="360"/>
        </w:sectPr>
      </w:pPr>
    </w:p>
    <w:p w14:paraId="2893C46C" w14:textId="77777777" w:rsidR="009571D0" w:rsidRPr="00AF09E1" w:rsidRDefault="00D50857" w:rsidP="009571D0">
      <w:pPr>
        <w:tabs>
          <w:tab w:val="left" w:pos="720"/>
          <w:tab w:val="left" w:pos="1440"/>
        </w:tabs>
        <w:jc w:val="center"/>
        <w:rPr>
          <w:rFonts w:ascii="Arial" w:hAnsi="Arial" w:cs="Arial"/>
          <w:b/>
          <w:lang w:val="en-US"/>
        </w:rPr>
      </w:pPr>
      <w:r w:rsidRPr="00AF09E1">
        <w:rPr>
          <w:rFonts w:ascii="Arial" w:hAnsi="Arial" w:cs="Arial"/>
          <w:b/>
          <w:lang w:val="en-US"/>
        </w:rPr>
        <w:lastRenderedPageBreak/>
        <w:t xml:space="preserve">STANDARD OPERATING PROCEDURE </w:t>
      </w:r>
    </w:p>
    <w:p w14:paraId="37D1EEB5" w14:textId="1AA78B32" w:rsidR="003E5616" w:rsidRPr="00AF09E1" w:rsidRDefault="00D50857" w:rsidP="009571D0">
      <w:pPr>
        <w:tabs>
          <w:tab w:val="left" w:pos="720"/>
          <w:tab w:val="left" w:pos="1440"/>
        </w:tabs>
        <w:jc w:val="center"/>
        <w:rPr>
          <w:rFonts w:ascii="Arial" w:hAnsi="Arial" w:cs="Arial"/>
          <w:b/>
          <w:lang w:val="en-US"/>
        </w:rPr>
      </w:pPr>
      <w:r w:rsidRPr="00AF09E1">
        <w:rPr>
          <w:rFonts w:ascii="Arial" w:hAnsi="Arial" w:cs="Arial"/>
          <w:b/>
          <w:lang w:val="en-US"/>
        </w:rPr>
        <w:t>FOR RESPONDING TO DOMESTIC ABUSE</w:t>
      </w:r>
    </w:p>
    <w:p w14:paraId="49579A01" w14:textId="77777777" w:rsidR="009571D0" w:rsidRPr="00AF09E1" w:rsidRDefault="009571D0" w:rsidP="009571D0">
      <w:pPr>
        <w:tabs>
          <w:tab w:val="left" w:pos="720"/>
          <w:tab w:val="left" w:pos="1440"/>
        </w:tabs>
        <w:jc w:val="center"/>
        <w:rPr>
          <w:rFonts w:ascii="Arial" w:hAnsi="Arial" w:cs="Arial"/>
          <w:b/>
          <w:lang w:val="en-US"/>
        </w:rPr>
      </w:pPr>
    </w:p>
    <w:p w14:paraId="045EB10B" w14:textId="77777777" w:rsidR="009571D0" w:rsidRPr="00AF09E1" w:rsidRDefault="009571D0" w:rsidP="009571D0">
      <w:pPr>
        <w:tabs>
          <w:tab w:val="left" w:pos="720"/>
          <w:tab w:val="left" w:pos="1440"/>
        </w:tabs>
        <w:jc w:val="center"/>
        <w:rPr>
          <w:rFonts w:ascii="Arial" w:hAnsi="Arial" w:cs="Arial"/>
          <w:b/>
          <w:lang w:val="en-US"/>
        </w:rPr>
      </w:pPr>
    </w:p>
    <w:p w14:paraId="30DF0C8D" w14:textId="722C84C6" w:rsidR="00853DA4" w:rsidRPr="00AF09E1" w:rsidRDefault="009571D0" w:rsidP="00054CC5">
      <w:pPr>
        <w:tabs>
          <w:tab w:val="left" w:pos="720"/>
          <w:tab w:val="left" w:pos="1440"/>
        </w:tabs>
        <w:rPr>
          <w:rFonts w:ascii="Arial" w:hAnsi="Arial" w:cs="Arial"/>
          <w:b/>
        </w:rPr>
      </w:pPr>
      <w:r w:rsidRPr="00AF09E1">
        <w:rPr>
          <w:rFonts w:ascii="Arial" w:hAnsi="Arial" w:cs="Arial"/>
          <w:b/>
        </w:rPr>
        <w:t>1</w:t>
      </w:r>
      <w:r w:rsidR="00853DA4" w:rsidRPr="00AF09E1">
        <w:rPr>
          <w:rFonts w:ascii="Arial" w:hAnsi="Arial" w:cs="Arial"/>
          <w:b/>
        </w:rPr>
        <w:tab/>
        <w:t>IDENTIFYING INDIVIDUALS AT RISK</w:t>
      </w:r>
    </w:p>
    <w:p w14:paraId="77F141A1" w14:textId="77777777" w:rsidR="00853DA4" w:rsidRPr="00AF09E1" w:rsidRDefault="00853DA4" w:rsidP="00054CC5">
      <w:pPr>
        <w:tabs>
          <w:tab w:val="left" w:pos="720"/>
          <w:tab w:val="left" w:pos="1440"/>
        </w:tabs>
        <w:rPr>
          <w:rFonts w:ascii="Arial" w:hAnsi="Arial" w:cs="Arial"/>
          <w:b/>
        </w:rPr>
      </w:pPr>
    </w:p>
    <w:p w14:paraId="7D6FB778" w14:textId="37750ECB"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1.1</w:t>
      </w:r>
      <w:r w:rsidRPr="00AF09E1">
        <w:rPr>
          <w:rFonts w:ascii="Arial" w:hAnsi="Arial" w:cs="Arial"/>
          <w:bCs/>
        </w:rPr>
        <w:tab/>
        <w:t xml:space="preserve">Practitioners need to be aware that </w:t>
      </w:r>
      <w:hyperlink r:id="rId17" w:history="1">
        <w:r w:rsidRPr="00AF09E1">
          <w:rPr>
            <w:rStyle w:val="Hyperlink"/>
            <w:rFonts w:ascii="Arial" w:hAnsi="Arial" w:cs="Arial"/>
          </w:rPr>
          <w:t>Domestic Abuse Act 2021 - GOV.UK (www.gov.uk)</w:t>
        </w:r>
      </w:hyperlink>
      <w:r w:rsidRPr="00AF09E1">
        <w:rPr>
          <w:rFonts w:ascii="Arial" w:hAnsi="Arial" w:cs="Arial"/>
          <w:bCs/>
        </w:rPr>
        <w:t xml:space="preserve"> describes Domestic Abuse as the behaviour towards another person who are “personally contacted”. People are personally connected if the following applies: </w:t>
      </w:r>
    </w:p>
    <w:p w14:paraId="41DE6BB5" w14:textId="77777777" w:rsidR="00853DA4" w:rsidRPr="00AF09E1" w:rsidRDefault="00853DA4" w:rsidP="00054CC5">
      <w:pPr>
        <w:tabs>
          <w:tab w:val="left" w:pos="720"/>
          <w:tab w:val="left" w:pos="1440"/>
        </w:tabs>
        <w:rPr>
          <w:rFonts w:ascii="Arial" w:hAnsi="Arial" w:cs="Arial"/>
          <w:bCs/>
        </w:rPr>
      </w:pPr>
    </w:p>
    <w:p w14:paraId="0CD6D500" w14:textId="77777777" w:rsidR="00853DA4" w:rsidRPr="00AF09E1" w:rsidRDefault="00853DA4" w:rsidP="00AF09E1">
      <w:pPr>
        <w:pStyle w:val="ListParagraph"/>
        <w:numPr>
          <w:ilvl w:val="0"/>
          <w:numId w:val="26"/>
        </w:numPr>
        <w:tabs>
          <w:tab w:val="left" w:pos="1440"/>
        </w:tabs>
        <w:spacing w:after="60"/>
        <w:ind w:left="1440" w:hanging="720"/>
        <w:rPr>
          <w:rFonts w:ascii="Arial" w:hAnsi="Arial" w:cs="Arial"/>
          <w:bCs/>
        </w:rPr>
      </w:pPr>
      <w:r w:rsidRPr="00AF09E1">
        <w:rPr>
          <w:rFonts w:ascii="Arial" w:hAnsi="Arial" w:cs="Arial"/>
          <w:bCs/>
        </w:rPr>
        <w:t>they are, or have been, married to each other</w:t>
      </w:r>
    </w:p>
    <w:p w14:paraId="28B6171A" w14:textId="77777777" w:rsidR="00853DA4" w:rsidRPr="00AF09E1" w:rsidRDefault="00853DA4" w:rsidP="00AF09E1">
      <w:pPr>
        <w:pStyle w:val="ListParagraph"/>
        <w:numPr>
          <w:ilvl w:val="0"/>
          <w:numId w:val="26"/>
        </w:numPr>
        <w:tabs>
          <w:tab w:val="left" w:pos="1440"/>
        </w:tabs>
        <w:spacing w:after="60"/>
        <w:ind w:left="1440" w:hanging="720"/>
        <w:rPr>
          <w:rFonts w:ascii="Arial" w:hAnsi="Arial" w:cs="Arial"/>
          <w:bCs/>
        </w:rPr>
      </w:pPr>
      <w:r w:rsidRPr="00AF09E1">
        <w:rPr>
          <w:rFonts w:ascii="Arial" w:hAnsi="Arial" w:cs="Arial"/>
          <w:bCs/>
        </w:rPr>
        <w:t>they are, or have been, civil partners of each other</w:t>
      </w:r>
    </w:p>
    <w:p w14:paraId="6CA0F977" w14:textId="77777777" w:rsidR="00853DA4" w:rsidRPr="00AF09E1" w:rsidRDefault="00853DA4" w:rsidP="00AF09E1">
      <w:pPr>
        <w:pStyle w:val="ListParagraph"/>
        <w:numPr>
          <w:ilvl w:val="0"/>
          <w:numId w:val="26"/>
        </w:numPr>
        <w:tabs>
          <w:tab w:val="left" w:pos="1440"/>
        </w:tabs>
        <w:spacing w:after="60"/>
        <w:ind w:left="1440" w:hanging="720"/>
        <w:rPr>
          <w:rFonts w:ascii="Arial" w:hAnsi="Arial" w:cs="Arial"/>
          <w:bCs/>
        </w:rPr>
      </w:pPr>
      <w:r w:rsidRPr="00AF09E1">
        <w:rPr>
          <w:rFonts w:ascii="Arial" w:hAnsi="Arial" w:cs="Arial"/>
          <w:bCs/>
        </w:rPr>
        <w:t>they have agreed to marry one another (whether or not the agreement has been terminated)</w:t>
      </w:r>
    </w:p>
    <w:p w14:paraId="768F2CD5" w14:textId="77777777" w:rsidR="00853DA4" w:rsidRPr="00AF09E1" w:rsidRDefault="00853DA4" w:rsidP="00AF09E1">
      <w:pPr>
        <w:pStyle w:val="ListParagraph"/>
        <w:numPr>
          <w:ilvl w:val="0"/>
          <w:numId w:val="26"/>
        </w:numPr>
        <w:tabs>
          <w:tab w:val="left" w:pos="1440"/>
        </w:tabs>
        <w:spacing w:after="60"/>
        <w:ind w:left="1440" w:hanging="720"/>
        <w:rPr>
          <w:rFonts w:ascii="Arial" w:hAnsi="Arial" w:cs="Arial"/>
          <w:bCs/>
        </w:rPr>
      </w:pPr>
      <w:r w:rsidRPr="00AF09E1">
        <w:rPr>
          <w:rFonts w:ascii="Arial" w:hAnsi="Arial" w:cs="Arial"/>
          <w:bCs/>
        </w:rPr>
        <w:t>they have entered into a civil partnership agreement (whether or not the agreement has been terminated)</w:t>
      </w:r>
    </w:p>
    <w:p w14:paraId="6DB7E914" w14:textId="77777777" w:rsidR="00853DA4" w:rsidRPr="00AF09E1" w:rsidRDefault="00853DA4" w:rsidP="00AF09E1">
      <w:pPr>
        <w:pStyle w:val="ListParagraph"/>
        <w:numPr>
          <w:ilvl w:val="0"/>
          <w:numId w:val="26"/>
        </w:numPr>
        <w:tabs>
          <w:tab w:val="left" w:pos="1440"/>
        </w:tabs>
        <w:spacing w:after="60"/>
        <w:ind w:left="1440" w:hanging="720"/>
        <w:rPr>
          <w:rFonts w:ascii="Arial" w:hAnsi="Arial" w:cs="Arial"/>
          <w:bCs/>
        </w:rPr>
      </w:pPr>
      <w:r w:rsidRPr="00AF09E1">
        <w:rPr>
          <w:rFonts w:ascii="Arial" w:hAnsi="Arial" w:cs="Arial"/>
          <w:bCs/>
        </w:rPr>
        <w:t>they are, or have been, in an intimate personal relationship with each other</w:t>
      </w:r>
    </w:p>
    <w:p w14:paraId="43758E4A" w14:textId="77777777" w:rsidR="00853DA4" w:rsidRPr="00AF09E1" w:rsidRDefault="00853DA4" w:rsidP="00AF09E1">
      <w:pPr>
        <w:pStyle w:val="ListParagraph"/>
        <w:numPr>
          <w:ilvl w:val="0"/>
          <w:numId w:val="26"/>
        </w:numPr>
        <w:tabs>
          <w:tab w:val="left" w:pos="1440"/>
        </w:tabs>
        <w:spacing w:after="60"/>
        <w:ind w:left="1440" w:hanging="720"/>
        <w:rPr>
          <w:rFonts w:ascii="Arial" w:hAnsi="Arial" w:cs="Arial"/>
          <w:bCs/>
        </w:rPr>
      </w:pPr>
      <w:r w:rsidRPr="00AF09E1">
        <w:rPr>
          <w:rFonts w:ascii="Arial" w:hAnsi="Arial" w:cs="Arial"/>
          <w:bCs/>
        </w:rPr>
        <w:t xml:space="preserve">they each have, or there has been a time when they each have had, a parental relationship in relation to the same child </w:t>
      </w:r>
    </w:p>
    <w:p w14:paraId="0FE087A0" w14:textId="536BA411" w:rsidR="00853DA4" w:rsidRDefault="00853DA4" w:rsidP="00054CC5">
      <w:pPr>
        <w:pStyle w:val="ListParagraph"/>
        <w:numPr>
          <w:ilvl w:val="0"/>
          <w:numId w:val="26"/>
        </w:numPr>
        <w:tabs>
          <w:tab w:val="left" w:pos="1440"/>
        </w:tabs>
        <w:ind w:left="1440" w:hanging="720"/>
        <w:rPr>
          <w:rFonts w:ascii="Arial" w:hAnsi="Arial" w:cs="Arial"/>
          <w:bCs/>
        </w:rPr>
      </w:pPr>
      <w:r w:rsidRPr="00AF09E1">
        <w:rPr>
          <w:rFonts w:ascii="Arial" w:hAnsi="Arial" w:cs="Arial"/>
          <w:bCs/>
        </w:rPr>
        <w:t>they are relatives</w:t>
      </w:r>
    </w:p>
    <w:p w14:paraId="045E18F1" w14:textId="77777777" w:rsidR="002F28D6" w:rsidRDefault="002F28D6" w:rsidP="002F28D6">
      <w:pPr>
        <w:pStyle w:val="ListParagraph"/>
        <w:tabs>
          <w:tab w:val="left" w:pos="1440"/>
        </w:tabs>
        <w:ind w:left="1440"/>
        <w:rPr>
          <w:rFonts w:ascii="Arial" w:hAnsi="Arial" w:cs="Arial"/>
          <w:bCs/>
        </w:rPr>
      </w:pPr>
    </w:p>
    <w:p w14:paraId="0DA6EAE3" w14:textId="6070CA68" w:rsidR="002F28D6" w:rsidRPr="00AF09E1" w:rsidRDefault="002F28D6" w:rsidP="002F28D6">
      <w:pPr>
        <w:pStyle w:val="ListParagraph"/>
        <w:ind w:left="709"/>
        <w:rPr>
          <w:rFonts w:ascii="Arial" w:hAnsi="Arial" w:cs="Arial"/>
          <w:bCs/>
        </w:rPr>
      </w:pPr>
      <w:r w:rsidRPr="002F28D6">
        <w:rPr>
          <w:rFonts w:ascii="Arial" w:hAnsi="Arial" w:cs="Arial"/>
          <w:bCs/>
        </w:rPr>
        <w:t xml:space="preserve">The definition includes issues such as so called 'honour based violence‘ (HBV), female genital mutilation (FGM) and forced marriage (FM) and is clear that victims are not confined to one gender or ethnic group. See Appendix </w:t>
      </w:r>
      <w:r>
        <w:rPr>
          <w:rFonts w:ascii="Arial" w:hAnsi="Arial" w:cs="Arial"/>
          <w:bCs/>
        </w:rPr>
        <w:t>1</w:t>
      </w:r>
      <w:r w:rsidRPr="002F28D6">
        <w:rPr>
          <w:rFonts w:ascii="Arial" w:hAnsi="Arial" w:cs="Arial"/>
          <w:bCs/>
        </w:rPr>
        <w:t xml:space="preserve"> for further information on these forms of abuse and supporting resources.</w:t>
      </w:r>
    </w:p>
    <w:p w14:paraId="33BFB754" w14:textId="77777777" w:rsidR="00853DA4" w:rsidRPr="00AF09E1" w:rsidRDefault="00853DA4" w:rsidP="00054CC5">
      <w:pPr>
        <w:tabs>
          <w:tab w:val="left" w:pos="720"/>
          <w:tab w:val="left" w:pos="1440"/>
        </w:tabs>
        <w:rPr>
          <w:rFonts w:ascii="Arial" w:hAnsi="Arial" w:cs="Arial"/>
          <w:b/>
        </w:rPr>
      </w:pPr>
    </w:p>
    <w:p w14:paraId="5CE8DFD0" w14:textId="5181302F"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1.2</w:t>
      </w:r>
      <w:r w:rsidRPr="00AF09E1">
        <w:rPr>
          <w:rFonts w:ascii="Arial" w:hAnsi="Arial" w:cs="Arial"/>
          <w:bCs/>
        </w:rPr>
        <w:tab/>
        <w:t xml:space="preserve">Services should ensure that they can provide a safe and private environment in which people feel able to disclose that they are experiencing domestic abuse. In some healthcare settings (for example, emergency departments, maternity services, mental health, sexual health and drug or alcohol services), it is recommended that routine or selective clinical enquiry be adopted. </w:t>
      </w:r>
    </w:p>
    <w:p w14:paraId="6CDF27A5" w14:textId="77777777" w:rsidR="00853DA4" w:rsidRPr="00AF09E1" w:rsidRDefault="00853DA4" w:rsidP="00054CC5">
      <w:pPr>
        <w:tabs>
          <w:tab w:val="left" w:pos="720"/>
          <w:tab w:val="left" w:pos="1440"/>
        </w:tabs>
        <w:ind w:left="720" w:hanging="720"/>
        <w:rPr>
          <w:rFonts w:ascii="Arial" w:hAnsi="Arial" w:cs="Arial"/>
          <w:bCs/>
        </w:rPr>
      </w:pPr>
    </w:p>
    <w:p w14:paraId="4800D329" w14:textId="1F576217"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1.3</w:t>
      </w:r>
      <w:r w:rsidRPr="00AF09E1">
        <w:rPr>
          <w:rFonts w:ascii="Arial" w:hAnsi="Arial" w:cs="Arial"/>
          <w:bCs/>
        </w:rPr>
        <w:tab/>
        <w:t>NICE guidance recommends other health care settings including primary care should use targeted clinical enquiry, which sets the threshold for asking about domestic abuse low and uses the information from the interaction with the patient to make an assessment. (</w:t>
      </w:r>
      <w:hyperlink r:id="rId18" w:history="1">
        <w:r w:rsidRPr="00AF09E1">
          <w:rPr>
            <w:rStyle w:val="Hyperlink"/>
            <w:rFonts w:ascii="Arial" w:hAnsi="Arial" w:cs="Arial"/>
          </w:rPr>
          <w:t>Overview | Domestic violence and abuse | Quality standards | NICE</w:t>
        </w:r>
      </w:hyperlink>
      <w:r w:rsidRPr="00AF09E1">
        <w:rPr>
          <w:rFonts w:ascii="Arial" w:hAnsi="Arial" w:cs="Arial"/>
          <w:bCs/>
        </w:rPr>
        <w:t>)</w:t>
      </w:r>
    </w:p>
    <w:p w14:paraId="0BBF591E" w14:textId="77777777" w:rsidR="009D4F75" w:rsidRPr="00AF09E1" w:rsidRDefault="009D4F75" w:rsidP="00054CC5">
      <w:pPr>
        <w:tabs>
          <w:tab w:val="left" w:pos="720"/>
          <w:tab w:val="left" w:pos="1083"/>
          <w:tab w:val="left" w:pos="1440"/>
        </w:tabs>
        <w:ind w:left="720" w:hanging="720"/>
        <w:rPr>
          <w:rFonts w:ascii="Arial" w:hAnsi="Arial" w:cs="Arial"/>
          <w:b/>
        </w:rPr>
      </w:pPr>
    </w:p>
    <w:p w14:paraId="0688A398" w14:textId="17D239BB"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1.4</w:t>
      </w:r>
      <w:r w:rsidRPr="00AF09E1">
        <w:rPr>
          <w:rFonts w:ascii="Arial" w:hAnsi="Arial" w:cs="Arial"/>
          <w:bCs/>
        </w:rPr>
        <w:tab/>
        <w:t xml:space="preserve">Some physical and mental health issues, such as anxiety, depression, chronic pain, difficulty sleeping, facial or dental injuries, chronic fatigue and pregnancy and miscarriage have a strong link to being a victim/survivor of domestic abuse. Patients who present with such symptoms should always be asked about domestic abuse. </w:t>
      </w:r>
    </w:p>
    <w:p w14:paraId="42F8A0FC" w14:textId="77777777" w:rsidR="00853DA4" w:rsidRPr="00AF09E1" w:rsidRDefault="00853DA4" w:rsidP="00054CC5">
      <w:pPr>
        <w:tabs>
          <w:tab w:val="left" w:pos="720"/>
          <w:tab w:val="left" w:pos="1440"/>
        </w:tabs>
        <w:ind w:left="720" w:hanging="720"/>
        <w:rPr>
          <w:rFonts w:ascii="Arial" w:hAnsi="Arial" w:cs="Arial"/>
          <w:bCs/>
        </w:rPr>
      </w:pPr>
    </w:p>
    <w:p w14:paraId="5744C82D" w14:textId="23A54BE9"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1.5</w:t>
      </w:r>
      <w:r w:rsidRPr="00AF09E1">
        <w:rPr>
          <w:rFonts w:ascii="Arial" w:hAnsi="Arial" w:cs="Arial"/>
          <w:bCs/>
        </w:rPr>
        <w:tab/>
        <w:t xml:space="preserve">If a patient is a known informal carer for someone with mental health issues targeted clinical enquiry should be used at contacts. </w:t>
      </w:r>
    </w:p>
    <w:p w14:paraId="04C03E05" w14:textId="77777777" w:rsidR="00853DA4" w:rsidRPr="00AF09E1" w:rsidRDefault="00853DA4" w:rsidP="00054CC5">
      <w:pPr>
        <w:tabs>
          <w:tab w:val="left" w:pos="720"/>
          <w:tab w:val="left" w:pos="1440"/>
        </w:tabs>
        <w:ind w:left="720" w:hanging="720"/>
        <w:rPr>
          <w:rFonts w:ascii="Arial" w:hAnsi="Arial" w:cs="Arial"/>
          <w:bCs/>
        </w:rPr>
      </w:pPr>
    </w:p>
    <w:p w14:paraId="26DE742B" w14:textId="77777777" w:rsidR="00AF09E1" w:rsidRPr="00AF09E1" w:rsidRDefault="00AF09E1">
      <w:pPr>
        <w:rPr>
          <w:rFonts w:ascii="Arial" w:hAnsi="Arial" w:cs="Arial"/>
          <w:bCs/>
        </w:rPr>
      </w:pPr>
      <w:r w:rsidRPr="00AF09E1">
        <w:rPr>
          <w:rFonts w:ascii="Arial" w:hAnsi="Arial" w:cs="Arial"/>
          <w:bCs/>
        </w:rPr>
        <w:br w:type="page"/>
      </w:r>
    </w:p>
    <w:p w14:paraId="5E17E6DC" w14:textId="74A2DBFD"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lastRenderedPageBreak/>
        <w:t>1.6</w:t>
      </w:r>
      <w:r w:rsidRPr="00AF09E1">
        <w:rPr>
          <w:rFonts w:ascii="Arial" w:hAnsi="Arial" w:cs="Arial"/>
          <w:bCs/>
        </w:rPr>
        <w:tab/>
        <w:t xml:space="preserve">Targeted enquiry needs to be considered in relation to older people the issue can often be hidden making victims hidden. It can be hard for older people to speak out about abuse and services need to be aware that domestic abuse affects people of all ages. </w:t>
      </w:r>
      <w:r w:rsidR="000D1799" w:rsidRPr="00AF09E1">
        <w:rPr>
          <w:rFonts w:ascii="Arial" w:hAnsi="Arial" w:cs="Arial"/>
          <w:bCs/>
        </w:rPr>
        <w:t xml:space="preserve"> </w:t>
      </w:r>
      <w:r w:rsidRPr="00AF09E1">
        <w:rPr>
          <w:rFonts w:ascii="Arial" w:hAnsi="Arial" w:cs="Arial"/>
          <w:bCs/>
        </w:rPr>
        <w:t>Save lives (</w:t>
      </w:r>
      <w:hyperlink r:id="rId19" w:history="1">
        <w:r w:rsidRPr="00AF09E1">
          <w:rPr>
            <w:rStyle w:val="Hyperlink"/>
            <w:rFonts w:ascii="Arial" w:hAnsi="Arial" w:cs="Arial"/>
          </w:rPr>
          <w:t>Spotlight #1: Older people and domestic abuse) Safe Lives</w:t>
        </w:r>
      </w:hyperlink>
      <w:r w:rsidRPr="00AF09E1">
        <w:rPr>
          <w:rFonts w:ascii="Arial" w:hAnsi="Arial" w:cs="Arial"/>
          <w:bCs/>
        </w:rPr>
        <w:t xml:space="preserve"> highlight that older victims are:  </w:t>
      </w:r>
    </w:p>
    <w:p w14:paraId="632AC08E" w14:textId="77777777" w:rsidR="00853DA4" w:rsidRPr="00AF09E1" w:rsidRDefault="00853DA4" w:rsidP="00054CC5">
      <w:pPr>
        <w:tabs>
          <w:tab w:val="left" w:pos="720"/>
          <w:tab w:val="left" w:pos="1083"/>
          <w:tab w:val="left" w:pos="1440"/>
        </w:tabs>
        <w:rPr>
          <w:rFonts w:ascii="Arial" w:hAnsi="Arial" w:cs="Arial"/>
          <w:b/>
        </w:rPr>
      </w:pPr>
    </w:p>
    <w:p w14:paraId="67F49E46" w14:textId="77777777" w:rsidR="00853DA4" w:rsidRPr="00AF09E1" w:rsidRDefault="00853DA4" w:rsidP="00054CC5">
      <w:pPr>
        <w:pStyle w:val="ListParagraph"/>
        <w:numPr>
          <w:ilvl w:val="0"/>
          <w:numId w:val="25"/>
        </w:numPr>
        <w:tabs>
          <w:tab w:val="left" w:pos="1440"/>
        </w:tabs>
        <w:ind w:left="1440" w:hanging="720"/>
        <w:rPr>
          <w:rFonts w:ascii="Arial" w:hAnsi="Arial" w:cs="Arial"/>
          <w:bCs/>
        </w:rPr>
      </w:pPr>
      <w:r w:rsidRPr="00AF09E1">
        <w:rPr>
          <w:rFonts w:ascii="Arial" w:hAnsi="Arial" w:cs="Arial"/>
          <w:bCs/>
        </w:rPr>
        <w:t>less likely to attempt to leave in the year before accessing help, and more likely to be living with the perpetrator after getting support</w:t>
      </w:r>
    </w:p>
    <w:p w14:paraId="2E68C536" w14:textId="77777777" w:rsidR="00853DA4" w:rsidRPr="00AF09E1" w:rsidRDefault="00853DA4" w:rsidP="00054CC5">
      <w:pPr>
        <w:pStyle w:val="ListParagraph"/>
        <w:numPr>
          <w:ilvl w:val="0"/>
          <w:numId w:val="25"/>
        </w:numPr>
        <w:tabs>
          <w:tab w:val="left" w:pos="1440"/>
        </w:tabs>
        <w:ind w:left="1440" w:hanging="720"/>
        <w:rPr>
          <w:rFonts w:ascii="Arial" w:hAnsi="Arial" w:cs="Arial"/>
          <w:bCs/>
        </w:rPr>
      </w:pPr>
      <w:r w:rsidRPr="00AF09E1">
        <w:rPr>
          <w:rFonts w:ascii="Arial" w:hAnsi="Arial" w:cs="Arial"/>
          <w:bCs/>
        </w:rPr>
        <w:t>are much more likely to experience abuse from an adult family member or current intimate partner than those 60 and under</w:t>
      </w:r>
    </w:p>
    <w:p w14:paraId="526FF176" w14:textId="1E27616B" w:rsidR="00853DA4" w:rsidRPr="00AF09E1" w:rsidRDefault="00853DA4" w:rsidP="00054CC5">
      <w:pPr>
        <w:pStyle w:val="ListParagraph"/>
        <w:numPr>
          <w:ilvl w:val="0"/>
          <w:numId w:val="25"/>
        </w:numPr>
        <w:tabs>
          <w:tab w:val="left" w:pos="1440"/>
        </w:tabs>
        <w:ind w:left="1440" w:hanging="720"/>
        <w:rPr>
          <w:rFonts w:ascii="Arial" w:hAnsi="Arial" w:cs="Arial"/>
          <w:bCs/>
        </w:rPr>
      </w:pPr>
      <w:r w:rsidRPr="00AF09E1">
        <w:rPr>
          <w:rFonts w:ascii="Arial" w:hAnsi="Arial" w:cs="Arial"/>
          <w:bCs/>
        </w:rPr>
        <w:t>are significantly more likely to have a disability – for a third, this is physical (34%)</w:t>
      </w:r>
    </w:p>
    <w:p w14:paraId="3E53AAEC" w14:textId="77777777" w:rsidR="00054CC5" w:rsidRPr="00AF09E1" w:rsidRDefault="000D1799" w:rsidP="00054CC5">
      <w:pPr>
        <w:tabs>
          <w:tab w:val="left" w:pos="720"/>
          <w:tab w:val="left" w:pos="1440"/>
        </w:tabs>
        <w:rPr>
          <w:rFonts w:ascii="Arial" w:hAnsi="Arial" w:cs="Arial"/>
          <w:b/>
        </w:rPr>
      </w:pPr>
      <w:r w:rsidRPr="00AF09E1">
        <w:rPr>
          <w:rFonts w:ascii="Arial" w:hAnsi="Arial" w:cs="Arial"/>
          <w:b/>
        </w:rPr>
        <w:tab/>
      </w:r>
    </w:p>
    <w:p w14:paraId="2B8F0B71" w14:textId="2AD1051D" w:rsidR="00853DA4" w:rsidRPr="00AF09E1" w:rsidRDefault="00054CC5"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Patients Presenting with Indicators of Domestic Violence and Abuse</w:t>
      </w:r>
    </w:p>
    <w:p w14:paraId="2A427C03" w14:textId="77777777" w:rsidR="00853DA4" w:rsidRPr="00AF09E1" w:rsidRDefault="00853DA4" w:rsidP="00054CC5">
      <w:pPr>
        <w:tabs>
          <w:tab w:val="left" w:pos="720"/>
          <w:tab w:val="left" w:pos="1440"/>
        </w:tabs>
        <w:rPr>
          <w:rFonts w:ascii="Arial" w:hAnsi="Arial" w:cs="Arial"/>
          <w:bCs/>
        </w:rPr>
      </w:pPr>
    </w:p>
    <w:p w14:paraId="638F8DF7" w14:textId="44A9C17E"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1.7</w:t>
      </w:r>
      <w:r w:rsidRPr="00AF09E1">
        <w:rPr>
          <w:rFonts w:ascii="Arial" w:hAnsi="Arial" w:cs="Arial"/>
          <w:bCs/>
        </w:rPr>
        <w:tab/>
        <w:t>In response to prolonged abuse, people may have complex needs and multiple disadvantages. The term multiple disadvantage refers to those people who face multiple and intersecting inequalities including gender based violence and abuse, substance use, mental ill health, homelessness, being involved in the criminal justice system and children having been taken in local authority foster care.</w:t>
      </w:r>
    </w:p>
    <w:p w14:paraId="10F232F4" w14:textId="77777777" w:rsidR="00853DA4" w:rsidRPr="00AF09E1" w:rsidRDefault="00853DA4" w:rsidP="00054CC5">
      <w:pPr>
        <w:tabs>
          <w:tab w:val="left" w:pos="720"/>
          <w:tab w:val="left" w:pos="1083"/>
          <w:tab w:val="left" w:pos="1440"/>
        </w:tabs>
        <w:rPr>
          <w:rFonts w:ascii="Arial" w:hAnsi="Arial" w:cs="Arial"/>
          <w:b/>
        </w:rPr>
      </w:pPr>
    </w:p>
    <w:p w14:paraId="265E11A3" w14:textId="5F97DB5D" w:rsidR="00853DA4" w:rsidRPr="00AF09E1" w:rsidRDefault="00853DA4" w:rsidP="00054CC5">
      <w:pPr>
        <w:tabs>
          <w:tab w:val="left" w:pos="720"/>
          <w:tab w:val="left" w:pos="1440"/>
        </w:tabs>
        <w:rPr>
          <w:rFonts w:ascii="Arial" w:hAnsi="Arial" w:cs="Arial"/>
          <w:bCs/>
        </w:rPr>
      </w:pPr>
      <w:r w:rsidRPr="00AF09E1">
        <w:rPr>
          <w:rFonts w:ascii="Arial" w:hAnsi="Arial" w:cs="Arial"/>
          <w:bCs/>
        </w:rPr>
        <w:t>1.8</w:t>
      </w:r>
      <w:r w:rsidRPr="00AF09E1">
        <w:rPr>
          <w:rFonts w:ascii="Arial" w:hAnsi="Arial" w:cs="Arial"/>
          <w:bCs/>
        </w:rPr>
        <w:tab/>
        <w:t>Example Indicators of Domestic Violence and Abuse:</w:t>
      </w:r>
    </w:p>
    <w:p w14:paraId="028DAB07" w14:textId="77777777" w:rsidR="00853DA4" w:rsidRPr="00AF09E1" w:rsidRDefault="00853DA4" w:rsidP="00054CC5">
      <w:pPr>
        <w:tabs>
          <w:tab w:val="left" w:pos="720"/>
          <w:tab w:val="left" w:pos="1440"/>
        </w:tabs>
        <w:rPr>
          <w:rFonts w:ascii="Arial" w:hAnsi="Arial" w:cs="Arial"/>
          <w:bCs/>
        </w:rPr>
      </w:pPr>
    </w:p>
    <w:p w14:paraId="01D754BD"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Symptoms of depression, anxiety, post-traumatic stress disorder, sleep disorders</w:t>
      </w:r>
    </w:p>
    <w:p w14:paraId="3CDA84D1"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Suicidal tendencies or self-harming</w:t>
      </w:r>
    </w:p>
    <w:p w14:paraId="26261B93"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“Stranger” assault / “Falls”</w:t>
      </w:r>
    </w:p>
    <w:p w14:paraId="1EFC921F"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Alcohol or other substance misuse</w:t>
      </w:r>
    </w:p>
    <w:p w14:paraId="5A7E802F"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Unexplained chronic gastrointestinal symptoms</w:t>
      </w:r>
    </w:p>
    <w:p w14:paraId="42086B82"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Unexplained gynaecological symptoms, including pelvic pain and sexual dysfunction</w:t>
      </w:r>
    </w:p>
    <w:p w14:paraId="58112B4C"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Adverse reproductive outcomes, including multiple unintended pregnancies or terminations</w:t>
      </w:r>
    </w:p>
    <w:p w14:paraId="25B6F0FB"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Delayed pregnancy care, miscarriage, premature labour and stillbirth</w:t>
      </w:r>
    </w:p>
    <w:p w14:paraId="76479603"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Genitourinary symptoms, including frequent bladder or kidney infections / Recurrent UTIs</w:t>
      </w:r>
    </w:p>
    <w:p w14:paraId="3352E036"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Vaginal bleeding or sexually transmitted infections</w:t>
      </w:r>
    </w:p>
    <w:p w14:paraId="0D70397C"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Chronic unexplained pain</w:t>
      </w:r>
    </w:p>
    <w:p w14:paraId="2559F090"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Traumatic injury, particularly if repeated and with vague or implausible explanations</w:t>
      </w:r>
    </w:p>
    <w:p w14:paraId="066E85BB"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High risk injury: mid-arm injuries (defensive), strangulation marks, weapon injuries or marks, injuries to areas not prone to injury by falls, old as well as new injuries, bites and burns (scalding and cigarettes), injuries to multiple sites, symmetrical injuries, poor nutrition</w:t>
      </w:r>
    </w:p>
    <w:p w14:paraId="590CFA00"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Common injury: mid face injury, black eyes, dental injuries, breast/abdominal injuries, injuries hidden by clothing, internal injuries.</w:t>
      </w:r>
    </w:p>
    <w:p w14:paraId="61DFAC23"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Problems with central nervous system – headaches, cognitive problems, hearing loss</w:t>
      </w:r>
    </w:p>
    <w:p w14:paraId="5CDBA842"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Repeated health consultations with no clear diagnosis</w:t>
      </w:r>
    </w:p>
    <w:p w14:paraId="71D2DB3E"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lastRenderedPageBreak/>
        <w:t>Intrusive ‘other person’ in consultations, including partner or spouse, parent, grandparent or an adult child (for elder abuse)</w:t>
      </w:r>
    </w:p>
    <w:p w14:paraId="4131CF9C"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Injuries inconsistent with explanation of cause, patient tries to hide injuries or minimise their extent.</w:t>
      </w:r>
    </w:p>
    <w:p w14:paraId="2EF677B4"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Frequent missed appointments, early self-discharge</w:t>
      </w:r>
    </w:p>
    <w:p w14:paraId="405AFAAC" w14:textId="77777777" w:rsidR="00853DA4" w:rsidRPr="00AF09E1" w:rsidRDefault="00853DA4" w:rsidP="00054CC5">
      <w:pPr>
        <w:tabs>
          <w:tab w:val="left" w:pos="720"/>
          <w:tab w:val="left" w:pos="1440"/>
        </w:tabs>
        <w:rPr>
          <w:rFonts w:ascii="Arial" w:hAnsi="Arial" w:cs="Arial"/>
          <w:bCs/>
        </w:rPr>
      </w:pPr>
    </w:p>
    <w:p w14:paraId="7D4F80DB" w14:textId="758DB55A"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1.9</w:t>
      </w:r>
      <w:r w:rsidRPr="00AF09E1">
        <w:rPr>
          <w:rFonts w:ascii="Arial" w:hAnsi="Arial" w:cs="Arial"/>
          <w:bCs/>
        </w:rPr>
        <w:tab/>
        <w:t>It should of course be recognised that a patient displaying one or more of the above symptoms may not be a victim of domestic abuse.</w:t>
      </w:r>
    </w:p>
    <w:p w14:paraId="385018FE" w14:textId="77777777" w:rsidR="00853DA4" w:rsidRPr="00AF09E1" w:rsidRDefault="00853DA4" w:rsidP="00054CC5">
      <w:pPr>
        <w:tabs>
          <w:tab w:val="left" w:pos="720"/>
          <w:tab w:val="left" w:pos="1083"/>
          <w:tab w:val="left" w:pos="1440"/>
        </w:tabs>
        <w:rPr>
          <w:rFonts w:ascii="Arial" w:hAnsi="Arial" w:cs="Arial"/>
          <w:b/>
        </w:rPr>
      </w:pPr>
    </w:p>
    <w:p w14:paraId="2857B6FA" w14:textId="593C6302" w:rsidR="00853DA4" w:rsidRPr="00AF09E1" w:rsidRDefault="000D1799"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The Role of the Healthcare Professional</w:t>
      </w:r>
    </w:p>
    <w:p w14:paraId="2632BB75" w14:textId="77777777" w:rsidR="00054CC5" w:rsidRPr="00AF09E1" w:rsidRDefault="00054CC5" w:rsidP="00054CC5">
      <w:pPr>
        <w:tabs>
          <w:tab w:val="left" w:pos="720"/>
          <w:tab w:val="left" w:pos="1440"/>
        </w:tabs>
        <w:rPr>
          <w:rFonts w:ascii="Arial" w:hAnsi="Arial" w:cs="Arial"/>
          <w:b/>
        </w:rPr>
      </w:pPr>
    </w:p>
    <w:p w14:paraId="4813697D" w14:textId="0105E2E7"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1.10</w:t>
      </w:r>
      <w:r w:rsidRPr="00AF09E1">
        <w:rPr>
          <w:rFonts w:ascii="Arial" w:hAnsi="Arial" w:cs="Arial"/>
          <w:bCs/>
        </w:rPr>
        <w:tab/>
        <w:t>Health Professionals may be the first people that patients confide in about their experience. These individuals are most at risk of increased life threatening abuse when they start to disclose abuse or try to leave an abusive relationship.</w:t>
      </w:r>
    </w:p>
    <w:p w14:paraId="2BC2C3FE" w14:textId="77777777" w:rsidR="00853DA4" w:rsidRPr="00AF09E1" w:rsidRDefault="00853DA4" w:rsidP="00054CC5">
      <w:pPr>
        <w:tabs>
          <w:tab w:val="left" w:pos="720"/>
          <w:tab w:val="left" w:pos="1440"/>
        </w:tabs>
        <w:ind w:left="720" w:hanging="720"/>
        <w:rPr>
          <w:rFonts w:ascii="Arial" w:hAnsi="Arial" w:cs="Arial"/>
          <w:bCs/>
        </w:rPr>
      </w:pPr>
    </w:p>
    <w:p w14:paraId="69E5AA1B" w14:textId="053430F9"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1.11</w:t>
      </w:r>
      <w:r w:rsidRPr="00AF09E1">
        <w:rPr>
          <w:rFonts w:ascii="Arial" w:hAnsi="Arial" w:cs="Arial"/>
          <w:bCs/>
        </w:rPr>
        <w:tab/>
        <w:t>Any conversation and questions should be phrased sensitively and responded to with empathy and understanding. Response to disclosure should be; non-judgemental, non-victim blaming and include an acknowledgement of the cause when talking about symptoms.</w:t>
      </w:r>
    </w:p>
    <w:p w14:paraId="4A3AB77A" w14:textId="77777777" w:rsidR="00853DA4" w:rsidRPr="00AF09E1" w:rsidRDefault="00853DA4" w:rsidP="00054CC5">
      <w:pPr>
        <w:tabs>
          <w:tab w:val="left" w:pos="720"/>
          <w:tab w:val="left" w:pos="1083"/>
          <w:tab w:val="left" w:pos="1440"/>
        </w:tabs>
        <w:rPr>
          <w:rFonts w:ascii="Arial" w:hAnsi="Arial" w:cs="Arial"/>
          <w:b/>
        </w:rPr>
      </w:pPr>
    </w:p>
    <w:p w14:paraId="6797582A" w14:textId="3394E17E" w:rsidR="00853DA4" w:rsidRPr="00AF09E1" w:rsidRDefault="00853DA4" w:rsidP="00054CC5">
      <w:pPr>
        <w:tabs>
          <w:tab w:val="left" w:pos="720"/>
          <w:tab w:val="left" w:pos="1440"/>
        </w:tabs>
        <w:rPr>
          <w:rFonts w:ascii="Arial" w:hAnsi="Arial" w:cs="Arial"/>
          <w:bCs/>
        </w:rPr>
      </w:pPr>
      <w:r w:rsidRPr="00AF09E1">
        <w:rPr>
          <w:rFonts w:ascii="Arial" w:hAnsi="Arial" w:cs="Arial"/>
          <w:bCs/>
        </w:rPr>
        <w:t>1.12</w:t>
      </w:r>
      <w:r w:rsidRPr="00AF09E1">
        <w:rPr>
          <w:rFonts w:ascii="Arial" w:hAnsi="Arial" w:cs="Arial"/>
          <w:bCs/>
        </w:rPr>
        <w:tab/>
        <w:t>The Health Professional should:</w:t>
      </w:r>
    </w:p>
    <w:p w14:paraId="5C405DA8" w14:textId="77777777" w:rsidR="000D1799" w:rsidRPr="00AF09E1" w:rsidRDefault="000D1799" w:rsidP="00054CC5">
      <w:pPr>
        <w:tabs>
          <w:tab w:val="left" w:pos="720"/>
          <w:tab w:val="left" w:pos="1440"/>
        </w:tabs>
        <w:rPr>
          <w:rFonts w:ascii="Arial" w:hAnsi="Arial" w:cs="Arial"/>
          <w:bCs/>
        </w:rPr>
      </w:pPr>
    </w:p>
    <w:p w14:paraId="341E257D" w14:textId="77777777" w:rsidR="00853DA4" w:rsidRPr="00AF09E1" w:rsidRDefault="00853DA4" w:rsidP="00054CC5">
      <w:pPr>
        <w:pStyle w:val="ListParagraph"/>
        <w:numPr>
          <w:ilvl w:val="0"/>
          <w:numId w:val="4"/>
        </w:numPr>
        <w:tabs>
          <w:tab w:val="left" w:pos="720"/>
          <w:tab w:val="left" w:pos="1440"/>
        </w:tabs>
        <w:ind w:left="1440" w:hanging="720"/>
        <w:rPr>
          <w:rFonts w:ascii="Arial" w:hAnsi="Arial" w:cs="Arial"/>
          <w:bCs/>
        </w:rPr>
      </w:pPr>
      <w:r w:rsidRPr="00AF09E1">
        <w:rPr>
          <w:rFonts w:ascii="Arial" w:hAnsi="Arial" w:cs="Arial"/>
          <w:bCs/>
        </w:rPr>
        <w:t xml:space="preserve">Be aware that the patient’s family member or intimate partner may not allow them to have a consultation alone. Abusers may also attempt to control the situation by dominating consultations and making decisions for the patient. </w:t>
      </w:r>
    </w:p>
    <w:p w14:paraId="03910B46" w14:textId="77777777" w:rsidR="00853DA4" w:rsidRPr="00AF09E1" w:rsidRDefault="00853DA4" w:rsidP="00054CC5">
      <w:pPr>
        <w:pStyle w:val="ListParagraph"/>
        <w:numPr>
          <w:ilvl w:val="0"/>
          <w:numId w:val="4"/>
        </w:numPr>
        <w:tabs>
          <w:tab w:val="left" w:pos="720"/>
          <w:tab w:val="left" w:pos="1440"/>
        </w:tabs>
        <w:ind w:left="1440" w:hanging="720"/>
        <w:rPr>
          <w:rFonts w:ascii="Arial" w:hAnsi="Arial" w:cs="Arial"/>
          <w:bCs/>
        </w:rPr>
      </w:pPr>
      <w:r w:rsidRPr="00AF09E1">
        <w:rPr>
          <w:rFonts w:ascii="Arial" w:hAnsi="Arial" w:cs="Arial"/>
          <w:bCs/>
        </w:rPr>
        <w:t xml:space="preserve">Make every effort to speak with the person in private, ensuring that any visitors are asked to leave. A person may have multiple abusers and </w:t>
      </w:r>
      <w:proofErr w:type="gramStart"/>
      <w:r w:rsidRPr="00AF09E1">
        <w:rPr>
          <w:rFonts w:ascii="Arial" w:hAnsi="Arial" w:cs="Arial"/>
          <w:bCs/>
        </w:rPr>
        <w:t>friends</w:t>
      </w:r>
      <w:proofErr w:type="gramEnd"/>
      <w:r w:rsidRPr="00AF09E1">
        <w:rPr>
          <w:rFonts w:ascii="Arial" w:hAnsi="Arial" w:cs="Arial"/>
          <w:bCs/>
        </w:rPr>
        <w:t xml:space="preserve"> or family members may be colluding in the abuse. </w:t>
      </w:r>
    </w:p>
    <w:p w14:paraId="6E6A2E41" w14:textId="6B494444" w:rsidR="00853DA4" w:rsidRPr="00AF09E1" w:rsidRDefault="002F28D6" w:rsidP="00054CC5">
      <w:pPr>
        <w:pStyle w:val="ListParagraph"/>
        <w:numPr>
          <w:ilvl w:val="0"/>
          <w:numId w:val="4"/>
        </w:numPr>
        <w:tabs>
          <w:tab w:val="left" w:pos="720"/>
          <w:tab w:val="left" w:pos="1440"/>
        </w:tabs>
        <w:ind w:left="1440" w:hanging="720"/>
        <w:rPr>
          <w:rFonts w:ascii="Arial" w:hAnsi="Arial" w:cs="Arial"/>
          <w:bCs/>
        </w:rPr>
      </w:pPr>
      <w:r>
        <w:rPr>
          <w:rFonts w:ascii="Arial" w:hAnsi="Arial" w:cs="Arial"/>
          <w:bCs/>
        </w:rPr>
        <w:t>F</w:t>
      </w:r>
      <w:r w:rsidR="00853DA4" w:rsidRPr="00AF09E1">
        <w:rPr>
          <w:rFonts w:ascii="Arial" w:hAnsi="Arial" w:cs="Arial"/>
          <w:bCs/>
        </w:rPr>
        <w:t xml:space="preserve">acilitate disclosure in private without any third parties present. If a patient discloses abuse in front of a friend or family member, the professional should use their professional authority and ask the accompanying person to leave the room, or take the patient for a treatment alone (e.g. urine sample, blood test, x-ray). </w:t>
      </w:r>
    </w:p>
    <w:p w14:paraId="7A7D6BCC" w14:textId="550B61F1" w:rsidR="00853DA4" w:rsidRPr="00AF09E1" w:rsidRDefault="00853DA4" w:rsidP="00054CC5">
      <w:pPr>
        <w:pStyle w:val="ListParagraph"/>
        <w:numPr>
          <w:ilvl w:val="0"/>
          <w:numId w:val="4"/>
        </w:numPr>
        <w:tabs>
          <w:tab w:val="left" w:pos="720"/>
          <w:tab w:val="left" w:pos="1440"/>
        </w:tabs>
        <w:ind w:left="1440" w:hanging="720"/>
        <w:rPr>
          <w:rFonts w:ascii="Arial" w:hAnsi="Arial" w:cs="Arial"/>
          <w:bCs/>
        </w:rPr>
      </w:pPr>
      <w:r w:rsidRPr="00AF09E1">
        <w:rPr>
          <w:rFonts w:ascii="Arial" w:hAnsi="Arial" w:cs="Arial"/>
          <w:bCs/>
        </w:rPr>
        <w:t>If a patient requires an interpreter, call a language interpretation service. Do not use the patient’s family or friends to interpret regarding abuse or the internet such as google translate. Be aware when using an interpreter that the definition of abuse may change according to the language. Be aware of gender when requesting an interpreter</w:t>
      </w:r>
      <w:r w:rsidR="002F28D6">
        <w:rPr>
          <w:rFonts w:ascii="Arial" w:hAnsi="Arial" w:cs="Arial"/>
          <w:bCs/>
        </w:rPr>
        <w:t xml:space="preserve"> e.g.</w:t>
      </w:r>
      <w:r w:rsidRPr="00AF09E1">
        <w:rPr>
          <w:rFonts w:ascii="Arial" w:hAnsi="Arial" w:cs="Arial"/>
          <w:bCs/>
        </w:rPr>
        <w:t xml:space="preserve"> female patients may prefer a female interpreter.</w:t>
      </w:r>
    </w:p>
    <w:p w14:paraId="389D5870" w14:textId="77777777" w:rsidR="00853DA4" w:rsidRPr="00AF09E1" w:rsidRDefault="00853DA4" w:rsidP="00054CC5">
      <w:pPr>
        <w:pStyle w:val="ListParagraph"/>
        <w:numPr>
          <w:ilvl w:val="0"/>
          <w:numId w:val="4"/>
        </w:numPr>
        <w:tabs>
          <w:tab w:val="left" w:pos="720"/>
          <w:tab w:val="left" w:pos="1440"/>
        </w:tabs>
        <w:ind w:left="1440" w:hanging="720"/>
        <w:rPr>
          <w:rFonts w:ascii="Arial" w:hAnsi="Arial" w:cs="Arial"/>
          <w:bCs/>
        </w:rPr>
      </w:pPr>
      <w:r w:rsidRPr="00AF09E1">
        <w:rPr>
          <w:rFonts w:ascii="Arial" w:hAnsi="Arial" w:cs="Arial"/>
          <w:bCs/>
        </w:rPr>
        <w:t>If the patient is accompanied by an adult or a child above the age of 18months, it is recommended that staff create an opportunity to speak with the patient alone.</w:t>
      </w:r>
    </w:p>
    <w:p w14:paraId="01FD9937" w14:textId="77777777" w:rsidR="00853DA4" w:rsidRPr="00AF09E1" w:rsidRDefault="00853DA4" w:rsidP="00054CC5">
      <w:pPr>
        <w:tabs>
          <w:tab w:val="left" w:pos="720"/>
          <w:tab w:val="left" w:pos="1083"/>
          <w:tab w:val="left" w:pos="1440"/>
        </w:tabs>
        <w:rPr>
          <w:rFonts w:ascii="Arial" w:hAnsi="Arial" w:cs="Arial"/>
          <w:b/>
        </w:rPr>
      </w:pPr>
    </w:p>
    <w:p w14:paraId="10EC54E3" w14:textId="6EE3B7D5"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1.13</w:t>
      </w:r>
      <w:r w:rsidRPr="00AF09E1">
        <w:rPr>
          <w:rFonts w:ascii="Arial" w:hAnsi="Arial" w:cs="Arial"/>
          <w:bCs/>
        </w:rPr>
        <w:tab/>
        <w:t>DO NOT ask a patient about domestic violence and abuse if:</w:t>
      </w:r>
    </w:p>
    <w:p w14:paraId="69FBC388" w14:textId="77777777" w:rsidR="00054CC5" w:rsidRPr="00AF09E1" w:rsidRDefault="00054CC5" w:rsidP="00054CC5">
      <w:pPr>
        <w:tabs>
          <w:tab w:val="left" w:pos="720"/>
          <w:tab w:val="left" w:pos="1440"/>
        </w:tabs>
        <w:ind w:left="720" w:hanging="720"/>
        <w:rPr>
          <w:rFonts w:ascii="Arial" w:hAnsi="Arial" w:cs="Arial"/>
          <w:bCs/>
        </w:rPr>
      </w:pPr>
    </w:p>
    <w:p w14:paraId="55813E56" w14:textId="77777777" w:rsidR="00853DA4" w:rsidRPr="00AF09E1" w:rsidRDefault="00853DA4" w:rsidP="00054CC5">
      <w:pPr>
        <w:pStyle w:val="ListParagraph"/>
        <w:numPr>
          <w:ilvl w:val="0"/>
          <w:numId w:val="5"/>
        </w:numPr>
        <w:tabs>
          <w:tab w:val="left" w:pos="720"/>
          <w:tab w:val="left" w:pos="1440"/>
        </w:tabs>
        <w:ind w:left="1440" w:hanging="720"/>
        <w:rPr>
          <w:rFonts w:ascii="Arial" w:hAnsi="Arial" w:cs="Arial"/>
          <w:bCs/>
        </w:rPr>
      </w:pPr>
      <w:r w:rsidRPr="00AF09E1">
        <w:rPr>
          <w:rFonts w:ascii="Arial" w:hAnsi="Arial" w:cs="Arial"/>
          <w:bCs/>
        </w:rPr>
        <w:t>The patient is accompanied by another adult</w:t>
      </w:r>
    </w:p>
    <w:p w14:paraId="5A415A15" w14:textId="77777777" w:rsidR="00853DA4" w:rsidRPr="00AF09E1" w:rsidRDefault="00853DA4" w:rsidP="00054CC5">
      <w:pPr>
        <w:pStyle w:val="ListParagraph"/>
        <w:numPr>
          <w:ilvl w:val="0"/>
          <w:numId w:val="5"/>
        </w:numPr>
        <w:tabs>
          <w:tab w:val="left" w:pos="720"/>
          <w:tab w:val="left" w:pos="1440"/>
        </w:tabs>
        <w:ind w:left="1440" w:hanging="720"/>
        <w:rPr>
          <w:rFonts w:ascii="Arial" w:hAnsi="Arial" w:cs="Arial"/>
          <w:bCs/>
        </w:rPr>
      </w:pPr>
      <w:r w:rsidRPr="00AF09E1">
        <w:rPr>
          <w:rFonts w:ascii="Arial" w:hAnsi="Arial" w:cs="Arial"/>
          <w:bCs/>
        </w:rPr>
        <w:t>The patient is accompanied by children above the age of 18months,</w:t>
      </w:r>
    </w:p>
    <w:p w14:paraId="1829C69A" w14:textId="77777777" w:rsidR="00853DA4" w:rsidRPr="00AF09E1" w:rsidRDefault="00853DA4" w:rsidP="00054CC5">
      <w:pPr>
        <w:tabs>
          <w:tab w:val="left" w:pos="720"/>
          <w:tab w:val="left" w:pos="1440"/>
        </w:tabs>
        <w:rPr>
          <w:rFonts w:ascii="Arial" w:hAnsi="Arial" w:cs="Arial"/>
          <w:bCs/>
        </w:rPr>
      </w:pPr>
    </w:p>
    <w:p w14:paraId="15B4B5CC" w14:textId="6DAC0048"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1.14</w:t>
      </w:r>
      <w:r w:rsidRPr="00AF09E1">
        <w:rPr>
          <w:rFonts w:ascii="Arial" w:hAnsi="Arial" w:cs="Arial"/>
          <w:bCs/>
        </w:rPr>
        <w:tab/>
        <w:t>Always consider the risk if a child can communicate verbally and inadvertently reveal to the abuser what was discussed.</w:t>
      </w:r>
    </w:p>
    <w:p w14:paraId="699BCC1F" w14:textId="491BBD14" w:rsidR="00853DA4" w:rsidRPr="00AF09E1" w:rsidRDefault="000D1799" w:rsidP="00054CC5">
      <w:pPr>
        <w:tabs>
          <w:tab w:val="left" w:pos="720"/>
          <w:tab w:val="left" w:pos="1440"/>
        </w:tabs>
        <w:rPr>
          <w:rFonts w:ascii="Arial" w:hAnsi="Arial" w:cs="Arial"/>
          <w:b/>
        </w:rPr>
      </w:pPr>
      <w:r w:rsidRPr="00AF09E1">
        <w:rPr>
          <w:rFonts w:ascii="Arial" w:hAnsi="Arial" w:cs="Arial"/>
          <w:b/>
        </w:rPr>
        <w:lastRenderedPageBreak/>
        <w:tab/>
      </w:r>
      <w:r w:rsidR="00853DA4" w:rsidRPr="00AF09E1">
        <w:rPr>
          <w:rFonts w:ascii="Arial" w:hAnsi="Arial" w:cs="Arial"/>
          <w:b/>
        </w:rPr>
        <w:t>Understanding The Barriers To Disclosure</w:t>
      </w:r>
    </w:p>
    <w:p w14:paraId="2EB51358" w14:textId="77777777" w:rsidR="000D1799" w:rsidRPr="00AF09E1" w:rsidRDefault="000D1799" w:rsidP="00054CC5">
      <w:pPr>
        <w:tabs>
          <w:tab w:val="left" w:pos="720"/>
          <w:tab w:val="left" w:pos="1440"/>
        </w:tabs>
        <w:rPr>
          <w:rFonts w:ascii="Arial" w:hAnsi="Arial" w:cs="Arial"/>
          <w:bCs/>
        </w:rPr>
      </w:pPr>
    </w:p>
    <w:p w14:paraId="18F2B7BA" w14:textId="48318481"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1.15</w:t>
      </w:r>
      <w:r w:rsidRPr="00AF09E1">
        <w:rPr>
          <w:rFonts w:ascii="Arial" w:hAnsi="Arial" w:cs="Arial"/>
          <w:bCs/>
        </w:rPr>
        <w:tab/>
        <w:t xml:space="preserve">Evidence Suggests That Patients Who Are Being Subjected to violence and abuse want to be asked, and that patients who are not, do not mind </w:t>
      </w:r>
      <w:proofErr w:type="gramStart"/>
      <w:r w:rsidRPr="00AF09E1">
        <w:rPr>
          <w:rFonts w:ascii="Arial" w:hAnsi="Arial" w:cs="Arial"/>
          <w:bCs/>
        </w:rPr>
        <w:t>being</w:t>
      </w:r>
      <w:proofErr w:type="gramEnd"/>
      <w:r w:rsidRPr="00AF09E1">
        <w:rPr>
          <w:rFonts w:ascii="Arial" w:hAnsi="Arial" w:cs="Arial"/>
          <w:bCs/>
        </w:rPr>
        <w:t xml:space="preserve"> asked (Friedman et al; 1992).  Potential barriers include:</w:t>
      </w:r>
    </w:p>
    <w:p w14:paraId="5694E49D" w14:textId="77777777" w:rsidR="000D1799" w:rsidRPr="00AF09E1" w:rsidRDefault="000D1799" w:rsidP="00054CC5">
      <w:pPr>
        <w:tabs>
          <w:tab w:val="left" w:pos="720"/>
          <w:tab w:val="left" w:pos="1440"/>
        </w:tabs>
        <w:ind w:left="720" w:hanging="720"/>
        <w:rPr>
          <w:rFonts w:ascii="Arial" w:hAnsi="Arial" w:cs="Arial"/>
          <w:bCs/>
        </w:rPr>
      </w:pPr>
    </w:p>
    <w:p w14:paraId="327F14B7" w14:textId="77777777" w:rsidR="00853DA4" w:rsidRPr="00AF09E1" w:rsidRDefault="00853DA4" w:rsidP="00054CC5">
      <w:pPr>
        <w:pStyle w:val="ListParagraph"/>
        <w:numPr>
          <w:ilvl w:val="0"/>
          <w:numId w:val="6"/>
        </w:numPr>
        <w:tabs>
          <w:tab w:val="left" w:pos="720"/>
          <w:tab w:val="left" w:pos="1440"/>
        </w:tabs>
        <w:ind w:left="1440" w:hanging="720"/>
        <w:rPr>
          <w:rFonts w:ascii="Arial" w:hAnsi="Arial" w:cs="Arial"/>
          <w:bCs/>
        </w:rPr>
      </w:pPr>
      <w:r w:rsidRPr="00AF09E1">
        <w:rPr>
          <w:rFonts w:ascii="Arial" w:hAnsi="Arial" w:cs="Arial"/>
          <w:bCs/>
        </w:rPr>
        <w:t>Patient’s experiencing abuse are often afraid to talk about what is happening to them</w:t>
      </w:r>
    </w:p>
    <w:p w14:paraId="504A8885" w14:textId="77777777" w:rsidR="00853DA4" w:rsidRPr="00AF09E1" w:rsidRDefault="00853DA4" w:rsidP="00054CC5">
      <w:pPr>
        <w:pStyle w:val="ListParagraph"/>
        <w:numPr>
          <w:ilvl w:val="0"/>
          <w:numId w:val="6"/>
        </w:numPr>
        <w:tabs>
          <w:tab w:val="left" w:pos="720"/>
          <w:tab w:val="left" w:pos="1440"/>
        </w:tabs>
        <w:ind w:left="1440" w:hanging="720"/>
        <w:rPr>
          <w:rFonts w:ascii="Arial" w:hAnsi="Arial" w:cs="Arial"/>
          <w:bCs/>
        </w:rPr>
      </w:pPr>
      <w:r w:rsidRPr="00AF09E1">
        <w:rPr>
          <w:rFonts w:ascii="Arial" w:hAnsi="Arial" w:cs="Arial"/>
          <w:bCs/>
        </w:rPr>
        <w:t xml:space="preserve">Do not identify that their experience is classified as domestic abuse, or unaware of the services and support available. </w:t>
      </w:r>
    </w:p>
    <w:p w14:paraId="56644090" w14:textId="77777777" w:rsidR="00853DA4" w:rsidRPr="00AF09E1" w:rsidRDefault="00853DA4" w:rsidP="00054CC5">
      <w:pPr>
        <w:pStyle w:val="ListParagraph"/>
        <w:numPr>
          <w:ilvl w:val="0"/>
          <w:numId w:val="6"/>
        </w:numPr>
        <w:tabs>
          <w:tab w:val="left" w:pos="720"/>
          <w:tab w:val="left" w:pos="1440"/>
        </w:tabs>
        <w:ind w:left="1440" w:hanging="720"/>
        <w:rPr>
          <w:rFonts w:ascii="Arial" w:hAnsi="Arial" w:cs="Arial"/>
          <w:bCs/>
        </w:rPr>
      </w:pPr>
      <w:r w:rsidRPr="00AF09E1">
        <w:rPr>
          <w:rFonts w:ascii="Arial" w:hAnsi="Arial" w:cs="Arial"/>
          <w:bCs/>
        </w:rPr>
        <w:t>They may feel unsure of how to start the conversation, fearful of being judged, ashamed, embarrassed, or not feel worthy of help and support.</w:t>
      </w:r>
    </w:p>
    <w:p w14:paraId="5F0DC3E1" w14:textId="77777777" w:rsidR="00853DA4" w:rsidRPr="00AF09E1" w:rsidRDefault="00853DA4" w:rsidP="00054CC5">
      <w:pPr>
        <w:pStyle w:val="ListParagraph"/>
        <w:numPr>
          <w:ilvl w:val="0"/>
          <w:numId w:val="6"/>
        </w:numPr>
        <w:tabs>
          <w:tab w:val="left" w:pos="720"/>
          <w:tab w:val="left" w:pos="1440"/>
        </w:tabs>
        <w:ind w:left="1440" w:hanging="720"/>
        <w:rPr>
          <w:rFonts w:ascii="Arial" w:hAnsi="Arial" w:cs="Arial"/>
          <w:bCs/>
        </w:rPr>
      </w:pPr>
      <w:r w:rsidRPr="00AF09E1">
        <w:rPr>
          <w:rFonts w:ascii="Arial" w:hAnsi="Arial" w:cs="Arial"/>
          <w:bCs/>
        </w:rPr>
        <w:t xml:space="preserve">They are also likely to feel that they are betraying their partner; afraid of what will happen next, worried about how they will cope, and what they may have to do to leave the relationship. </w:t>
      </w:r>
    </w:p>
    <w:p w14:paraId="2E207A56" w14:textId="77777777" w:rsidR="00853DA4" w:rsidRPr="00AF09E1" w:rsidRDefault="00853DA4" w:rsidP="00054CC5">
      <w:pPr>
        <w:pStyle w:val="ListParagraph"/>
        <w:numPr>
          <w:ilvl w:val="0"/>
          <w:numId w:val="6"/>
        </w:numPr>
        <w:tabs>
          <w:tab w:val="left" w:pos="720"/>
          <w:tab w:val="left" w:pos="1440"/>
        </w:tabs>
        <w:ind w:left="1440" w:hanging="720"/>
        <w:rPr>
          <w:rFonts w:ascii="Arial" w:hAnsi="Arial" w:cs="Arial"/>
          <w:bCs/>
        </w:rPr>
      </w:pPr>
      <w:r w:rsidRPr="00AF09E1">
        <w:rPr>
          <w:rFonts w:ascii="Arial" w:hAnsi="Arial" w:cs="Arial"/>
          <w:bCs/>
        </w:rPr>
        <w:t>language and communication difficulties</w:t>
      </w:r>
    </w:p>
    <w:p w14:paraId="2F0208CA" w14:textId="77777777" w:rsidR="00853DA4" w:rsidRPr="00AF09E1" w:rsidRDefault="00853DA4" w:rsidP="00054CC5">
      <w:pPr>
        <w:pStyle w:val="ListParagraph"/>
        <w:numPr>
          <w:ilvl w:val="0"/>
          <w:numId w:val="6"/>
        </w:numPr>
        <w:tabs>
          <w:tab w:val="left" w:pos="720"/>
          <w:tab w:val="left" w:pos="1440"/>
        </w:tabs>
        <w:ind w:left="1440" w:hanging="720"/>
        <w:rPr>
          <w:rFonts w:ascii="Arial" w:hAnsi="Arial" w:cs="Arial"/>
          <w:bCs/>
        </w:rPr>
      </w:pPr>
      <w:r w:rsidRPr="00AF09E1">
        <w:rPr>
          <w:rFonts w:ascii="Arial" w:hAnsi="Arial" w:cs="Arial"/>
          <w:bCs/>
        </w:rPr>
        <w:t xml:space="preserve">insecure immigration status or previous experiences of discrimination based on race, gender, religion, sex, marital status, pregnancy status, sexuality, disability and age. </w:t>
      </w:r>
    </w:p>
    <w:p w14:paraId="7C17F529" w14:textId="77777777" w:rsidR="00853DA4" w:rsidRPr="00AF09E1" w:rsidRDefault="00853DA4" w:rsidP="00054CC5">
      <w:pPr>
        <w:pStyle w:val="ListParagraph"/>
        <w:numPr>
          <w:ilvl w:val="0"/>
          <w:numId w:val="6"/>
        </w:numPr>
        <w:tabs>
          <w:tab w:val="left" w:pos="720"/>
          <w:tab w:val="left" w:pos="1440"/>
        </w:tabs>
        <w:ind w:left="1440" w:hanging="720"/>
        <w:rPr>
          <w:rFonts w:ascii="Arial" w:hAnsi="Arial" w:cs="Arial"/>
          <w:bCs/>
        </w:rPr>
      </w:pPr>
      <w:r w:rsidRPr="00AF09E1">
        <w:rPr>
          <w:rFonts w:ascii="Arial" w:hAnsi="Arial" w:cs="Arial"/>
          <w:bCs/>
        </w:rPr>
        <w:t>Intersectionality; namely how aspects of one’s social identities might combine to create unique modes of discrimination and thus prevent further barriers to disclosure must also be considered.</w:t>
      </w:r>
    </w:p>
    <w:p w14:paraId="7721E58E" w14:textId="77777777" w:rsidR="00853DA4" w:rsidRPr="00AF09E1" w:rsidRDefault="00853DA4" w:rsidP="00054CC5">
      <w:pPr>
        <w:tabs>
          <w:tab w:val="left" w:pos="720"/>
          <w:tab w:val="left" w:pos="1440"/>
        </w:tabs>
        <w:rPr>
          <w:rFonts w:ascii="Arial" w:hAnsi="Arial" w:cs="Arial"/>
          <w:bCs/>
        </w:rPr>
      </w:pPr>
    </w:p>
    <w:p w14:paraId="50AE9BE8" w14:textId="3190FCBA"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1.16</w:t>
      </w:r>
      <w:r w:rsidRPr="00AF09E1">
        <w:rPr>
          <w:rFonts w:ascii="Arial" w:hAnsi="Arial" w:cs="Arial"/>
          <w:bCs/>
        </w:rPr>
        <w:tab/>
        <w:t>They may have previously encountered a negative experience of disclosure. It is important to remember that the health professional’s response is key to the survivor accessing help and support.</w:t>
      </w:r>
    </w:p>
    <w:p w14:paraId="74164765" w14:textId="77777777" w:rsidR="00853DA4" w:rsidRPr="00AF09E1" w:rsidRDefault="00853DA4" w:rsidP="00054CC5">
      <w:pPr>
        <w:tabs>
          <w:tab w:val="left" w:pos="720"/>
          <w:tab w:val="left" w:pos="1440"/>
        </w:tabs>
        <w:rPr>
          <w:rFonts w:ascii="Arial" w:hAnsi="Arial" w:cs="Arial"/>
          <w:bCs/>
        </w:rPr>
      </w:pPr>
    </w:p>
    <w:p w14:paraId="15BDEA00" w14:textId="7E2E3414" w:rsidR="00853DA4" w:rsidRPr="00AF09E1" w:rsidRDefault="00853DA4" w:rsidP="00054CC5">
      <w:pPr>
        <w:tabs>
          <w:tab w:val="left" w:pos="720"/>
          <w:tab w:val="left" w:pos="1440"/>
        </w:tabs>
        <w:rPr>
          <w:rFonts w:ascii="Arial" w:hAnsi="Arial" w:cs="Arial"/>
          <w:bCs/>
        </w:rPr>
      </w:pPr>
      <w:r w:rsidRPr="00AF09E1">
        <w:rPr>
          <w:rFonts w:ascii="Arial" w:hAnsi="Arial" w:cs="Arial"/>
          <w:b/>
        </w:rPr>
        <w:t>2</w:t>
      </w:r>
      <w:r w:rsidRPr="00AF09E1">
        <w:rPr>
          <w:rFonts w:ascii="Arial" w:hAnsi="Arial" w:cs="Arial"/>
          <w:b/>
        </w:rPr>
        <w:tab/>
        <w:t>FRAMEWORK FOR TARGETED CLINICAL ENQUIRY</w:t>
      </w:r>
    </w:p>
    <w:p w14:paraId="4ADD9F7B" w14:textId="77777777" w:rsidR="00853DA4" w:rsidRPr="00AF09E1" w:rsidRDefault="00853DA4" w:rsidP="00054CC5">
      <w:pPr>
        <w:tabs>
          <w:tab w:val="left" w:pos="720"/>
          <w:tab w:val="left" w:pos="1440"/>
        </w:tabs>
        <w:rPr>
          <w:rFonts w:ascii="Arial" w:hAnsi="Arial" w:cs="Arial"/>
          <w:bCs/>
        </w:rPr>
      </w:pPr>
    </w:p>
    <w:p w14:paraId="31C6C2AA" w14:textId="6853B536" w:rsidR="00853DA4" w:rsidRPr="00AF09E1" w:rsidRDefault="00853DA4" w:rsidP="00054CC5">
      <w:pPr>
        <w:tabs>
          <w:tab w:val="left" w:pos="1440"/>
        </w:tabs>
        <w:ind w:left="1440" w:hanging="720"/>
        <w:rPr>
          <w:rFonts w:ascii="Arial" w:hAnsi="Arial" w:cs="Arial"/>
          <w:bCs/>
        </w:rPr>
      </w:pPr>
      <w:r w:rsidRPr="00AF09E1">
        <w:rPr>
          <w:rFonts w:ascii="Arial" w:hAnsi="Arial" w:cs="Arial"/>
          <w:bCs/>
        </w:rPr>
        <w:t xml:space="preserve">1. </w:t>
      </w:r>
      <w:r w:rsidR="000D1799" w:rsidRPr="00AF09E1">
        <w:rPr>
          <w:rFonts w:ascii="Arial" w:hAnsi="Arial" w:cs="Arial"/>
          <w:bCs/>
        </w:rPr>
        <w:tab/>
      </w:r>
      <w:r w:rsidRPr="00AF09E1">
        <w:rPr>
          <w:rFonts w:ascii="Arial" w:hAnsi="Arial" w:cs="Arial"/>
          <w:bCs/>
        </w:rPr>
        <w:t>Ask (Disclosure)</w:t>
      </w:r>
    </w:p>
    <w:p w14:paraId="3126C43B" w14:textId="054E983C" w:rsidR="00853DA4" w:rsidRPr="00AF09E1" w:rsidRDefault="00853DA4" w:rsidP="00054CC5">
      <w:pPr>
        <w:tabs>
          <w:tab w:val="left" w:pos="1440"/>
        </w:tabs>
        <w:ind w:left="1440" w:hanging="720"/>
        <w:rPr>
          <w:rFonts w:ascii="Arial" w:hAnsi="Arial" w:cs="Arial"/>
          <w:bCs/>
        </w:rPr>
      </w:pPr>
      <w:r w:rsidRPr="00AF09E1">
        <w:rPr>
          <w:rFonts w:ascii="Arial" w:hAnsi="Arial" w:cs="Arial"/>
          <w:bCs/>
        </w:rPr>
        <w:t>2.</w:t>
      </w:r>
      <w:r w:rsidR="000D1799" w:rsidRPr="00AF09E1">
        <w:rPr>
          <w:rFonts w:ascii="Arial" w:hAnsi="Arial" w:cs="Arial"/>
          <w:bCs/>
        </w:rPr>
        <w:tab/>
      </w:r>
      <w:r w:rsidRPr="00AF09E1">
        <w:rPr>
          <w:rFonts w:ascii="Arial" w:hAnsi="Arial" w:cs="Arial"/>
          <w:bCs/>
        </w:rPr>
        <w:t>Validate</w:t>
      </w:r>
    </w:p>
    <w:p w14:paraId="3742E86C" w14:textId="54D33F60" w:rsidR="00853DA4" w:rsidRPr="00AF09E1" w:rsidRDefault="00853DA4" w:rsidP="00054CC5">
      <w:pPr>
        <w:tabs>
          <w:tab w:val="left" w:pos="1440"/>
        </w:tabs>
        <w:ind w:left="1440" w:hanging="720"/>
        <w:rPr>
          <w:rFonts w:ascii="Arial" w:hAnsi="Arial" w:cs="Arial"/>
          <w:bCs/>
        </w:rPr>
      </w:pPr>
      <w:r w:rsidRPr="00AF09E1">
        <w:rPr>
          <w:rFonts w:ascii="Arial" w:hAnsi="Arial" w:cs="Arial"/>
          <w:bCs/>
        </w:rPr>
        <w:t xml:space="preserve">3. </w:t>
      </w:r>
      <w:r w:rsidR="000D1799" w:rsidRPr="00AF09E1">
        <w:rPr>
          <w:rFonts w:ascii="Arial" w:hAnsi="Arial" w:cs="Arial"/>
          <w:bCs/>
        </w:rPr>
        <w:tab/>
      </w:r>
      <w:r w:rsidRPr="00AF09E1">
        <w:rPr>
          <w:rFonts w:ascii="Arial" w:hAnsi="Arial" w:cs="Arial"/>
          <w:bCs/>
        </w:rPr>
        <w:t>Assess</w:t>
      </w:r>
    </w:p>
    <w:p w14:paraId="1CDB3AAC" w14:textId="473319B8" w:rsidR="00853DA4" w:rsidRPr="00AF09E1" w:rsidRDefault="00853DA4" w:rsidP="00054CC5">
      <w:pPr>
        <w:tabs>
          <w:tab w:val="left" w:pos="1440"/>
        </w:tabs>
        <w:ind w:left="1440" w:hanging="720"/>
        <w:rPr>
          <w:rFonts w:ascii="Arial" w:hAnsi="Arial" w:cs="Arial"/>
          <w:bCs/>
        </w:rPr>
      </w:pPr>
      <w:r w:rsidRPr="00AF09E1">
        <w:rPr>
          <w:rFonts w:ascii="Arial" w:hAnsi="Arial" w:cs="Arial"/>
          <w:bCs/>
        </w:rPr>
        <w:t xml:space="preserve">4. </w:t>
      </w:r>
      <w:r w:rsidR="000D1799" w:rsidRPr="00AF09E1">
        <w:rPr>
          <w:rFonts w:ascii="Arial" w:hAnsi="Arial" w:cs="Arial"/>
          <w:bCs/>
        </w:rPr>
        <w:tab/>
      </w:r>
      <w:r w:rsidRPr="00AF09E1">
        <w:rPr>
          <w:rFonts w:ascii="Arial" w:hAnsi="Arial" w:cs="Arial"/>
          <w:bCs/>
        </w:rPr>
        <w:t>Action</w:t>
      </w:r>
    </w:p>
    <w:p w14:paraId="21669E3F" w14:textId="77777777" w:rsidR="00853DA4" w:rsidRPr="00AF09E1" w:rsidRDefault="00853DA4" w:rsidP="00054CC5">
      <w:pPr>
        <w:tabs>
          <w:tab w:val="left" w:pos="720"/>
          <w:tab w:val="left" w:pos="1440"/>
        </w:tabs>
        <w:rPr>
          <w:rFonts w:ascii="Arial" w:hAnsi="Arial" w:cs="Arial"/>
          <w:bCs/>
        </w:rPr>
      </w:pPr>
    </w:p>
    <w:p w14:paraId="78D18E7B" w14:textId="5A77315F" w:rsidR="00853DA4" w:rsidRPr="00AF09E1" w:rsidRDefault="00AF09E1" w:rsidP="00054CC5">
      <w:pPr>
        <w:tabs>
          <w:tab w:val="left" w:pos="720"/>
          <w:tab w:val="left" w:pos="1440"/>
        </w:tabs>
        <w:rPr>
          <w:rFonts w:ascii="Arial" w:hAnsi="Arial" w:cs="Arial"/>
          <w:b/>
        </w:rPr>
      </w:pPr>
      <w:r>
        <w:rPr>
          <w:rFonts w:ascii="Arial" w:hAnsi="Arial" w:cs="Arial"/>
          <w:b/>
        </w:rPr>
        <w:tab/>
      </w:r>
      <w:r w:rsidR="00853DA4" w:rsidRPr="00AF09E1">
        <w:rPr>
          <w:rFonts w:ascii="Arial" w:hAnsi="Arial" w:cs="Arial"/>
          <w:b/>
        </w:rPr>
        <w:t>How to Ask about Domestic Violence and Abuse</w:t>
      </w:r>
    </w:p>
    <w:p w14:paraId="41EA774E" w14:textId="77777777" w:rsidR="000D1799" w:rsidRPr="00AF09E1" w:rsidRDefault="000D1799" w:rsidP="00054CC5">
      <w:pPr>
        <w:tabs>
          <w:tab w:val="left" w:pos="720"/>
          <w:tab w:val="left" w:pos="1440"/>
        </w:tabs>
        <w:rPr>
          <w:rFonts w:ascii="Arial" w:hAnsi="Arial" w:cs="Arial"/>
          <w:b/>
        </w:rPr>
      </w:pPr>
    </w:p>
    <w:p w14:paraId="1A53FC59" w14:textId="6D5AAAFE"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2.1</w:t>
      </w:r>
      <w:r w:rsidRPr="00AF09E1">
        <w:rPr>
          <w:rFonts w:ascii="Arial" w:hAnsi="Arial" w:cs="Arial"/>
          <w:bCs/>
        </w:rPr>
        <w:tab/>
        <w:t xml:space="preserve">Use a generic line of enquiry to open up the conversation before advancing to a more directed question, for example: </w:t>
      </w:r>
    </w:p>
    <w:p w14:paraId="3AF08695" w14:textId="77777777" w:rsidR="000D1799" w:rsidRPr="00AF09E1" w:rsidRDefault="000D1799" w:rsidP="00054CC5">
      <w:pPr>
        <w:tabs>
          <w:tab w:val="left" w:pos="720"/>
          <w:tab w:val="left" w:pos="1440"/>
        </w:tabs>
        <w:rPr>
          <w:rFonts w:ascii="Arial" w:hAnsi="Arial" w:cs="Arial"/>
          <w:bCs/>
          <w:u w:val="single"/>
        </w:rPr>
      </w:pPr>
    </w:p>
    <w:p w14:paraId="230498F5" w14:textId="77777777" w:rsidR="00853DA4" w:rsidRPr="00AF09E1" w:rsidRDefault="00853DA4" w:rsidP="00054CC5">
      <w:pPr>
        <w:pStyle w:val="ListParagraph"/>
        <w:numPr>
          <w:ilvl w:val="0"/>
          <w:numId w:val="7"/>
        </w:numPr>
        <w:tabs>
          <w:tab w:val="left" w:pos="720"/>
          <w:tab w:val="left" w:pos="1440"/>
        </w:tabs>
        <w:ind w:left="1440" w:hanging="720"/>
        <w:rPr>
          <w:rFonts w:ascii="Arial" w:hAnsi="Arial" w:cs="Arial"/>
          <w:bCs/>
        </w:rPr>
      </w:pPr>
      <w:r w:rsidRPr="00AF09E1">
        <w:rPr>
          <w:rFonts w:ascii="Arial" w:hAnsi="Arial" w:cs="Arial"/>
          <w:bCs/>
        </w:rPr>
        <w:t>How are things at home?</w:t>
      </w:r>
    </w:p>
    <w:p w14:paraId="026CB272" w14:textId="77777777" w:rsidR="00853DA4" w:rsidRPr="00AF09E1" w:rsidRDefault="00853DA4" w:rsidP="00054CC5">
      <w:pPr>
        <w:pStyle w:val="ListParagraph"/>
        <w:numPr>
          <w:ilvl w:val="0"/>
          <w:numId w:val="7"/>
        </w:numPr>
        <w:tabs>
          <w:tab w:val="left" w:pos="720"/>
          <w:tab w:val="left" w:pos="1440"/>
        </w:tabs>
        <w:ind w:left="1440" w:hanging="720"/>
        <w:rPr>
          <w:rFonts w:ascii="Arial" w:hAnsi="Arial" w:cs="Arial"/>
          <w:bCs/>
        </w:rPr>
      </w:pPr>
      <w:r w:rsidRPr="00AF09E1">
        <w:rPr>
          <w:rFonts w:ascii="Arial" w:hAnsi="Arial" w:cs="Arial"/>
          <w:bCs/>
        </w:rPr>
        <w:t>Are you getting the support that you need at home?</w:t>
      </w:r>
    </w:p>
    <w:p w14:paraId="1F065ED0" w14:textId="77777777" w:rsidR="00853DA4" w:rsidRPr="00AF09E1" w:rsidRDefault="00853DA4" w:rsidP="00054CC5">
      <w:pPr>
        <w:pStyle w:val="ListParagraph"/>
        <w:numPr>
          <w:ilvl w:val="0"/>
          <w:numId w:val="7"/>
        </w:numPr>
        <w:tabs>
          <w:tab w:val="left" w:pos="720"/>
          <w:tab w:val="left" w:pos="1440"/>
        </w:tabs>
        <w:ind w:left="1440" w:hanging="720"/>
        <w:rPr>
          <w:rFonts w:ascii="Arial" w:hAnsi="Arial" w:cs="Arial"/>
          <w:bCs/>
        </w:rPr>
      </w:pPr>
      <w:r w:rsidRPr="00AF09E1">
        <w:rPr>
          <w:rFonts w:ascii="Arial" w:hAnsi="Arial" w:cs="Arial"/>
          <w:bCs/>
        </w:rPr>
        <w:t>Do you have concerns about your partner/family?</w:t>
      </w:r>
    </w:p>
    <w:p w14:paraId="52700929" w14:textId="77777777" w:rsidR="00853DA4" w:rsidRPr="00AF09E1" w:rsidRDefault="00853DA4" w:rsidP="00054CC5">
      <w:pPr>
        <w:tabs>
          <w:tab w:val="left" w:pos="720"/>
          <w:tab w:val="left" w:pos="1440"/>
        </w:tabs>
        <w:rPr>
          <w:rFonts w:ascii="Arial" w:hAnsi="Arial" w:cs="Arial"/>
          <w:bCs/>
        </w:rPr>
      </w:pPr>
    </w:p>
    <w:p w14:paraId="6C8A1C02" w14:textId="7E9C0324"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2.2</w:t>
      </w:r>
      <w:r w:rsidRPr="00AF09E1">
        <w:rPr>
          <w:rFonts w:ascii="Arial" w:hAnsi="Arial" w:cs="Arial"/>
          <w:bCs/>
        </w:rPr>
        <w:tab/>
        <w:t>Direct questioning has been found to lead to disclosure of domestic violence and abuse. Proactive enquiry informs the patient that professionals are listening, available and confident in their response to violence and abuse at home. Many victims explain their previous non-disclosure due to the fact that they were never directly asked.</w:t>
      </w:r>
    </w:p>
    <w:p w14:paraId="7CD75C17" w14:textId="77777777" w:rsidR="00853DA4" w:rsidRPr="00AF09E1" w:rsidRDefault="00853DA4" w:rsidP="00054CC5">
      <w:pPr>
        <w:tabs>
          <w:tab w:val="left" w:pos="720"/>
          <w:tab w:val="left" w:pos="1083"/>
          <w:tab w:val="left" w:pos="1440"/>
        </w:tabs>
        <w:rPr>
          <w:rFonts w:ascii="Arial" w:hAnsi="Arial" w:cs="Arial"/>
          <w:b/>
        </w:rPr>
      </w:pPr>
    </w:p>
    <w:p w14:paraId="196AA0BC" w14:textId="77777777" w:rsidR="00AF09E1" w:rsidRPr="00AF09E1" w:rsidRDefault="00AF09E1">
      <w:pPr>
        <w:rPr>
          <w:rFonts w:ascii="Arial" w:hAnsi="Arial" w:cs="Arial"/>
          <w:bCs/>
        </w:rPr>
      </w:pPr>
      <w:r w:rsidRPr="00AF09E1">
        <w:rPr>
          <w:rFonts w:ascii="Arial" w:hAnsi="Arial" w:cs="Arial"/>
          <w:bCs/>
        </w:rPr>
        <w:br w:type="page"/>
      </w:r>
    </w:p>
    <w:p w14:paraId="79367032" w14:textId="3F1B67D1"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lastRenderedPageBreak/>
        <w:t>2.3</w:t>
      </w:r>
      <w:r w:rsidRPr="00AF09E1">
        <w:rPr>
          <w:rFonts w:ascii="Arial" w:hAnsi="Arial" w:cs="Arial"/>
          <w:bCs/>
        </w:rPr>
        <w:tab/>
        <w:t>Framing and directing is the recommended style of questioning.  For example:</w:t>
      </w:r>
    </w:p>
    <w:p w14:paraId="012CC4C4" w14:textId="77777777" w:rsidR="000D1799" w:rsidRPr="00AF09E1" w:rsidRDefault="000D1799" w:rsidP="00054CC5">
      <w:pPr>
        <w:tabs>
          <w:tab w:val="left" w:pos="720"/>
          <w:tab w:val="left" w:pos="1440"/>
        </w:tabs>
        <w:ind w:left="720" w:hanging="720"/>
        <w:rPr>
          <w:rFonts w:ascii="Arial" w:hAnsi="Arial" w:cs="Arial"/>
          <w:bCs/>
        </w:rPr>
      </w:pPr>
    </w:p>
    <w:p w14:paraId="387B387C"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“Given the widespread nature of violence and abuse, we routinely screen for risks at home”, “Is there anyone at home that has threatened to hurt you or someone that you care about?”</w:t>
      </w:r>
    </w:p>
    <w:p w14:paraId="6A32AC82"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“Violence and abuse at home is common”, is there anyone that makes you feel unsafe or that you are frightened of?</w:t>
      </w:r>
    </w:p>
    <w:p w14:paraId="3510F1A9"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“Women exposed to abuse at home are particularly vulnerable to pre and post-natal stress”, “Is there anyone at home that makes you feel unsafe? Anyone who’s behaviour concerns you”?</w:t>
      </w:r>
    </w:p>
    <w:p w14:paraId="6613B297"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“Not everyone recognises that they are in an abusive relationship”, Does anyone consistency put you down / belittle you? Threaten or intimidate you?</w:t>
      </w:r>
    </w:p>
    <w:p w14:paraId="1CB72EAA"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“I am concerned about your symptoms, is there someone at home hurting you?”</w:t>
      </w:r>
    </w:p>
    <w:p w14:paraId="3A85E123"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“How are you coping at home”? Is there anything that you are worried about? Is there anyone that makes you feel unsafe?</w:t>
      </w:r>
    </w:p>
    <w:p w14:paraId="3D1ACA17"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What happens when you and your partner / ex-partner / family member argue? What sort of things do you argue about?</w:t>
      </w:r>
    </w:p>
    <w:p w14:paraId="47C7AE0B"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Who makes the rules in your household? What happens if you don’t obey?</w:t>
      </w:r>
    </w:p>
    <w:p w14:paraId="526CC618"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Do you ever change your behaviour because you are worried about how someone at home might react?</w:t>
      </w:r>
    </w:p>
    <w:p w14:paraId="2755CD33" w14:textId="77777777" w:rsidR="00853DA4" w:rsidRPr="00AF09E1" w:rsidRDefault="00853DA4" w:rsidP="00054CC5">
      <w:pPr>
        <w:tabs>
          <w:tab w:val="left" w:pos="720"/>
          <w:tab w:val="left" w:pos="1083"/>
          <w:tab w:val="left" w:pos="1440"/>
        </w:tabs>
        <w:rPr>
          <w:rFonts w:ascii="Arial" w:hAnsi="Arial" w:cs="Arial"/>
          <w:b/>
        </w:rPr>
      </w:pPr>
    </w:p>
    <w:p w14:paraId="00895DE0" w14:textId="7226EDA1" w:rsidR="00853DA4" w:rsidRPr="00AF09E1" w:rsidRDefault="00AF09E1" w:rsidP="00054CC5">
      <w:pPr>
        <w:tabs>
          <w:tab w:val="left" w:pos="720"/>
          <w:tab w:val="left" w:pos="1440"/>
        </w:tabs>
        <w:rPr>
          <w:rFonts w:ascii="Arial" w:hAnsi="Arial" w:cs="Arial"/>
          <w:b/>
        </w:rPr>
      </w:pPr>
      <w:r>
        <w:rPr>
          <w:rFonts w:ascii="Arial" w:hAnsi="Arial" w:cs="Arial"/>
          <w:b/>
        </w:rPr>
        <w:tab/>
      </w:r>
      <w:r w:rsidR="00853DA4" w:rsidRPr="00AF09E1">
        <w:rPr>
          <w:rFonts w:ascii="Arial" w:hAnsi="Arial" w:cs="Arial"/>
          <w:b/>
        </w:rPr>
        <w:t>Explain the parameters of confidentiality</w:t>
      </w:r>
    </w:p>
    <w:p w14:paraId="01314DE1" w14:textId="77777777" w:rsidR="000D1799" w:rsidRPr="00AF09E1" w:rsidRDefault="000D1799" w:rsidP="00054CC5">
      <w:pPr>
        <w:tabs>
          <w:tab w:val="left" w:pos="720"/>
          <w:tab w:val="left" w:pos="1440"/>
        </w:tabs>
        <w:rPr>
          <w:rFonts w:ascii="Arial" w:hAnsi="Arial" w:cs="Arial"/>
          <w:bCs/>
        </w:rPr>
      </w:pPr>
    </w:p>
    <w:p w14:paraId="30E31498" w14:textId="1493B271"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2.4</w:t>
      </w:r>
      <w:r w:rsidRPr="00AF09E1">
        <w:rPr>
          <w:rFonts w:ascii="Arial" w:hAnsi="Arial" w:cs="Arial"/>
          <w:bCs/>
        </w:rPr>
        <w:tab/>
        <w:t>It is essential to ensure transparency around information sharing parameters. Advise patients of your duty to safeguard individuals and the parameters of confidentiality. For example; ‘Everything you tell me is confidential; I do not routinely share information without your consent. However, if I do feel that there is a risk of harm to yourself or someone else, I may have to share that information with other professionals’.</w:t>
      </w:r>
    </w:p>
    <w:p w14:paraId="24BEFEF5" w14:textId="77777777" w:rsidR="00853DA4" w:rsidRPr="00AF09E1" w:rsidRDefault="00853DA4" w:rsidP="00054CC5">
      <w:pPr>
        <w:tabs>
          <w:tab w:val="left" w:pos="720"/>
          <w:tab w:val="left" w:pos="1083"/>
          <w:tab w:val="left" w:pos="1440"/>
        </w:tabs>
        <w:rPr>
          <w:rFonts w:ascii="Arial" w:hAnsi="Arial" w:cs="Arial"/>
          <w:b/>
        </w:rPr>
      </w:pPr>
    </w:p>
    <w:p w14:paraId="71C09B09" w14:textId="469C0011"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2.5</w:t>
      </w:r>
      <w:r w:rsidRPr="00AF09E1">
        <w:rPr>
          <w:rFonts w:ascii="Arial" w:hAnsi="Arial" w:cs="Arial"/>
          <w:bCs/>
        </w:rPr>
        <w:tab/>
        <w:t>Remember that a survivor may be fearful about the implications of information sharing. For example, they may have had previous negative experiences with services, or the person causing harm may be using the threat of the involvement of services to control them. Staff must emphasise that actions offered, and information sharing is a supportive measure to reduce harm. They must offer support around the outcome of information sharing.</w:t>
      </w:r>
    </w:p>
    <w:p w14:paraId="0508A82D" w14:textId="77777777" w:rsidR="00853DA4" w:rsidRPr="00AF09E1" w:rsidRDefault="00853DA4" w:rsidP="00054CC5">
      <w:pPr>
        <w:tabs>
          <w:tab w:val="left" w:pos="720"/>
          <w:tab w:val="left" w:pos="1440"/>
        </w:tabs>
        <w:rPr>
          <w:rFonts w:ascii="Arial" w:hAnsi="Arial" w:cs="Arial"/>
          <w:bCs/>
        </w:rPr>
      </w:pPr>
    </w:p>
    <w:p w14:paraId="38287C39" w14:textId="4F224E69" w:rsidR="00853DA4" w:rsidRPr="00AF09E1" w:rsidRDefault="00AF09E1" w:rsidP="00054CC5">
      <w:pPr>
        <w:tabs>
          <w:tab w:val="left" w:pos="720"/>
          <w:tab w:val="left" w:pos="1440"/>
        </w:tabs>
        <w:rPr>
          <w:rFonts w:ascii="Arial" w:hAnsi="Arial" w:cs="Arial"/>
          <w:b/>
        </w:rPr>
      </w:pPr>
      <w:r>
        <w:rPr>
          <w:rFonts w:ascii="Arial" w:hAnsi="Arial" w:cs="Arial"/>
          <w:b/>
        </w:rPr>
        <w:tab/>
      </w:r>
      <w:r w:rsidR="00853DA4" w:rsidRPr="00AF09E1">
        <w:rPr>
          <w:rFonts w:ascii="Arial" w:hAnsi="Arial" w:cs="Arial"/>
          <w:b/>
        </w:rPr>
        <w:t xml:space="preserve">Validation: Response and Assessment </w:t>
      </w:r>
    </w:p>
    <w:p w14:paraId="2A8F4A87" w14:textId="77777777" w:rsidR="00054CC5" w:rsidRPr="00AF09E1" w:rsidRDefault="00054CC5" w:rsidP="00054CC5">
      <w:pPr>
        <w:tabs>
          <w:tab w:val="left" w:pos="720"/>
          <w:tab w:val="left" w:pos="1440"/>
        </w:tabs>
        <w:rPr>
          <w:rFonts w:ascii="Arial" w:hAnsi="Arial" w:cs="Arial"/>
          <w:b/>
        </w:rPr>
      </w:pPr>
    </w:p>
    <w:p w14:paraId="04326131" w14:textId="77777777" w:rsidR="00853DA4" w:rsidRPr="00AF09E1" w:rsidRDefault="00853DA4" w:rsidP="00054CC5">
      <w:pPr>
        <w:pStyle w:val="ListParagraph"/>
        <w:numPr>
          <w:ilvl w:val="0"/>
          <w:numId w:val="9"/>
        </w:numPr>
        <w:tabs>
          <w:tab w:val="left" w:pos="720"/>
          <w:tab w:val="left" w:pos="1440"/>
        </w:tabs>
        <w:ind w:left="1440" w:hanging="720"/>
        <w:rPr>
          <w:rFonts w:ascii="Arial" w:hAnsi="Arial" w:cs="Arial"/>
          <w:bCs/>
        </w:rPr>
      </w:pPr>
      <w:r w:rsidRPr="00AF09E1">
        <w:rPr>
          <w:rFonts w:ascii="Arial" w:hAnsi="Arial" w:cs="Arial"/>
          <w:bCs/>
        </w:rPr>
        <w:t xml:space="preserve">Listen </w:t>
      </w:r>
    </w:p>
    <w:p w14:paraId="1BC7370C" w14:textId="77777777" w:rsidR="00853DA4" w:rsidRPr="00AF09E1" w:rsidRDefault="00853DA4" w:rsidP="00054CC5">
      <w:pPr>
        <w:pStyle w:val="ListParagraph"/>
        <w:numPr>
          <w:ilvl w:val="0"/>
          <w:numId w:val="9"/>
        </w:numPr>
        <w:tabs>
          <w:tab w:val="left" w:pos="720"/>
          <w:tab w:val="left" w:pos="1440"/>
        </w:tabs>
        <w:ind w:left="1440" w:hanging="720"/>
        <w:rPr>
          <w:rFonts w:ascii="Arial" w:hAnsi="Arial" w:cs="Arial"/>
          <w:bCs/>
        </w:rPr>
      </w:pPr>
      <w:r w:rsidRPr="00AF09E1">
        <w:rPr>
          <w:rFonts w:ascii="Arial" w:hAnsi="Arial" w:cs="Arial"/>
          <w:bCs/>
        </w:rPr>
        <w:t>I believe you</w:t>
      </w:r>
    </w:p>
    <w:p w14:paraId="44977B36" w14:textId="77777777" w:rsidR="00853DA4" w:rsidRPr="00AF09E1" w:rsidRDefault="00853DA4" w:rsidP="00054CC5">
      <w:pPr>
        <w:pStyle w:val="ListParagraph"/>
        <w:numPr>
          <w:ilvl w:val="0"/>
          <w:numId w:val="9"/>
        </w:numPr>
        <w:tabs>
          <w:tab w:val="left" w:pos="720"/>
          <w:tab w:val="left" w:pos="1440"/>
        </w:tabs>
        <w:ind w:left="1440" w:hanging="720"/>
        <w:rPr>
          <w:rFonts w:ascii="Arial" w:hAnsi="Arial" w:cs="Arial"/>
          <w:bCs/>
        </w:rPr>
      </w:pPr>
      <w:r w:rsidRPr="00AF09E1">
        <w:rPr>
          <w:rFonts w:ascii="Arial" w:hAnsi="Arial" w:cs="Arial"/>
          <w:bCs/>
        </w:rPr>
        <w:t>You have the right to live free from violence and abuse</w:t>
      </w:r>
    </w:p>
    <w:p w14:paraId="025E94C6" w14:textId="77777777" w:rsidR="00853DA4" w:rsidRPr="00AF09E1" w:rsidRDefault="00853DA4" w:rsidP="00054CC5">
      <w:pPr>
        <w:pStyle w:val="ListParagraph"/>
        <w:numPr>
          <w:ilvl w:val="0"/>
          <w:numId w:val="9"/>
        </w:numPr>
        <w:tabs>
          <w:tab w:val="left" w:pos="720"/>
          <w:tab w:val="left" w:pos="1440"/>
        </w:tabs>
        <w:ind w:left="1440" w:hanging="720"/>
        <w:rPr>
          <w:rFonts w:ascii="Arial" w:hAnsi="Arial" w:cs="Arial"/>
          <w:bCs/>
        </w:rPr>
      </w:pPr>
      <w:r w:rsidRPr="00AF09E1">
        <w:rPr>
          <w:rFonts w:ascii="Arial" w:hAnsi="Arial" w:cs="Arial"/>
          <w:bCs/>
        </w:rPr>
        <w:t>Abuse is not your fault</w:t>
      </w:r>
    </w:p>
    <w:p w14:paraId="017E0E5B" w14:textId="77777777" w:rsidR="00853DA4" w:rsidRPr="00AF09E1" w:rsidRDefault="00853DA4" w:rsidP="00054CC5">
      <w:pPr>
        <w:pStyle w:val="ListParagraph"/>
        <w:numPr>
          <w:ilvl w:val="0"/>
          <w:numId w:val="9"/>
        </w:numPr>
        <w:tabs>
          <w:tab w:val="left" w:pos="720"/>
          <w:tab w:val="left" w:pos="1440"/>
        </w:tabs>
        <w:ind w:left="1440" w:hanging="720"/>
        <w:rPr>
          <w:rFonts w:ascii="Arial" w:hAnsi="Arial" w:cs="Arial"/>
          <w:bCs/>
        </w:rPr>
      </w:pPr>
      <w:r w:rsidRPr="00AF09E1">
        <w:rPr>
          <w:rFonts w:ascii="Arial" w:hAnsi="Arial" w:cs="Arial"/>
          <w:bCs/>
        </w:rPr>
        <w:t>You are not alone</w:t>
      </w:r>
    </w:p>
    <w:p w14:paraId="5BF962CB" w14:textId="77777777" w:rsidR="00853DA4" w:rsidRPr="00AF09E1" w:rsidRDefault="00853DA4" w:rsidP="00054CC5">
      <w:pPr>
        <w:pStyle w:val="ListParagraph"/>
        <w:numPr>
          <w:ilvl w:val="0"/>
          <w:numId w:val="9"/>
        </w:numPr>
        <w:tabs>
          <w:tab w:val="left" w:pos="720"/>
          <w:tab w:val="left" w:pos="1440"/>
        </w:tabs>
        <w:ind w:left="1440" w:hanging="720"/>
        <w:rPr>
          <w:rFonts w:ascii="Arial" w:hAnsi="Arial" w:cs="Arial"/>
          <w:bCs/>
        </w:rPr>
      </w:pPr>
      <w:r w:rsidRPr="00AF09E1">
        <w:rPr>
          <w:rFonts w:ascii="Arial" w:hAnsi="Arial" w:cs="Arial"/>
          <w:bCs/>
        </w:rPr>
        <w:t>We can help you to access support</w:t>
      </w:r>
    </w:p>
    <w:p w14:paraId="7CDD8663" w14:textId="77777777" w:rsidR="00054CC5" w:rsidRPr="00AF09E1" w:rsidRDefault="00054CC5" w:rsidP="00054CC5">
      <w:pPr>
        <w:tabs>
          <w:tab w:val="left" w:pos="720"/>
          <w:tab w:val="left" w:pos="1440"/>
        </w:tabs>
        <w:rPr>
          <w:rFonts w:ascii="Arial" w:hAnsi="Arial" w:cs="Arial"/>
          <w:bCs/>
        </w:rPr>
      </w:pPr>
    </w:p>
    <w:p w14:paraId="5CB3627B" w14:textId="562AE400"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lastRenderedPageBreak/>
        <w:t>2.6</w:t>
      </w:r>
      <w:r w:rsidRPr="00AF09E1">
        <w:rPr>
          <w:rFonts w:ascii="Arial" w:hAnsi="Arial" w:cs="Arial"/>
          <w:bCs/>
        </w:rPr>
        <w:tab/>
        <w:t>Reassure the person that their disclosure is confidential and will not be shared with the abuser, that the abuse is not their fault and that they can access help and support. This may be the first time the patient is talking about their experience of domestic violence and abuse, how health professionals respond is key to the survivor accessing appropriate services and support.</w:t>
      </w:r>
    </w:p>
    <w:p w14:paraId="68D5E78A" w14:textId="77777777" w:rsidR="00853DA4" w:rsidRPr="00AF09E1" w:rsidRDefault="00853DA4" w:rsidP="00054CC5">
      <w:pPr>
        <w:tabs>
          <w:tab w:val="left" w:pos="720"/>
          <w:tab w:val="left" w:pos="1440"/>
        </w:tabs>
        <w:rPr>
          <w:rFonts w:ascii="Arial" w:hAnsi="Arial" w:cs="Arial"/>
          <w:bCs/>
        </w:rPr>
      </w:pPr>
    </w:p>
    <w:p w14:paraId="712097AF" w14:textId="4679AE5D" w:rsidR="00853DA4" w:rsidRPr="00AF09E1" w:rsidRDefault="00054CC5"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Assessment</w:t>
      </w:r>
    </w:p>
    <w:p w14:paraId="6B0BAAEA" w14:textId="77777777" w:rsidR="00054CC5" w:rsidRPr="00AF09E1" w:rsidRDefault="00054CC5" w:rsidP="00054CC5">
      <w:pPr>
        <w:tabs>
          <w:tab w:val="left" w:pos="720"/>
          <w:tab w:val="left" w:pos="1440"/>
        </w:tabs>
        <w:rPr>
          <w:rFonts w:ascii="Arial" w:hAnsi="Arial" w:cs="Arial"/>
          <w:b/>
        </w:rPr>
      </w:pPr>
    </w:p>
    <w:p w14:paraId="0A680CC3" w14:textId="5B7E5D36"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2.7</w:t>
      </w:r>
      <w:r w:rsidRPr="00AF09E1">
        <w:rPr>
          <w:rFonts w:ascii="Arial" w:hAnsi="Arial" w:cs="Arial"/>
          <w:bCs/>
        </w:rPr>
        <w:tab/>
        <w:t>Determine if there is an immediate risk to the victim/child? Who they are at risk from, if</w:t>
      </w:r>
      <w:r w:rsidR="00054CC5" w:rsidRPr="00AF09E1">
        <w:rPr>
          <w:rFonts w:ascii="Arial" w:hAnsi="Arial" w:cs="Arial"/>
          <w:bCs/>
        </w:rPr>
        <w:t xml:space="preserve"> </w:t>
      </w:r>
      <w:r w:rsidRPr="00AF09E1">
        <w:rPr>
          <w:rFonts w:ascii="Arial" w:hAnsi="Arial" w:cs="Arial"/>
          <w:bCs/>
        </w:rPr>
        <w:t>there is a risk of multiple person causing harm and who else may potentially be at risk? (Consider risk to children, unborn baby and vulnerable adult). Check</w:t>
      </w:r>
      <w:r w:rsidR="00054CC5" w:rsidRPr="00AF09E1">
        <w:rPr>
          <w:rFonts w:ascii="Arial" w:hAnsi="Arial" w:cs="Arial"/>
          <w:bCs/>
        </w:rPr>
        <w:t>:</w:t>
      </w:r>
    </w:p>
    <w:p w14:paraId="1528A099" w14:textId="77777777" w:rsidR="00054CC5" w:rsidRPr="00AF09E1" w:rsidRDefault="00054CC5" w:rsidP="00054CC5">
      <w:pPr>
        <w:tabs>
          <w:tab w:val="left" w:pos="720"/>
          <w:tab w:val="left" w:pos="1440"/>
        </w:tabs>
        <w:ind w:left="720" w:hanging="720"/>
        <w:rPr>
          <w:rFonts w:ascii="Arial" w:hAnsi="Arial" w:cs="Arial"/>
          <w:bCs/>
        </w:rPr>
      </w:pPr>
    </w:p>
    <w:p w14:paraId="54BE55CD" w14:textId="4098B381" w:rsidR="00853DA4" w:rsidRPr="00AF09E1" w:rsidRDefault="00853DA4" w:rsidP="00054CC5">
      <w:pPr>
        <w:tabs>
          <w:tab w:val="left" w:pos="1440"/>
        </w:tabs>
        <w:ind w:left="1440" w:hanging="720"/>
        <w:rPr>
          <w:rFonts w:ascii="Arial" w:hAnsi="Arial" w:cs="Arial"/>
          <w:bCs/>
        </w:rPr>
      </w:pPr>
      <w:r w:rsidRPr="00AF09E1">
        <w:rPr>
          <w:rFonts w:ascii="Arial" w:hAnsi="Arial" w:cs="Arial"/>
          <w:bCs/>
        </w:rPr>
        <w:t xml:space="preserve">A. </w:t>
      </w:r>
      <w:r w:rsidR="00054CC5" w:rsidRPr="00AF09E1">
        <w:rPr>
          <w:rFonts w:ascii="Arial" w:hAnsi="Arial" w:cs="Arial"/>
          <w:bCs/>
        </w:rPr>
        <w:tab/>
      </w:r>
      <w:r w:rsidRPr="00AF09E1">
        <w:rPr>
          <w:rFonts w:ascii="Arial" w:hAnsi="Arial" w:cs="Arial"/>
          <w:bCs/>
        </w:rPr>
        <w:t>Is the person causing harm with them?</w:t>
      </w:r>
    </w:p>
    <w:p w14:paraId="24EE85D2" w14:textId="3D2B304F" w:rsidR="00853DA4" w:rsidRPr="00AF09E1" w:rsidRDefault="00853DA4" w:rsidP="00054CC5">
      <w:pPr>
        <w:tabs>
          <w:tab w:val="left" w:pos="1440"/>
        </w:tabs>
        <w:ind w:left="1440" w:hanging="720"/>
        <w:rPr>
          <w:rFonts w:ascii="Arial" w:hAnsi="Arial" w:cs="Arial"/>
          <w:bCs/>
        </w:rPr>
      </w:pPr>
      <w:r w:rsidRPr="00AF09E1">
        <w:rPr>
          <w:rFonts w:ascii="Arial" w:hAnsi="Arial" w:cs="Arial"/>
          <w:bCs/>
        </w:rPr>
        <w:t xml:space="preserve">B. </w:t>
      </w:r>
      <w:r w:rsidR="00054CC5" w:rsidRPr="00AF09E1">
        <w:rPr>
          <w:rFonts w:ascii="Arial" w:hAnsi="Arial" w:cs="Arial"/>
          <w:bCs/>
        </w:rPr>
        <w:tab/>
      </w:r>
      <w:r w:rsidRPr="00AF09E1">
        <w:rPr>
          <w:rFonts w:ascii="Arial" w:hAnsi="Arial" w:cs="Arial"/>
          <w:bCs/>
        </w:rPr>
        <w:t xml:space="preserve">Where are the children? </w:t>
      </w:r>
    </w:p>
    <w:p w14:paraId="6D9095CA" w14:textId="3CE91560" w:rsidR="00853DA4" w:rsidRPr="00AF09E1" w:rsidRDefault="00853DA4" w:rsidP="00054CC5">
      <w:pPr>
        <w:tabs>
          <w:tab w:val="left" w:pos="1440"/>
        </w:tabs>
        <w:ind w:left="1440" w:hanging="720"/>
        <w:rPr>
          <w:rFonts w:ascii="Arial" w:hAnsi="Arial" w:cs="Arial"/>
          <w:bCs/>
        </w:rPr>
      </w:pPr>
      <w:r w:rsidRPr="00AF09E1">
        <w:rPr>
          <w:rFonts w:ascii="Arial" w:hAnsi="Arial" w:cs="Arial"/>
          <w:bCs/>
        </w:rPr>
        <w:t xml:space="preserve">C. </w:t>
      </w:r>
      <w:r w:rsidR="00054CC5" w:rsidRPr="00AF09E1">
        <w:rPr>
          <w:rFonts w:ascii="Arial" w:hAnsi="Arial" w:cs="Arial"/>
          <w:bCs/>
        </w:rPr>
        <w:tab/>
      </w:r>
      <w:r w:rsidRPr="00AF09E1">
        <w:rPr>
          <w:rFonts w:ascii="Arial" w:hAnsi="Arial" w:cs="Arial"/>
          <w:bCs/>
        </w:rPr>
        <w:t>Is it safe for them to return home today?</w:t>
      </w:r>
    </w:p>
    <w:p w14:paraId="5ECF51AE" w14:textId="54E5D313" w:rsidR="00853DA4" w:rsidRPr="00AF09E1" w:rsidRDefault="00853DA4" w:rsidP="00054CC5">
      <w:pPr>
        <w:tabs>
          <w:tab w:val="left" w:pos="1440"/>
        </w:tabs>
        <w:ind w:left="1440" w:hanging="720"/>
        <w:rPr>
          <w:rFonts w:ascii="Arial" w:hAnsi="Arial" w:cs="Arial"/>
          <w:bCs/>
        </w:rPr>
      </w:pPr>
      <w:r w:rsidRPr="00AF09E1">
        <w:rPr>
          <w:rFonts w:ascii="Arial" w:hAnsi="Arial" w:cs="Arial"/>
          <w:bCs/>
        </w:rPr>
        <w:t xml:space="preserve">D. </w:t>
      </w:r>
      <w:r w:rsidR="00054CC5" w:rsidRPr="00AF09E1">
        <w:rPr>
          <w:rFonts w:ascii="Arial" w:hAnsi="Arial" w:cs="Arial"/>
          <w:bCs/>
        </w:rPr>
        <w:tab/>
      </w:r>
      <w:r w:rsidRPr="00AF09E1">
        <w:rPr>
          <w:rFonts w:ascii="Arial" w:hAnsi="Arial" w:cs="Arial"/>
          <w:bCs/>
        </w:rPr>
        <w:t>Do they have immediate concerns</w:t>
      </w:r>
    </w:p>
    <w:p w14:paraId="527D5E3F" w14:textId="0FDF5985" w:rsidR="00853DA4" w:rsidRPr="00AF09E1" w:rsidRDefault="00853DA4" w:rsidP="00054CC5">
      <w:pPr>
        <w:tabs>
          <w:tab w:val="left" w:pos="1440"/>
        </w:tabs>
        <w:ind w:left="1440" w:hanging="720"/>
        <w:rPr>
          <w:rFonts w:ascii="Arial" w:hAnsi="Arial" w:cs="Arial"/>
          <w:bCs/>
        </w:rPr>
      </w:pPr>
      <w:r w:rsidRPr="00AF09E1">
        <w:rPr>
          <w:rFonts w:ascii="Arial" w:hAnsi="Arial" w:cs="Arial"/>
          <w:bCs/>
        </w:rPr>
        <w:t xml:space="preserve">E. </w:t>
      </w:r>
      <w:r w:rsidR="00054CC5" w:rsidRPr="00AF09E1">
        <w:rPr>
          <w:rFonts w:ascii="Arial" w:hAnsi="Arial" w:cs="Arial"/>
          <w:bCs/>
        </w:rPr>
        <w:tab/>
      </w:r>
      <w:r w:rsidRPr="00AF09E1">
        <w:rPr>
          <w:rFonts w:ascii="Arial" w:hAnsi="Arial" w:cs="Arial"/>
          <w:bCs/>
        </w:rPr>
        <w:t>Do they have a place of safety?</w:t>
      </w:r>
    </w:p>
    <w:p w14:paraId="3AB2DC38" w14:textId="77777777" w:rsidR="00054CC5" w:rsidRPr="00AF09E1" w:rsidRDefault="00054CC5" w:rsidP="00054CC5">
      <w:pPr>
        <w:tabs>
          <w:tab w:val="left" w:pos="720"/>
          <w:tab w:val="left" w:pos="1440"/>
        </w:tabs>
        <w:rPr>
          <w:rFonts w:ascii="Arial" w:hAnsi="Arial" w:cs="Arial"/>
          <w:bCs/>
        </w:rPr>
      </w:pPr>
    </w:p>
    <w:p w14:paraId="2E956F27" w14:textId="52A5B8E4"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2.8</w:t>
      </w:r>
      <w:r w:rsidRPr="00AF09E1">
        <w:rPr>
          <w:rFonts w:ascii="Arial" w:hAnsi="Arial" w:cs="Arial"/>
          <w:bCs/>
        </w:rPr>
        <w:tab/>
        <w:t xml:space="preserve">Consider the actuarial risk, the indicators highlighted in the disclosure that may denote the probability of serious harm or homicide. If there is a risk of immediate harm the healthcare professionals should speak with their clinical or safeguarding lead prior to initiating immediate safety action in accordance with the organisational  policy and departmental procedure. </w:t>
      </w:r>
    </w:p>
    <w:p w14:paraId="35D603F5" w14:textId="77777777" w:rsidR="00853DA4" w:rsidRPr="00AF09E1" w:rsidRDefault="00853DA4" w:rsidP="00054CC5">
      <w:pPr>
        <w:tabs>
          <w:tab w:val="left" w:pos="720"/>
          <w:tab w:val="left" w:pos="1440"/>
        </w:tabs>
        <w:rPr>
          <w:rFonts w:ascii="Arial" w:hAnsi="Arial" w:cs="Arial"/>
          <w:bCs/>
        </w:rPr>
      </w:pPr>
    </w:p>
    <w:p w14:paraId="25A6A1C5" w14:textId="7714D6A1" w:rsidR="00853DA4" w:rsidRPr="00AF09E1" w:rsidRDefault="00853DA4" w:rsidP="00054CC5">
      <w:pPr>
        <w:tabs>
          <w:tab w:val="left" w:pos="720"/>
          <w:tab w:val="left" w:pos="1083"/>
          <w:tab w:val="left" w:pos="1440"/>
        </w:tabs>
        <w:ind w:left="720" w:hanging="720"/>
        <w:rPr>
          <w:rFonts w:ascii="Arial" w:hAnsi="Arial" w:cs="Arial"/>
          <w:bCs/>
        </w:rPr>
      </w:pPr>
      <w:r w:rsidRPr="00AF09E1">
        <w:rPr>
          <w:rFonts w:ascii="Arial" w:hAnsi="Arial" w:cs="Arial"/>
          <w:bCs/>
        </w:rPr>
        <w:t>2.9</w:t>
      </w:r>
      <w:r w:rsidRPr="00AF09E1">
        <w:rPr>
          <w:rFonts w:ascii="Arial" w:hAnsi="Arial" w:cs="Arial"/>
          <w:bCs/>
        </w:rPr>
        <w:tab/>
        <w:t>Safety plans should be secured before assessing for ongoing risk, for example requesting security, the police or a duty social worker. Further questions which may prompt disclosure and inform healthcare professionals about the severity and frequency of abuse may be utilised.</w:t>
      </w:r>
    </w:p>
    <w:p w14:paraId="0498B96B" w14:textId="77777777" w:rsidR="00853DA4" w:rsidRPr="00AF09E1" w:rsidRDefault="00853DA4" w:rsidP="00054CC5">
      <w:pPr>
        <w:tabs>
          <w:tab w:val="left" w:pos="720"/>
          <w:tab w:val="left" w:pos="1440"/>
        </w:tabs>
        <w:rPr>
          <w:rFonts w:ascii="Arial" w:hAnsi="Arial" w:cs="Arial"/>
          <w:bCs/>
        </w:rPr>
      </w:pPr>
    </w:p>
    <w:p w14:paraId="720DEFD8" w14:textId="77777777" w:rsidR="00853DA4" w:rsidRPr="00AF09E1" w:rsidRDefault="00853DA4" w:rsidP="00054CC5">
      <w:pPr>
        <w:pStyle w:val="ListParagraph"/>
        <w:numPr>
          <w:ilvl w:val="0"/>
          <w:numId w:val="10"/>
        </w:numPr>
        <w:tabs>
          <w:tab w:val="left" w:pos="720"/>
          <w:tab w:val="left" w:pos="1440"/>
        </w:tabs>
        <w:ind w:left="1440" w:hanging="720"/>
        <w:rPr>
          <w:rFonts w:ascii="Arial" w:hAnsi="Arial" w:cs="Arial"/>
          <w:bCs/>
        </w:rPr>
      </w:pPr>
      <w:r w:rsidRPr="00AF09E1">
        <w:rPr>
          <w:rFonts w:ascii="Arial" w:hAnsi="Arial" w:cs="Arial"/>
          <w:bCs/>
        </w:rPr>
        <w:t>When was the last escalated incident, what happened?</w:t>
      </w:r>
    </w:p>
    <w:p w14:paraId="1BB73798" w14:textId="77777777" w:rsidR="00853DA4" w:rsidRPr="00AF09E1" w:rsidRDefault="00853DA4" w:rsidP="00054CC5">
      <w:pPr>
        <w:pStyle w:val="ListParagraph"/>
        <w:numPr>
          <w:ilvl w:val="0"/>
          <w:numId w:val="10"/>
        </w:numPr>
        <w:tabs>
          <w:tab w:val="left" w:pos="720"/>
          <w:tab w:val="left" w:pos="1440"/>
        </w:tabs>
        <w:ind w:left="1440" w:hanging="720"/>
        <w:rPr>
          <w:rFonts w:ascii="Arial" w:hAnsi="Arial" w:cs="Arial"/>
          <w:bCs/>
        </w:rPr>
      </w:pPr>
      <w:r w:rsidRPr="00AF09E1">
        <w:rPr>
          <w:rFonts w:ascii="Arial" w:hAnsi="Arial" w:cs="Arial"/>
          <w:bCs/>
        </w:rPr>
        <w:t>Is this the first injury that the patient has sustained? How does it compare to previous injuries?</w:t>
      </w:r>
    </w:p>
    <w:p w14:paraId="5EDC7B16" w14:textId="77777777" w:rsidR="00853DA4" w:rsidRPr="00AF09E1" w:rsidRDefault="00853DA4" w:rsidP="00054CC5">
      <w:pPr>
        <w:pStyle w:val="ListParagraph"/>
        <w:numPr>
          <w:ilvl w:val="0"/>
          <w:numId w:val="10"/>
        </w:numPr>
        <w:tabs>
          <w:tab w:val="left" w:pos="720"/>
          <w:tab w:val="left" w:pos="1440"/>
        </w:tabs>
        <w:ind w:left="1440" w:hanging="720"/>
        <w:rPr>
          <w:rFonts w:ascii="Arial" w:hAnsi="Arial" w:cs="Arial"/>
          <w:bCs/>
        </w:rPr>
      </w:pPr>
      <w:r w:rsidRPr="00AF09E1">
        <w:rPr>
          <w:rFonts w:ascii="Arial" w:hAnsi="Arial" w:cs="Arial"/>
          <w:bCs/>
        </w:rPr>
        <w:t>Does the abuser intimidate or threaten the patient?</w:t>
      </w:r>
    </w:p>
    <w:p w14:paraId="4B6AF606" w14:textId="77777777" w:rsidR="00853DA4" w:rsidRPr="00AF09E1" w:rsidRDefault="00853DA4" w:rsidP="00054CC5">
      <w:pPr>
        <w:pStyle w:val="ListParagraph"/>
        <w:numPr>
          <w:ilvl w:val="0"/>
          <w:numId w:val="10"/>
        </w:numPr>
        <w:tabs>
          <w:tab w:val="left" w:pos="720"/>
          <w:tab w:val="left" w:pos="1440"/>
        </w:tabs>
        <w:ind w:left="1440" w:hanging="720"/>
        <w:rPr>
          <w:rFonts w:ascii="Arial" w:hAnsi="Arial" w:cs="Arial"/>
          <w:bCs/>
        </w:rPr>
      </w:pPr>
      <w:r w:rsidRPr="00AF09E1">
        <w:rPr>
          <w:rFonts w:ascii="Arial" w:hAnsi="Arial" w:cs="Arial"/>
          <w:bCs/>
        </w:rPr>
        <w:t>Would the patient describe their abuser as controlling or psychologically abusive?</w:t>
      </w:r>
    </w:p>
    <w:p w14:paraId="616D27C2" w14:textId="77777777" w:rsidR="00853DA4" w:rsidRPr="00AF09E1" w:rsidRDefault="00853DA4" w:rsidP="00054CC5">
      <w:pPr>
        <w:pStyle w:val="ListParagraph"/>
        <w:numPr>
          <w:ilvl w:val="0"/>
          <w:numId w:val="10"/>
        </w:numPr>
        <w:tabs>
          <w:tab w:val="left" w:pos="720"/>
          <w:tab w:val="left" w:pos="1440"/>
        </w:tabs>
        <w:ind w:left="1440" w:hanging="720"/>
        <w:rPr>
          <w:rFonts w:ascii="Arial" w:hAnsi="Arial" w:cs="Arial"/>
          <w:bCs/>
        </w:rPr>
      </w:pPr>
      <w:r w:rsidRPr="00AF09E1">
        <w:rPr>
          <w:rFonts w:ascii="Arial" w:hAnsi="Arial" w:cs="Arial"/>
          <w:bCs/>
        </w:rPr>
        <w:t>Is the abusers behaviours getting worse, are the incidents of conflict happening more frequently?</w:t>
      </w:r>
    </w:p>
    <w:p w14:paraId="339B26AD" w14:textId="77777777" w:rsidR="00853DA4" w:rsidRPr="00AF09E1" w:rsidRDefault="00853DA4" w:rsidP="00054CC5">
      <w:pPr>
        <w:pStyle w:val="ListParagraph"/>
        <w:numPr>
          <w:ilvl w:val="0"/>
          <w:numId w:val="10"/>
        </w:numPr>
        <w:tabs>
          <w:tab w:val="left" w:pos="720"/>
          <w:tab w:val="left" w:pos="1440"/>
        </w:tabs>
        <w:ind w:left="1440" w:hanging="720"/>
        <w:rPr>
          <w:rFonts w:ascii="Arial" w:hAnsi="Arial" w:cs="Arial"/>
          <w:bCs/>
        </w:rPr>
      </w:pPr>
      <w:r w:rsidRPr="00AF09E1">
        <w:rPr>
          <w:rFonts w:ascii="Arial" w:hAnsi="Arial" w:cs="Arial"/>
          <w:bCs/>
        </w:rPr>
        <w:t>Identify the location of the alleged abuser, and if the patient is frightened of them?</w:t>
      </w:r>
    </w:p>
    <w:p w14:paraId="62279596" w14:textId="77777777" w:rsidR="00853DA4" w:rsidRPr="00AF09E1" w:rsidRDefault="00853DA4" w:rsidP="00054CC5">
      <w:pPr>
        <w:pStyle w:val="ListParagraph"/>
        <w:numPr>
          <w:ilvl w:val="0"/>
          <w:numId w:val="10"/>
        </w:numPr>
        <w:tabs>
          <w:tab w:val="left" w:pos="720"/>
          <w:tab w:val="left" w:pos="1440"/>
        </w:tabs>
        <w:ind w:left="1440" w:hanging="720"/>
        <w:rPr>
          <w:rFonts w:ascii="Arial" w:hAnsi="Arial" w:cs="Arial"/>
          <w:bCs/>
        </w:rPr>
      </w:pPr>
      <w:r w:rsidRPr="00AF09E1">
        <w:rPr>
          <w:rFonts w:ascii="Arial" w:hAnsi="Arial" w:cs="Arial"/>
          <w:bCs/>
        </w:rPr>
        <w:t>What is it that the patient is frightened of?</w:t>
      </w:r>
    </w:p>
    <w:p w14:paraId="23A2740F" w14:textId="77777777" w:rsidR="00853DA4" w:rsidRPr="00AF09E1" w:rsidRDefault="00853DA4" w:rsidP="00054CC5">
      <w:pPr>
        <w:tabs>
          <w:tab w:val="left" w:pos="720"/>
          <w:tab w:val="left" w:pos="1440"/>
        </w:tabs>
        <w:rPr>
          <w:rFonts w:ascii="Arial" w:hAnsi="Arial" w:cs="Arial"/>
          <w:bCs/>
        </w:rPr>
      </w:pPr>
    </w:p>
    <w:p w14:paraId="2A4B31C0" w14:textId="2AA4FDAD" w:rsidR="00853DA4" w:rsidRPr="00AF09E1" w:rsidRDefault="00AF09E1"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Awareness of Key Risk Factors: SPECSSS</w:t>
      </w:r>
    </w:p>
    <w:p w14:paraId="6B6EA5CE" w14:textId="77777777" w:rsidR="00054CC5" w:rsidRPr="00AF09E1" w:rsidRDefault="00054CC5" w:rsidP="00054CC5">
      <w:pPr>
        <w:tabs>
          <w:tab w:val="left" w:pos="720"/>
          <w:tab w:val="left" w:pos="1440"/>
        </w:tabs>
        <w:rPr>
          <w:rFonts w:ascii="Arial" w:hAnsi="Arial" w:cs="Arial"/>
          <w:b/>
        </w:rPr>
      </w:pPr>
    </w:p>
    <w:p w14:paraId="21C06579" w14:textId="1D0EB7E7"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2.10</w:t>
      </w:r>
      <w:r w:rsidRPr="00AF09E1">
        <w:rPr>
          <w:rFonts w:ascii="Arial" w:hAnsi="Arial" w:cs="Arial"/>
          <w:bCs/>
        </w:rPr>
        <w:tab/>
        <w:t>SPECSSS references six high risk indicators that have been identified from Domestic Homicide Reviews</w:t>
      </w:r>
      <w:r w:rsidR="00054CC5" w:rsidRPr="00AF09E1">
        <w:rPr>
          <w:rFonts w:ascii="Arial" w:hAnsi="Arial" w:cs="Arial"/>
          <w:bCs/>
        </w:rPr>
        <w:t>:</w:t>
      </w:r>
    </w:p>
    <w:p w14:paraId="3B4B0A36" w14:textId="77777777" w:rsidR="00054CC5" w:rsidRPr="00AF09E1" w:rsidRDefault="00054CC5" w:rsidP="00054CC5">
      <w:pPr>
        <w:tabs>
          <w:tab w:val="left" w:pos="720"/>
          <w:tab w:val="left" w:pos="1440"/>
        </w:tabs>
        <w:rPr>
          <w:rFonts w:ascii="Arial" w:hAnsi="Arial" w:cs="Arial"/>
          <w:bCs/>
        </w:rPr>
      </w:pPr>
    </w:p>
    <w:p w14:paraId="6D019AD0" w14:textId="77777777" w:rsidR="00853DA4" w:rsidRPr="00AF09E1" w:rsidRDefault="00853DA4" w:rsidP="00054CC5">
      <w:pPr>
        <w:pStyle w:val="ListParagraph"/>
        <w:numPr>
          <w:ilvl w:val="0"/>
          <w:numId w:val="11"/>
        </w:numPr>
        <w:tabs>
          <w:tab w:val="left" w:pos="720"/>
          <w:tab w:val="left" w:pos="1440"/>
        </w:tabs>
        <w:ind w:left="1440" w:hanging="720"/>
        <w:rPr>
          <w:rFonts w:ascii="Arial" w:hAnsi="Arial" w:cs="Arial"/>
          <w:bCs/>
        </w:rPr>
      </w:pPr>
      <w:r w:rsidRPr="00AF09E1">
        <w:rPr>
          <w:rFonts w:ascii="Arial" w:hAnsi="Arial" w:cs="Arial"/>
          <w:bCs/>
        </w:rPr>
        <w:t>Separation</w:t>
      </w:r>
    </w:p>
    <w:p w14:paraId="719CFED1" w14:textId="77777777" w:rsidR="00853DA4" w:rsidRPr="00AF09E1" w:rsidRDefault="00853DA4" w:rsidP="00054CC5">
      <w:pPr>
        <w:pStyle w:val="ListParagraph"/>
        <w:numPr>
          <w:ilvl w:val="0"/>
          <w:numId w:val="11"/>
        </w:numPr>
        <w:tabs>
          <w:tab w:val="left" w:pos="720"/>
          <w:tab w:val="left" w:pos="1440"/>
        </w:tabs>
        <w:ind w:left="1440" w:hanging="720"/>
        <w:rPr>
          <w:rFonts w:ascii="Arial" w:hAnsi="Arial" w:cs="Arial"/>
          <w:bCs/>
        </w:rPr>
      </w:pPr>
      <w:r w:rsidRPr="00AF09E1">
        <w:rPr>
          <w:rFonts w:ascii="Arial" w:hAnsi="Arial" w:cs="Arial"/>
          <w:bCs/>
        </w:rPr>
        <w:t>Pregnancy</w:t>
      </w:r>
    </w:p>
    <w:p w14:paraId="2EE88F70" w14:textId="77777777" w:rsidR="00853DA4" w:rsidRPr="00AF09E1" w:rsidRDefault="00853DA4" w:rsidP="00054CC5">
      <w:pPr>
        <w:pStyle w:val="ListParagraph"/>
        <w:numPr>
          <w:ilvl w:val="0"/>
          <w:numId w:val="11"/>
        </w:numPr>
        <w:tabs>
          <w:tab w:val="left" w:pos="720"/>
          <w:tab w:val="left" w:pos="1440"/>
        </w:tabs>
        <w:ind w:left="1440" w:hanging="720"/>
        <w:rPr>
          <w:rFonts w:ascii="Arial" w:hAnsi="Arial" w:cs="Arial"/>
          <w:bCs/>
        </w:rPr>
      </w:pPr>
      <w:r w:rsidRPr="00AF09E1">
        <w:rPr>
          <w:rFonts w:ascii="Arial" w:hAnsi="Arial" w:cs="Arial"/>
          <w:bCs/>
        </w:rPr>
        <w:t>Escalation</w:t>
      </w:r>
    </w:p>
    <w:p w14:paraId="2AD38ABD" w14:textId="77777777" w:rsidR="00853DA4" w:rsidRPr="00AF09E1" w:rsidRDefault="00853DA4" w:rsidP="00054CC5">
      <w:pPr>
        <w:pStyle w:val="ListParagraph"/>
        <w:numPr>
          <w:ilvl w:val="0"/>
          <w:numId w:val="11"/>
        </w:numPr>
        <w:tabs>
          <w:tab w:val="left" w:pos="720"/>
          <w:tab w:val="left" w:pos="1440"/>
        </w:tabs>
        <w:ind w:left="1440" w:hanging="720"/>
        <w:rPr>
          <w:rFonts w:ascii="Arial" w:hAnsi="Arial" w:cs="Arial"/>
          <w:bCs/>
        </w:rPr>
      </w:pPr>
      <w:r w:rsidRPr="00AF09E1">
        <w:rPr>
          <w:rFonts w:ascii="Arial" w:hAnsi="Arial" w:cs="Arial"/>
          <w:bCs/>
        </w:rPr>
        <w:t>Community / Additional Factors</w:t>
      </w:r>
    </w:p>
    <w:p w14:paraId="107E4057" w14:textId="77777777" w:rsidR="00853DA4" w:rsidRPr="00AF09E1" w:rsidRDefault="00853DA4" w:rsidP="00054CC5">
      <w:pPr>
        <w:pStyle w:val="ListParagraph"/>
        <w:numPr>
          <w:ilvl w:val="0"/>
          <w:numId w:val="11"/>
        </w:numPr>
        <w:tabs>
          <w:tab w:val="left" w:pos="720"/>
          <w:tab w:val="left" w:pos="1440"/>
        </w:tabs>
        <w:ind w:left="1440" w:hanging="720"/>
        <w:rPr>
          <w:rFonts w:ascii="Arial" w:hAnsi="Arial" w:cs="Arial"/>
          <w:bCs/>
        </w:rPr>
      </w:pPr>
      <w:r w:rsidRPr="00AF09E1">
        <w:rPr>
          <w:rFonts w:ascii="Arial" w:hAnsi="Arial" w:cs="Arial"/>
          <w:bCs/>
        </w:rPr>
        <w:lastRenderedPageBreak/>
        <w:t>Stalking</w:t>
      </w:r>
    </w:p>
    <w:p w14:paraId="56770E9D" w14:textId="77777777" w:rsidR="00853DA4" w:rsidRPr="00AF09E1" w:rsidRDefault="00853DA4" w:rsidP="00054CC5">
      <w:pPr>
        <w:pStyle w:val="ListParagraph"/>
        <w:numPr>
          <w:ilvl w:val="0"/>
          <w:numId w:val="11"/>
        </w:numPr>
        <w:tabs>
          <w:tab w:val="left" w:pos="720"/>
          <w:tab w:val="left" w:pos="1440"/>
        </w:tabs>
        <w:ind w:left="1440" w:hanging="720"/>
        <w:rPr>
          <w:rFonts w:ascii="Arial" w:hAnsi="Arial" w:cs="Arial"/>
          <w:bCs/>
        </w:rPr>
      </w:pPr>
      <w:r w:rsidRPr="00AF09E1">
        <w:rPr>
          <w:rFonts w:ascii="Arial" w:hAnsi="Arial" w:cs="Arial"/>
          <w:bCs/>
        </w:rPr>
        <w:t>Sexual Abuse</w:t>
      </w:r>
    </w:p>
    <w:p w14:paraId="3078820A" w14:textId="77777777" w:rsidR="00853DA4" w:rsidRPr="00AF09E1" w:rsidRDefault="00853DA4" w:rsidP="00054CC5">
      <w:pPr>
        <w:pStyle w:val="ListParagraph"/>
        <w:numPr>
          <w:ilvl w:val="0"/>
          <w:numId w:val="11"/>
        </w:numPr>
        <w:tabs>
          <w:tab w:val="left" w:pos="720"/>
          <w:tab w:val="left" w:pos="1440"/>
        </w:tabs>
        <w:ind w:left="1440" w:hanging="720"/>
        <w:rPr>
          <w:rFonts w:ascii="Arial" w:hAnsi="Arial" w:cs="Arial"/>
          <w:bCs/>
        </w:rPr>
      </w:pPr>
      <w:r w:rsidRPr="00AF09E1">
        <w:rPr>
          <w:rFonts w:ascii="Arial" w:hAnsi="Arial" w:cs="Arial"/>
          <w:bCs/>
        </w:rPr>
        <w:t>Strangulation / Threats to Kill</w:t>
      </w:r>
    </w:p>
    <w:p w14:paraId="1A218DC8" w14:textId="77777777" w:rsidR="00853DA4" w:rsidRPr="00AF09E1" w:rsidRDefault="00853DA4" w:rsidP="00054CC5">
      <w:pPr>
        <w:tabs>
          <w:tab w:val="left" w:pos="720"/>
          <w:tab w:val="left" w:pos="1440"/>
        </w:tabs>
        <w:rPr>
          <w:rFonts w:ascii="Arial" w:hAnsi="Arial" w:cs="Arial"/>
          <w:bCs/>
        </w:rPr>
      </w:pPr>
    </w:p>
    <w:p w14:paraId="1448E476" w14:textId="38B8C21D"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2.11</w:t>
      </w:r>
      <w:r w:rsidRPr="00AF09E1">
        <w:rPr>
          <w:rFonts w:ascii="Arial" w:hAnsi="Arial" w:cs="Arial"/>
          <w:bCs/>
        </w:rPr>
        <w:tab/>
        <w:t>SPECSSS is designed to strengthen professional judgement and understanding of the risks associated with domestic violence and abuse, whilst also acting as an alert to prompt referrals to the organisations Safeguarding Service / lead. If any one of the indicators are present within the initial assessment/disclosure immediate action must be considered.</w:t>
      </w:r>
    </w:p>
    <w:p w14:paraId="4B713C30" w14:textId="77777777" w:rsidR="00853DA4" w:rsidRPr="00AF09E1" w:rsidRDefault="00853DA4" w:rsidP="00054CC5">
      <w:pPr>
        <w:tabs>
          <w:tab w:val="left" w:pos="720"/>
          <w:tab w:val="left" w:pos="1440"/>
        </w:tabs>
        <w:rPr>
          <w:rFonts w:ascii="Arial" w:hAnsi="Arial" w:cs="Arial"/>
          <w:bCs/>
          <w:u w:val="single"/>
        </w:rPr>
      </w:pPr>
    </w:p>
    <w:p w14:paraId="521ED58D" w14:textId="16A4A43A" w:rsidR="00853DA4" w:rsidRPr="00AF09E1" w:rsidRDefault="00AF09E1"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In the event of Non-Disclosure</w:t>
      </w:r>
    </w:p>
    <w:p w14:paraId="49A055B9" w14:textId="77777777" w:rsidR="00054CC5" w:rsidRPr="00AF09E1" w:rsidRDefault="00054CC5" w:rsidP="00054CC5">
      <w:pPr>
        <w:tabs>
          <w:tab w:val="left" w:pos="720"/>
          <w:tab w:val="left" w:pos="1440"/>
        </w:tabs>
        <w:rPr>
          <w:rFonts w:ascii="Arial" w:hAnsi="Arial" w:cs="Arial"/>
          <w:b/>
        </w:rPr>
      </w:pPr>
    </w:p>
    <w:p w14:paraId="03F37371" w14:textId="4E19BC25"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2.12</w:t>
      </w:r>
      <w:r w:rsidRPr="00AF09E1">
        <w:rPr>
          <w:rFonts w:ascii="Arial" w:hAnsi="Arial" w:cs="Arial"/>
          <w:bCs/>
        </w:rPr>
        <w:tab/>
        <w:t xml:space="preserve">If indicators of domestic abuse have been identified, and opportunities to create a safe environment have been exhausted but not achieved staff must safely document their concerns and make plans to ensure that domestic abuse enquiry is safely followed up as a matter of urgency. For example: </w:t>
      </w:r>
    </w:p>
    <w:p w14:paraId="16338E31" w14:textId="77777777" w:rsidR="00054CC5" w:rsidRPr="00AF09E1" w:rsidRDefault="00054CC5" w:rsidP="00054CC5">
      <w:pPr>
        <w:tabs>
          <w:tab w:val="left" w:pos="720"/>
          <w:tab w:val="left" w:pos="1440"/>
        </w:tabs>
        <w:ind w:left="720" w:hanging="720"/>
        <w:rPr>
          <w:rFonts w:ascii="Arial" w:hAnsi="Arial" w:cs="Arial"/>
          <w:bCs/>
        </w:rPr>
      </w:pPr>
    </w:p>
    <w:p w14:paraId="2DA07B23" w14:textId="77777777" w:rsidR="00853DA4" w:rsidRPr="00AF09E1" w:rsidRDefault="00853DA4" w:rsidP="00054CC5">
      <w:pPr>
        <w:pStyle w:val="ListParagraph"/>
        <w:numPr>
          <w:ilvl w:val="0"/>
          <w:numId w:val="12"/>
        </w:numPr>
        <w:tabs>
          <w:tab w:val="left" w:pos="720"/>
          <w:tab w:val="left" w:pos="1440"/>
        </w:tabs>
        <w:ind w:left="1440" w:hanging="720"/>
        <w:rPr>
          <w:rFonts w:ascii="Arial" w:hAnsi="Arial" w:cs="Arial"/>
          <w:bCs/>
        </w:rPr>
      </w:pPr>
      <w:r w:rsidRPr="00AF09E1">
        <w:rPr>
          <w:rFonts w:ascii="Arial" w:hAnsi="Arial" w:cs="Arial"/>
          <w:bCs/>
        </w:rPr>
        <w:t xml:space="preserve">Sharing concerns internally with staff supporting the patient if they remain within the organisation and creating a plan for how enquiry may be facilitated. </w:t>
      </w:r>
    </w:p>
    <w:p w14:paraId="00A0B354" w14:textId="77777777" w:rsidR="00853DA4" w:rsidRPr="00AF09E1" w:rsidRDefault="00853DA4" w:rsidP="00054CC5">
      <w:pPr>
        <w:pStyle w:val="ListParagraph"/>
        <w:numPr>
          <w:ilvl w:val="0"/>
          <w:numId w:val="12"/>
        </w:numPr>
        <w:tabs>
          <w:tab w:val="left" w:pos="720"/>
          <w:tab w:val="left" w:pos="1440"/>
        </w:tabs>
        <w:ind w:left="1440" w:hanging="720"/>
        <w:rPr>
          <w:rFonts w:ascii="Arial" w:hAnsi="Arial" w:cs="Arial"/>
          <w:bCs/>
        </w:rPr>
      </w:pPr>
      <w:r w:rsidRPr="00AF09E1">
        <w:rPr>
          <w:rFonts w:ascii="Arial" w:hAnsi="Arial" w:cs="Arial"/>
          <w:bCs/>
        </w:rPr>
        <w:t>Making a follow up appointment with the patient as a matter of urgency and consider arranging this appointment at a time/location where a safeguarding practitioner or domestic violence specialist will be available.</w:t>
      </w:r>
    </w:p>
    <w:p w14:paraId="300C472D" w14:textId="77777777" w:rsidR="00853DA4" w:rsidRPr="00AF09E1" w:rsidRDefault="00853DA4" w:rsidP="00054CC5">
      <w:pPr>
        <w:tabs>
          <w:tab w:val="left" w:pos="720"/>
          <w:tab w:val="left" w:pos="1440"/>
        </w:tabs>
        <w:rPr>
          <w:rFonts w:ascii="Arial" w:hAnsi="Arial" w:cs="Arial"/>
          <w:bCs/>
        </w:rPr>
      </w:pPr>
      <w:r w:rsidRPr="00AF09E1">
        <w:rPr>
          <w:rFonts w:ascii="Arial" w:hAnsi="Arial" w:cs="Arial"/>
          <w:bCs/>
        </w:rPr>
        <w:t xml:space="preserve"> </w:t>
      </w:r>
    </w:p>
    <w:p w14:paraId="621362E3" w14:textId="5F7388D5" w:rsidR="00853DA4" w:rsidRPr="00AF09E1" w:rsidRDefault="00853DA4" w:rsidP="00054CC5">
      <w:pPr>
        <w:tabs>
          <w:tab w:val="left" w:pos="720"/>
          <w:tab w:val="left" w:pos="1440"/>
        </w:tabs>
        <w:rPr>
          <w:rFonts w:ascii="Arial" w:hAnsi="Arial" w:cs="Arial"/>
          <w:bCs/>
        </w:rPr>
      </w:pPr>
      <w:r w:rsidRPr="00AF09E1">
        <w:rPr>
          <w:rFonts w:ascii="Arial" w:hAnsi="Arial" w:cs="Arial"/>
          <w:bCs/>
        </w:rPr>
        <w:t>2.13</w:t>
      </w:r>
      <w:r w:rsidRPr="00AF09E1">
        <w:rPr>
          <w:rFonts w:ascii="Arial" w:hAnsi="Arial" w:cs="Arial"/>
          <w:bCs/>
        </w:rPr>
        <w:tab/>
        <w:t>Further information on clinical enquiry can be found via this link:</w:t>
      </w:r>
    </w:p>
    <w:p w14:paraId="1CC58621" w14:textId="71C7916C" w:rsidR="00853DA4" w:rsidRPr="00AF09E1" w:rsidRDefault="00054CC5" w:rsidP="00054CC5">
      <w:pPr>
        <w:tabs>
          <w:tab w:val="left" w:pos="720"/>
          <w:tab w:val="left" w:pos="1440"/>
        </w:tabs>
        <w:rPr>
          <w:rFonts w:ascii="Arial" w:hAnsi="Arial" w:cs="Arial"/>
          <w:bCs/>
        </w:rPr>
      </w:pPr>
      <w:r w:rsidRPr="00AF09E1">
        <w:rPr>
          <w:rFonts w:ascii="Arial" w:hAnsi="Arial" w:cs="Arial"/>
        </w:rPr>
        <w:tab/>
      </w:r>
      <w:hyperlink r:id="rId20" w:history="1">
        <w:r w:rsidR="00853DA4" w:rsidRPr="00AF09E1">
          <w:rPr>
            <w:rStyle w:val="Hyperlink"/>
            <w:rFonts w:ascii="Arial" w:hAnsi="Arial" w:cs="Arial"/>
          </w:rPr>
          <w:t>Pathfinder GP practice briefing.pdf (safelives.org.uk)</w:t>
        </w:r>
      </w:hyperlink>
    </w:p>
    <w:p w14:paraId="78A17901" w14:textId="77777777" w:rsidR="00853DA4" w:rsidRPr="00AF09E1" w:rsidRDefault="00853DA4" w:rsidP="00054CC5">
      <w:pPr>
        <w:tabs>
          <w:tab w:val="left" w:pos="720"/>
          <w:tab w:val="left" w:pos="1440"/>
        </w:tabs>
        <w:rPr>
          <w:rFonts w:ascii="Arial" w:hAnsi="Arial" w:cs="Arial"/>
          <w:bCs/>
        </w:rPr>
      </w:pPr>
    </w:p>
    <w:p w14:paraId="65AC1D96" w14:textId="4B046CFF" w:rsidR="00853DA4" w:rsidRPr="00AF09E1" w:rsidRDefault="00853DA4" w:rsidP="00054CC5">
      <w:pPr>
        <w:tabs>
          <w:tab w:val="left" w:pos="720"/>
          <w:tab w:val="left" w:pos="1440"/>
        </w:tabs>
        <w:ind w:left="720" w:hanging="720"/>
        <w:rPr>
          <w:rFonts w:ascii="Arial" w:hAnsi="Arial" w:cs="Arial"/>
          <w:b/>
        </w:rPr>
      </w:pPr>
      <w:r w:rsidRPr="00AF09E1">
        <w:rPr>
          <w:rFonts w:ascii="Arial" w:hAnsi="Arial" w:cs="Arial"/>
          <w:b/>
        </w:rPr>
        <w:t>3</w:t>
      </w:r>
      <w:r w:rsidRPr="00AF09E1">
        <w:rPr>
          <w:rFonts w:ascii="Arial" w:hAnsi="Arial" w:cs="Arial"/>
          <w:b/>
        </w:rPr>
        <w:tab/>
        <w:t>DOMESTIC ABUSE STALKING AND HARRASSMENT RISK ASSESSMENT (DASH)</w:t>
      </w:r>
    </w:p>
    <w:p w14:paraId="21E5CB71" w14:textId="77777777" w:rsidR="00853DA4" w:rsidRPr="00AF09E1" w:rsidRDefault="00853DA4" w:rsidP="00054CC5">
      <w:pPr>
        <w:tabs>
          <w:tab w:val="left" w:pos="720"/>
          <w:tab w:val="left" w:pos="1440"/>
        </w:tabs>
        <w:rPr>
          <w:rFonts w:ascii="Arial" w:hAnsi="Arial" w:cs="Arial"/>
          <w:bCs/>
        </w:rPr>
      </w:pPr>
    </w:p>
    <w:p w14:paraId="16F7F802" w14:textId="7C085598" w:rsidR="00853DA4" w:rsidRPr="00AF09E1" w:rsidRDefault="00853DA4" w:rsidP="00054CC5">
      <w:pPr>
        <w:tabs>
          <w:tab w:val="left" w:pos="720"/>
          <w:tab w:val="left" w:pos="1440"/>
        </w:tabs>
        <w:ind w:left="720" w:hanging="720"/>
        <w:rPr>
          <w:rFonts w:ascii="Arial" w:hAnsi="Arial" w:cs="Arial"/>
          <w:b/>
        </w:rPr>
      </w:pPr>
      <w:r w:rsidRPr="00AF09E1">
        <w:rPr>
          <w:rFonts w:ascii="Arial" w:hAnsi="Arial" w:cs="Arial"/>
          <w:bCs/>
        </w:rPr>
        <w:t>3.1</w:t>
      </w:r>
      <w:r w:rsidRPr="00AF09E1">
        <w:rPr>
          <w:rFonts w:ascii="Arial" w:hAnsi="Arial" w:cs="Arial"/>
          <w:bCs/>
        </w:rPr>
        <w:tab/>
        <w:t>If domestic abuse is identified a Domestic Abuse Stalking and Harassment Risk Identification Checklist (DASH) should be completed. The identification of high risk domestic abuse is everyone’s business. The completion of a domestic abuse risk assessment (DASH) helps identify and assess the severity of the presenting risk, identify high risk cases of domestic abuse, stalking and ‘honour’-based violence. This starts the process towards a MARAC where the aim is to ensure effective support to the right people without delay.</w:t>
      </w:r>
    </w:p>
    <w:p w14:paraId="41F22983" w14:textId="77777777" w:rsidR="00853DA4" w:rsidRPr="00AF09E1" w:rsidRDefault="00853DA4" w:rsidP="00054CC5">
      <w:pPr>
        <w:tabs>
          <w:tab w:val="left" w:pos="720"/>
          <w:tab w:val="left" w:pos="1440"/>
        </w:tabs>
        <w:rPr>
          <w:rFonts w:ascii="Arial" w:hAnsi="Arial" w:cs="Arial"/>
          <w:bCs/>
        </w:rPr>
      </w:pPr>
    </w:p>
    <w:p w14:paraId="022F56B1" w14:textId="6F0F105F"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3.2</w:t>
      </w:r>
      <w:r w:rsidRPr="00AF09E1">
        <w:rPr>
          <w:rFonts w:ascii="Arial" w:hAnsi="Arial" w:cs="Arial"/>
          <w:bCs/>
        </w:rPr>
        <w:tab/>
        <w:t>The DASH risk assessment helps to:</w:t>
      </w:r>
    </w:p>
    <w:p w14:paraId="20451657" w14:textId="77777777" w:rsidR="00054CC5" w:rsidRPr="00AF09E1" w:rsidRDefault="00054CC5" w:rsidP="00054CC5">
      <w:pPr>
        <w:tabs>
          <w:tab w:val="left" w:pos="720"/>
          <w:tab w:val="left" w:pos="1440"/>
        </w:tabs>
        <w:ind w:left="720" w:hanging="720"/>
        <w:rPr>
          <w:rFonts w:ascii="Arial" w:hAnsi="Arial" w:cs="Arial"/>
          <w:bCs/>
        </w:rPr>
      </w:pPr>
    </w:p>
    <w:p w14:paraId="6D1D7E71" w14:textId="77777777" w:rsidR="00853DA4" w:rsidRPr="00AF09E1" w:rsidRDefault="00853DA4" w:rsidP="00054CC5">
      <w:pPr>
        <w:pStyle w:val="ListParagraph"/>
        <w:numPr>
          <w:ilvl w:val="0"/>
          <w:numId w:val="13"/>
        </w:numPr>
        <w:tabs>
          <w:tab w:val="left" w:pos="720"/>
          <w:tab w:val="left" w:pos="1440"/>
        </w:tabs>
        <w:ind w:left="1440" w:hanging="720"/>
        <w:rPr>
          <w:rFonts w:ascii="Arial" w:hAnsi="Arial" w:cs="Arial"/>
          <w:bCs/>
        </w:rPr>
      </w:pPr>
      <w:r w:rsidRPr="00AF09E1">
        <w:rPr>
          <w:rFonts w:ascii="Arial" w:hAnsi="Arial" w:cs="Arial"/>
          <w:bCs/>
        </w:rPr>
        <w:t xml:space="preserve">Inform professionals of which cases should be referred to MARAC and what other support might be required. </w:t>
      </w:r>
    </w:p>
    <w:p w14:paraId="1F88B376" w14:textId="77777777" w:rsidR="00853DA4" w:rsidRPr="00AF09E1" w:rsidRDefault="00853DA4" w:rsidP="00054CC5">
      <w:pPr>
        <w:pStyle w:val="ListParagraph"/>
        <w:numPr>
          <w:ilvl w:val="0"/>
          <w:numId w:val="13"/>
        </w:numPr>
        <w:tabs>
          <w:tab w:val="left" w:pos="720"/>
          <w:tab w:val="left" w:pos="1440"/>
        </w:tabs>
        <w:ind w:left="1440" w:hanging="720"/>
        <w:rPr>
          <w:rFonts w:ascii="Arial" w:hAnsi="Arial" w:cs="Arial"/>
          <w:bCs/>
        </w:rPr>
      </w:pPr>
      <w:r w:rsidRPr="00AF09E1">
        <w:rPr>
          <w:rFonts w:ascii="Arial" w:hAnsi="Arial" w:cs="Arial"/>
          <w:bCs/>
        </w:rPr>
        <w:t xml:space="preserve">Offer a common tool to agencies that are part of the MARAC process and provide a shared understanding of risk in relation to domestic abuse, stalking and ‘honour’-based violence. </w:t>
      </w:r>
    </w:p>
    <w:p w14:paraId="5A596A64" w14:textId="77777777" w:rsidR="00853DA4" w:rsidRPr="00AF09E1" w:rsidRDefault="00853DA4" w:rsidP="00054CC5">
      <w:pPr>
        <w:pStyle w:val="ListParagraph"/>
        <w:numPr>
          <w:ilvl w:val="0"/>
          <w:numId w:val="13"/>
        </w:numPr>
        <w:tabs>
          <w:tab w:val="left" w:pos="720"/>
          <w:tab w:val="left" w:pos="1440"/>
        </w:tabs>
        <w:ind w:left="1440" w:hanging="720"/>
        <w:rPr>
          <w:rFonts w:ascii="Arial" w:hAnsi="Arial" w:cs="Arial"/>
          <w:bCs/>
        </w:rPr>
      </w:pPr>
      <w:r w:rsidRPr="00AF09E1">
        <w:rPr>
          <w:rFonts w:ascii="Arial" w:hAnsi="Arial" w:cs="Arial"/>
          <w:bCs/>
        </w:rPr>
        <w:t xml:space="preserve">Enable agencies to make defensible decisions based on the evidence from extensive research of cases, including domestic homicides and ‘near misses’, which underpins most recognised models of risk assessment. </w:t>
      </w:r>
    </w:p>
    <w:p w14:paraId="335364D5" w14:textId="77777777" w:rsidR="00853DA4" w:rsidRPr="00AF09E1" w:rsidRDefault="00853DA4" w:rsidP="00054CC5">
      <w:pPr>
        <w:tabs>
          <w:tab w:val="left" w:pos="720"/>
          <w:tab w:val="left" w:pos="1440"/>
        </w:tabs>
        <w:rPr>
          <w:rFonts w:ascii="Arial" w:hAnsi="Arial" w:cs="Arial"/>
          <w:bCs/>
        </w:rPr>
      </w:pPr>
    </w:p>
    <w:p w14:paraId="4F1224CA" w14:textId="77777777" w:rsidR="00AF09E1" w:rsidRPr="00AF09E1" w:rsidRDefault="00AF09E1">
      <w:pPr>
        <w:rPr>
          <w:rFonts w:ascii="Arial" w:hAnsi="Arial" w:cs="Arial"/>
          <w:bCs/>
        </w:rPr>
      </w:pPr>
      <w:r w:rsidRPr="00AF09E1">
        <w:rPr>
          <w:rFonts w:ascii="Arial" w:hAnsi="Arial" w:cs="Arial"/>
          <w:bCs/>
        </w:rPr>
        <w:br w:type="page"/>
      </w:r>
    </w:p>
    <w:p w14:paraId="21500570" w14:textId="453CF865"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lastRenderedPageBreak/>
        <w:t>3.3</w:t>
      </w:r>
      <w:r w:rsidRPr="00AF09E1">
        <w:rPr>
          <w:rFonts w:ascii="Arial" w:hAnsi="Arial" w:cs="Arial"/>
          <w:bCs/>
        </w:rPr>
        <w:tab/>
        <w:t xml:space="preserve">In the event of the DASH not being completed, professional judgement must inform all risk assessments, SPECSSS, with the patient’s own perception of risk remaining central to the assessment. The DASH can be found on the Somerset Survivors website www.somersetsurvivors.org.uk </w:t>
      </w:r>
      <w:hyperlink r:id="rId21" w:history="1">
        <w:r w:rsidRPr="00AF09E1">
          <w:rPr>
            <w:rStyle w:val="Hyperlink"/>
            <w:rFonts w:ascii="Arial" w:hAnsi="Arial" w:cs="Arial"/>
          </w:rPr>
          <w:t>How to make a referral (somersetsurvivors.org.uk)</w:t>
        </w:r>
      </w:hyperlink>
    </w:p>
    <w:p w14:paraId="15ED6D29" w14:textId="77777777" w:rsidR="00853DA4" w:rsidRPr="00AF09E1" w:rsidRDefault="00853DA4" w:rsidP="00054CC5">
      <w:pPr>
        <w:tabs>
          <w:tab w:val="left" w:pos="720"/>
          <w:tab w:val="left" w:pos="1440"/>
        </w:tabs>
        <w:rPr>
          <w:rFonts w:ascii="Arial" w:hAnsi="Arial" w:cs="Arial"/>
          <w:bCs/>
        </w:rPr>
      </w:pPr>
    </w:p>
    <w:p w14:paraId="50817EB5" w14:textId="2F2244BC" w:rsidR="00853DA4" w:rsidRPr="00AF09E1" w:rsidRDefault="00853DA4" w:rsidP="00054CC5">
      <w:pPr>
        <w:tabs>
          <w:tab w:val="left" w:pos="720"/>
          <w:tab w:val="left" w:pos="1440"/>
        </w:tabs>
        <w:ind w:left="720" w:hanging="720"/>
        <w:rPr>
          <w:rFonts w:ascii="Arial" w:hAnsi="Arial" w:cs="Arial"/>
          <w:b/>
        </w:rPr>
      </w:pPr>
      <w:r w:rsidRPr="00AF09E1">
        <w:rPr>
          <w:rFonts w:ascii="Arial" w:hAnsi="Arial" w:cs="Arial"/>
          <w:b/>
        </w:rPr>
        <w:t>4</w:t>
      </w:r>
      <w:r w:rsidRPr="00AF09E1">
        <w:rPr>
          <w:rFonts w:ascii="Arial" w:hAnsi="Arial" w:cs="Arial"/>
          <w:b/>
        </w:rPr>
        <w:tab/>
        <w:t>RESPONDING / SAFEGUARDING AN INDIVIDUAL AT RISK OF DOMESTIC ABUSE</w:t>
      </w:r>
    </w:p>
    <w:p w14:paraId="179FDD6B" w14:textId="77777777" w:rsidR="00853DA4" w:rsidRPr="00AF09E1" w:rsidRDefault="00853DA4" w:rsidP="00054CC5">
      <w:pPr>
        <w:tabs>
          <w:tab w:val="left" w:pos="720"/>
          <w:tab w:val="left" w:pos="1440"/>
        </w:tabs>
        <w:rPr>
          <w:rFonts w:ascii="Arial" w:hAnsi="Arial" w:cs="Arial"/>
          <w:bCs/>
        </w:rPr>
      </w:pPr>
    </w:p>
    <w:p w14:paraId="12E6C42B" w14:textId="5BC13BD5"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4.1</w:t>
      </w:r>
      <w:r w:rsidRPr="00AF09E1">
        <w:rPr>
          <w:rFonts w:ascii="Arial" w:hAnsi="Arial" w:cs="Arial"/>
          <w:bCs/>
        </w:rPr>
        <w:tab/>
        <w:t>It is important that people who disclose that they are experiencing domestic violence or abuse can access appropriate support. This should include support for any children in their family who are affected. Specialist support services can help to address the emotional, psychological, physical and sexual harms arising from domestic violence and abuse.</w:t>
      </w:r>
    </w:p>
    <w:p w14:paraId="5F21BE72" w14:textId="77777777" w:rsidR="00853DA4" w:rsidRPr="00AF09E1" w:rsidRDefault="00853DA4" w:rsidP="00054CC5">
      <w:pPr>
        <w:tabs>
          <w:tab w:val="left" w:pos="720"/>
          <w:tab w:val="left" w:pos="1083"/>
          <w:tab w:val="left" w:pos="1440"/>
        </w:tabs>
        <w:rPr>
          <w:rFonts w:ascii="Arial" w:hAnsi="Arial" w:cs="Arial"/>
          <w:b/>
        </w:rPr>
      </w:pPr>
    </w:p>
    <w:p w14:paraId="2D809CFD" w14:textId="4D3B3F9B"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4.2</w:t>
      </w:r>
      <w:r w:rsidRPr="00AF09E1">
        <w:rPr>
          <w:rFonts w:ascii="Arial" w:hAnsi="Arial" w:cs="Arial"/>
          <w:bCs/>
        </w:rPr>
        <w:tab/>
        <w:t xml:space="preserve">Somerset Integrated Domestic Abuse Service is Somerset’s main specialist service to provide support to men, women and children who are affected by domestic abuse. They offer a variety of services including support to adult victims/survivors in the community, emergency accommodation (e.g. refuge or </w:t>
      </w:r>
      <w:proofErr w:type="gramStart"/>
      <w:r w:rsidRPr="00AF09E1">
        <w:rPr>
          <w:rFonts w:ascii="Arial" w:hAnsi="Arial" w:cs="Arial"/>
          <w:bCs/>
        </w:rPr>
        <w:t>safe-house</w:t>
      </w:r>
      <w:proofErr w:type="gramEnd"/>
      <w:r w:rsidRPr="00AF09E1">
        <w:rPr>
          <w:rFonts w:ascii="Arial" w:hAnsi="Arial" w:cs="Arial"/>
          <w:bCs/>
        </w:rPr>
        <w:t>), children affected by domestic abuse, and support to those who cause harm and want to change their behaviour.</w:t>
      </w:r>
      <w:r w:rsidR="00054CC5" w:rsidRPr="00AF09E1">
        <w:rPr>
          <w:rFonts w:ascii="Arial" w:hAnsi="Arial" w:cs="Arial"/>
          <w:bCs/>
        </w:rPr>
        <w:t xml:space="preserve">  </w:t>
      </w:r>
      <w:r w:rsidRPr="00AF09E1">
        <w:rPr>
          <w:rFonts w:ascii="Arial" w:hAnsi="Arial" w:cs="Arial"/>
          <w:bCs/>
        </w:rPr>
        <w:t xml:space="preserve"> If you require more information, please telephone the Somerset Domestic Abuse Helpline on 0800 69 49 999. Opening Hours - 8am to 8pm Monday to Friday and 9am to 1pm Saturday/Sunday. To make a victim referral to the Somerset Integrated Domestic Abuse Service</w:t>
      </w:r>
      <w:hyperlink r:id="rId22" w:history="1">
        <w:r w:rsidRPr="00AF09E1">
          <w:rPr>
            <w:rStyle w:val="Hyperlink"/>
            <w:rFonts w:ascii="Arial" w:hAnsi="Arial" w:cs="Arial"/>
          </w:rPr>
          <w:t>http://www.somersetsurvivors.org.uk/how-to-make-a-referral</w:t>
        </w:r>
      </w:hyperlink>
      <w:r w:rsidRPr="00AF09E1">
        <w:rPr>
          <w:rFonts w:ascii="Arial" w:hAnsi="Arial" w:cs="Arial"/>
          <w:bCs/>
        </w:rPr>
        <w:t xml:space="preserve"> </w:t>
      </w:r>
    </w:p>
    <w:p w14:paraId="50BB0C88" w14:textId="7503FEDD" w:rsidR="00853DA4" w:rsidRPr="00AF09E1" w:rsidRDefault="00054CC5" w:rsidP="00054CC5">
      <w:pPr>
        <w:tabs>
          <w:tab w:val="left" w:pos="720"/>
          <w:tab w:val="left" w:pos="1440"/>
        </w:tabs>
        <w:rPr>
          <w:rFonts w:ascii="Arial" w:hAnsi="Arial" w:cs="Arial"/>
          <w:bCs/>
        </w:rPr>
      </w:pPr>
      <w:r w:rsidRPr="00AF09E1">
        <w:rPr>
          <w:rFonts w:ascii="Arial" w:hAnsi="Arial" w:cs="Arial"/>
          <w:bCs/>
        </w:rPr>
        <w:tab/>
      </w:r>
      <w:r w:rsidR="00853DA4" w:rsidRPr="00AF09E1">
        <w:rPr>
          <w:rFonts w:ascii="Arial" w:hAnsi="Arial" w:cs="Arial"/>
          <w:bCs/>
        </w:rPr>
        <w:t>www.somersetsurvivors.org.uk  email: SIDAS@somerset.gov.uk.</w:t>
      </w:r>
    </w:p>
    <w:p w14:paraId="32DCAA0E" w14:textId="77777777" w:rsidR="00853DA4" w:rsidRPr="00AF09E1" w:rsidRDefault="00853DA4" w:rsidP="00054CC5">
      <w:pPr>
        <w:tabs>
          <w:tab w:val="left" w:pos="720"/>
          <w:tab w:val="left" w:pos="1440"/>
        </w:tabs>
        <w:rPr>
          <w:rFonts w:ascii="Arial" w:hAnsi="Arial" w:cs="Arial"/>
          <w:bCs/>
        </w:rPr>
      </w:pPr>
    </w:p>
    <w:p w14:paraId="56749D19" w14:textId="1A5E973E" w:rsidR="00853DA4" w:rsidRPr="00AF09E1" w:rsidRDefault="00054CC5" w:rsidP="00054CC5">
      <w:pPr>
        <w:tabs>
          <w:tab w:val="left" w:pos="720"/>
          <w:tab w:val="left" w:pos="1440"/>
        </w:tabs>
        <w:rPr>
          <w:rFonts w:ascii="Arial" w:hAnsi="Arial" w:cs="Arial"/>
          <w:b/>
        </w:rPr>
      </w:pPr>
      <w:r w:rsidRPr="00AF09E1">
        <w:rPr>
          <w:rFonts w:ascii="Arial" w:hAnsi="Arial" w:cs="Arial"/>
          <w:b/>
        </w:rPr>
        <w:t>5</w:t>
      </w:r>
      <w:r w:rsidRPr="00AF09E1">
        <w:rPr>
          <w:rFonts w:ascii="Arial" w:hAnsi="Arial" w:cs="Arial"/>
          <w:b/>
        </w:rPr>
        <w:tab/>
      </w:r>
      <w:r w:rsidR="00853DA4" w:rsidRPr="00AF09E1">
        <w:rPr>
          <w:rFonts w:ascii="Arial" w:hAnsi="Arial" w:cs="Arial"/>
          <w:b/>
        </w:rPr>
        <w:t>ASSESSMENT</w:t>
      </w:r>
      <w:r w:rsidRPr="00AF09E1">
        <w:rPr>
          <w:rFonts w:ascii="Arial" w:hAnsi="Arial" w:cs="Arial"/>
          <w:b/>
        </w:rPr>
        <w:t xml:space="preserve"> </w:t>
      </w:r>
      <w:r w:rsidR="00853DA4" w:rsidRPr="00AF09E1">
        <w:rPr>
          <w:rFonts w:ascii="Arial" w:hAnsi="Arial" w:cs="Arial"/>
          <w:b/>
        </w:rPr>
        <w:t xml:space="preserve">/ ACTION – </w:t>
      </w:r>
      <w:r w:rsidRPr="00AF09E1">
        <w:rPr>
          <w:rFonts w:ascii="Arial" w:hAnsi="Arial" w:cs="Arial"/>
          <w:b/>
        </w:rPr>
        <w:t>FURTHER GUIDANCE</w:t>
      </w:r>
    </w:p>
    <w:p w14:paraId="7E1D2EBC" w14:textId="77777777" w:rsidR="00054CC5" w:rsidRPr="00AF09E1" w:rsidRDefault="00054CC5" w:rsidP="00054CC5">
      <w:pPr>
        <w:tabs>
          <w:tab w:val="left" w:pos="720"/>
          <w:tab w:val="left" w:pos="1440"/>
        </w:tabs>
        <w:rPr>
          <w:rFonts w:ascii="Arial" w:hAnsi="Arial" w:cs="Arial"/>
          <w:bCs/>
        </w:rPr>
      </w:pPr>
    </w:p>
    <w:p w14:paraId="52BBA2E5" w14:textId="120AEBAA"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5.1</w:t>
      </w:r>
      <w:r w:rsidRPr="00AF09E1">
        <w:rPr>
          <w:rFonts w:ascii="Arial" w:hAnsi="Arial" w:cs="Arial"/>
          <w:bCs/>
        </w:rPr>
        <w:tab/>
      </w:r>
      <w:r w:rsidR="00853DA4" w:rsidRPr="00AF09E1">
        <w:rPr>
          <w:rFonts w:ascii="Arial" w:hAnsi="Arial" w:cs="Arial"/>
          <w:bCs/>
        </w:rPr>
        <w:t xml:space="preserve">People are at greater risk of domestic homicide at the point of separation or after leaving a violent partner. Be aware that the patient is more likely to feel in a heightened state of risk post disclosure, breaching the established power and control mechanisms will likely aggravate their abuser and conflict may escalate. </w:t>
      </w:r>
    </w:p>
    <w:p w14:paraId="03650ABB" w14:textId="77777777" w:rsidR="00853DA4" w:rsidRPr="00AF09E1" w:rsidRDefault="00853DA4" w:rsidP="00054CC5">
      <w:pPr>
        <w:tabs>
          <w:tab w:val="left" w:pos="720"/>
          <w:tab w:val="left" w:pos="1440"/>
        </w:tabs>
        <w:ind w:left="720" w:hanging="720"/>
        <w:rPr>
          <w:rFonts w:ascii="Arial" w:hAnsi="Arial" w:cs="Arial"/>
          <w:bCs/>
        </w:rPr>
      </w:pPr>
    </w:p>
    <w:p w14:paraId="56594BC0" w14:textId="4D815E5D"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5.2</w:t>
      </w:r>
      <w:r w:rsidRPr="00AF09E1">
        <w:rPr>
          <w:rFonts w:ascii="Arial" w:hAnsi="Arial" w:cs="Arial"/>
          <w:bCs/>
        </w:rPr>
        <w:tab/>
      </w:r>
      <w:r w:rsidR="00853DA4" w:rsidRPr="00AF09E1">
        <w:rPr>
          <w:rFonts w:ascii="Arial" w:hAnsi="Arial" w:cs="Arial"/>
          <w:bCs/>
        </w:rPr>
        <w:t>The person is likely to feel exposed and concerned about what is going to happen. Be clear about what support can be offered and what actions you have agreed. Do not suggest that the patient leave the relationship. Staff should not offer their personal views or make comments that could be perceived as judgemental. Domestic abuse is complex in nature. There are many barriers to disclosure and many reasons why a person experiencing abuse may feel isolated and powerless to leave.</w:t>
      </w:r>
    </w:p>
    <w:p w14:paraId="3ABBD7D9" w14:textId="77777777" w:rsidR="00853DA4" w:rsidRPr="00AF09E1" w:rsidRDefault="00853DA4" w:rsidP="00054CC5">
      <w:pPr>
        <w:tabs>
          <w:tab w:val="left" w:pos="720"/>
          <w:tab w:val="left" w:pos="1440"/>
        </w:tabs>
        <w:ind w:left="720" w:hanging="720"/>
        <w:rPr>
          <w:rFonts w:ascii="Arial" w:hAnsi="Arial" w:cs="Arial"/>
          <w:bCs/>
        </w:rPr>
      </w:pPr>
    </w:p>
    <w:p w14:paraId="5354642A" w14:textId="687AC6BD"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5.3</w:t>
      </w:r>
      <w:r w:rsidRPr="00AF09E1">
        <w:rPr>
          <w:rFonts w:ascii="Arial" w:hAnsi="Arial" w:cs="Arial"/>
          <w:bCs/>
        </w:rPr>
        <w:tab/>
      </w:r>
      <w:r w:rsidR="00853DA4" w:rsidRPr="00AF09E1">
        <w:rPr>
          <w:rFonts w:ascii="Arial" w:hAnsi="Arial" w:cs="Arial"/>
          <w:bCs/>
        </w:rPr>
        <w:t>The patient’s rights should be respected. The patient may not yet be ready to engage with support but will feel reassured by your support which may indeed prompt them to engage at a later date. If you feel there may be a risk of serious harm or threat to life you should contact your line manager to explore the risk and agree appropriate actions. Disclosures and concerns should be recorded and documented in a factual/neutral manner.</w:t>
      </w:r>
    </w:p>
    <w:p w14:paraId="67939245" w14:textId="77777777" w:rsidR="00853DA4" w:rsidRPr="00AF09E1" w:rsidRDefault="00853DA4" w:rsidP="00054CC5">
      <w:pPr>
        <w:tabs>
          <w:tab w:val="left" w:pos="720"/>
          <w:tab w:val="left" w:pos="1440"/>
        </w:tabs>
        <w:ind w:left="720" w:hanging="720"/>
        <w:rPr>
          <w:rFonts w:ascii="Arial" w:hAnsi="Arial" w:cs="Arial"/>
          <w:bCs/>
        </w:rPr>
      </w:pPr>
    </w:p>
    <w:p w14:paraId="3756D5EE" w14:textId="77777777" w:rsidR="00AF09E1" w:rsidRPr="00AF09E1" w:rsidRDefault="00AF09E1">
      <w:pPr>
        <w:rPr>
          <w:rFonts w:ascii="Arial" w:hAnsi="Arial" w:cs="Arial"/>
          <w:bCs/>
        </w:rPr>
      </w:pPr>
      <w:r w:rsidRPr="00AF09E1">
        <w:rPr>
          <w:rFonts w:ascii="Arial" w:hAnsi="Arial" w:cs="Arial"/>
          <w:bCs/>
        </w:rPr>
        <w:br w:type="page"/>
      </w:r>
    </w:p>
    <w:p w14:paraId="235F5A4D" w14:textId="061A3B05"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lastRenderedPageBreak/>
        <w:t>5.4</w:t>
      </w:r>
      <w:r w:rsidRPr="00AF09E1">
        <w:rPr>
          <w:rFonts w:ascii="Arial" w:hAnsi="Arial" w:cs="Arial"/>
          <w:bCs/>
        </w:rPr>
        <w:tab/>
        <w:t>D</w:t>
      </w:r>
      <w:r w:rsidR="00853DA4" w:rsidRPr="00AF09E1">
        <w:rPr>
          <w:rFonts w:ascii="Arial" w:hAnsi="Arial" w:cs="Arial"/>
          <w:bCs/>
        </w:rPr>
        <w:t xml:space="preserve">o </w:t>
      </w:r>
      <w:proofErr w:type="gramStart"/>
      <w:r w:rsidR="00853DA4" w:rsidRPr="00AF09E1">
        <w:rPr>
          <w:rFonts w:ascii="Arial" w:hAnsi="Arial" w:cs="Arial"/>
          <w:bCs/>
        </w:rPr>
        <w:t>not override</w:t>
      </w:r>
      <w:proofErr w:type="gramEnd"/>
      <w:r w:rsidR="00853DA4" w:rsidRPr="00AF09E1">
        <w:rPr>
          <w:rFonts w:ascii="Arial" w:hAnsi="Arial" w:cs="Arial"/>
          <w:bCs/>
        </w:rPr>
        <w:t xml:space="preserve"> the patient’s decision of not contacting the police unless there is a threat to their life or to their children. Calling the police against the patients wish can increase the risk and severity of the abuse. In most instances the patient is the best gauge of their risk. </w:t>
      </w:r>
    </w:p>
    <w:p w14:paraId="1C1811C5" w14:textId="77777777" w:rsidR="00853DA4" w:rsidRPr="00AF09E1" w:rsidRDefault="00853DA4" w:rsidP="00054CC5">
      <w:pPr>
        <w:tabs>
          <w:tab w:val="left" w:pos="720"/>
          <w:tab w:val="left" w:pos="1440"/>
        </w:tabs>
        <w:ind w:left="720" w:hanging="720"/>
        <w:rPr>
          <w:rFonts w:ascii="Arial" w:hAnsi="Arial" w:cs="Arial"/>
          <w:bCs/>
          <w:u w:val="single"/>
        </w:rPr>
      </w:pPr>
    </w:p>
    <w:p w14:paraId="626E6537" w14:textId="1959DE42" w:rsidR="00853DA4" w:rsidRPr="00AF09E1" w:rsidRDefault="00AF09E1"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Where a patient is assessed to be at High Risk</w:t>
      </w:r>
    </w:p>
    <w:p w14:paraId="6710A6C0" w14:textId="77777777" w:rsidR="00054CC5" w:rsidRPr="00AF09E1" w:rsidRDefault="00054CC5" w:rsidP="00054CC5">
      <w:pPr>
        <w:tabs>
          <w:tab w:val="left" w:pos="720"/>
          <w:tab w:val="left" w:pos="1440"/>
        </w:tabs>
        <w:rPr>
          <w:rFonts w:ascii="Arial" w:hAnsi="Arial" w:cs="Arial"/>
          <w:bCs/>
        </w:rPr>
      </w:pPr>
    </w:p>
    <w:p w14:paraId="402DE717" w14:textId="6DB6FC10"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5.5</w:t>
      </w:r>
      <w:r w:rsidRPr="00AF09E1">
        <w:rPr>
          <w:rFonts w:ascii="Arial" w:hAnsi="Arial" w:cs="Arial"/>
          <w:bCs/>
        </w:rPr>
        <w:tab/>
      </w:r>
      <w:r w:rsidR="00853DA4" w:rsidRPr="00AF09E1">
        <w:rPr>
          <w:rFonts w:ascii="Arial" w:hAnsi="Arial" w:cs="Arial"/>
          <w:bCs/>
        </w:rPr>
        <w:t xml:space="preserve">Gain consent to share information and process appropriate referrals. You may still share information without consent, if in your professional judgement, that lack of consent can be overridden in the public interest. </w:t>
      </w:r>
    </w:p>
    <w:p w14:paraId="46790AA7" w14:textId="77777777" w:rsidR="00853DA4" w:rsidRPr="00AF09E1" w:rsidRDefault="00853DA4" w:rsidP="00054CC5">
      <w:pPr>
        <w:tabs>
          <w:tab w:val="left" w:pos="720"/>
          <w:tab w:val="left" w:pos="1083"/>
          <w:tab w:val="left" w:pos="1440"/>
        </w:tabs>
        <w:ind w:left="720" w:hanging="720"/>
        <w:rPr>
          <w:rFonts w:ascii="Arial" w:hAnsi="Arial" w:cs="Arial"/>
          <w:b/>
        </w:rPr>
      </w:pPr>
    </w:p>
    <w:p w14:paraId="04B511B0" w14:textId="288740EE"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5.6</w:t>
      </w:r>
      <w:r w:rsidRPr="00AF09E1">
        <w:rPr>
          <w:rFonts w:ascii="Arial" w:hAnsi="Arial" w:cs="Arial"/>
          <w:bCs/>
        </w:rPr>
        <w:tab/>
      </w:r>
      <w:r w:rsidR="00853DA4" w:rsidRPr="00AF09E1">
        <w:rPr>
          <w:rFonts w:ascii="Arial" w:hAnsi="Arial" w:cs="Arial"/>
          <w:bCs/>
        </w:rPr>
        <w:t xml:space="preserve">Where a patient is assessed to be at high-risk of serious harm or homicide or there is a risk to a child, unborn or vulnerable adult, action will need to be taken regardless of whether the survivor consents. However when safe to do so, the patient must always be made aware of the action being taken. </w:t>
      </w:r>
    </w:p>
    <w:p w14:paraId="3CFDF8E0" w14:textId="77777777" w:rsidR="00853DA4" w:rsidRPr="00AF09E1" w:rsidRDefault="00853DA4" w:rsidP="00054CC5">
      <w:pPr>
        <w:tabs>
          <w:tab w:val="left" w:pos="720"/>
          <w:tab w:val="left" w:pos="1083"/>
          <w:tab w:val="left" w:pos="1440"/>
        </w:tabs>
        <w:rPr>
          <w:rFonts w:ascii="Arial" w:hAnsi="Arial" w:cs="Arial"/>
          <w:b/>
        </w:rPr>
      </w:pPr>
    </w:p>
    <w:p w14:paraId="62D2E9D5" w14:textId="593F20BC"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5.7</w:t>
      </w:r>
      <w:r w:rsidRPr="00AF09E1">
        <w:rPr>
          <w:rFonts w:ascii="Arial" w:hAnsi="Arial" w:cs="Arial"/>
          <w:bCs/>
        </w:rPr>
        <w:tab/>
      </w:r>
      <w:r w:rsidR="00853DA4" w:rsidRPr="00AF09E1">
        <w:rPr>
          <w:rFonts w:ascii="Arial" w:hAnsi="Arial" w:cs="Arial"/>
          <w:bCs/>
        </w:rPr>
        <w:t>There may be instances where informing the survivor of action being taken may increase their risk of harm, including, but not exclusively, a risk that the person causing harm will be made aware of action being taken. If this is the case, the patient must not be informed until safe to do so</w:t>
      </w:r>
    </w:p>
    <w:p w14:paraId="48312A1B" w14:textId="77777777" w:rsidR="00853DA4" w:rsidRPr="00AF09E1" w:rsidRDefault="00853DA4" w:rsidP="00054CC5">
      <w:pPr>
        <w:tabs>
          <w:tab w:val="left" w:pos="720"/>
          <w:tab w:val="left" w:pos="1440"/>
        </w:tabs>
        <w:rPr>
          <w:rFonts w:ascii="Arial" w:hAnsi="Arial" w:cs="Arial"/>
          <w:bCs/>
        </w:rPr>
      </w:pPr>
    </w:p>
    <w:p w14:paraId="21292208" w14:textId="1DED944D" w:rsidR="00853DA4" w:rsidRPr="00AF09E1" w:rsidRDefault="00054CC5" w:rsidP="00054CC5">
      <w:pPr>
        <w:tabs>
          <w:tab w:val="left" w:pos="720"/>
          <w:tab w:val="left" w:pos="1440"/>
        </w:tabs>
        <w:rPr>
          <w:rFonts w:ascii="Arial" w:hAnsi="Arial" w:cs="Arial"/>
          <w:b/>
        </w:rPr>
      </w:pPr>
      <w:r w:rsidRPr="00AF09E1">
        <w:rPr>
          <w:rFonts w:ascii="Arial" w:hAnsi="Arial" w:cs="Arial"/>
          <w:b/>
        </w:rPr>
        <w:t>6</w:t>
      </w:r>
      <w:r w:rsidRPr="00AF09E1">
        <w:rPr>
          <w:rFonts w:ascii="Arial" w:hAnsi="Arial" w:cs="Arial"/>
          <w:b/>
        </w:rPr>
        <w:tab/>
      </w:r>
      <w:r w:rsidR="00853DA4" w:rsidRPr="00AF09E1">
        <w:rPr>
          <w:rFonts w:ascii="Arial" w:hAnsi="Arial" w:cs="Arial"/>
          <w:b/>
        </w:rPr>
        <w:t>INDEPENDENT DOMESTIC VIOLENCE ADVISOR (IDVA)</w:t>
      </w:r>
    </w:p>
    <w:p w14:paraId="61484219" w14:textId="77777777" w:rsidR="00054CC5" w:rsidRPr="00AF09E1" w:rsidRDefault="00054CC5" w:rsidP="00054CC5">
      <w:pPr>
        <w:tabs>
          <w:tab w:val="left" w:pos="720"/>
          <w:tab w:val="left" w:pos="1440"/>
        </w:tabs>
        <w:rPr>
          <w:rFonts w:ascii="Arial" w:hAnsi="Arial" w:cs="Arial"/>
          <w:bCs/>
        </w:rPr>
      </w:pPr>
    </w:p>
    <w:p w14:paraId="420B46AD" w14:textId="4C2C4B47"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6.1</w:t>
      </w:r>
      <w:r w:rsidRPr="00AF09E1">
        <w:rPr>
          <w:rFonts w:ascii="Arial" w:hAnsi="Arial" w:cs="Arial"/>
          <w:bCs/>
        </w:rPr>
        <w:tab/>
      </w:r>
      <w:r w:rsidR="00853DA4" w:rsidRPr="00AF09E1">
        <w:rPr>
          <w:rFonts w:ascii="Arial" w:hAnsi="Arial" w:cs="Arial"/>
          <w:bCs/>
        </w:rPr>
        <w:t>An IDVA is an accredited Domestic Violence Advisor whose main purpose is to address the safety and wellbeing of victims at high risk of harm from intimate partners, ex-partners or family members.</w:t>
      </w:r>
    </w:p>
    <w:p w14:paraId="45A33669" w14:textId="77777777" w:rsidR="00853DA4" w:rsidRPr="00AF09E1" w:rsidRDefault="00853DA4" w:rsidP="00054CC5">
      <w:pPr>
        <w:tabs>
          <w:tab w:val="left" w:pos="720"/>
          <w:tab w:val="left" w:pos="1440"/>
        </w:tabs>
        <w:ind w:left="720" w:hanging="720"/>
        <w:rPr>
          <w:rFonts w:ascii="Arial" w:hAnsi="Arial" w:cs="Arial"/>
          <w:bCs/>
        </w:rPr>
      </w:pPr>
    </w:p>
    <w:p w14:paraId="216B32A3" w14:textId="00708629"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6.2</w:t>
      </w:r>
      <w:r w:rsidRPr="00AF09E1">
        <w:rPr>
          <w:rFonts w:ascii="Arial" w:hAnsi="Arial" w:cs="Arial"/>
          <w:bCs/>
        </w:rPr>
        <w:tab/>
      </w:r>
      <w:r w:rsidR="00853DA4" w:rsidRPr="00AF09E1">
        <w:rPr>
          <w:rFonts w:ascii="Arial" w:hAnsi="Arial" w:cs="Arial"/>
          <w:bCs/>
        </w:rPr>
        <w:t xml:space="preserve">Only 1 in 5 survivors of abuse are ready to report their concerns to the police, therefore it is important that you </w:t>
      </w:r>
      <w:proofErr w:type="spellStart"/>
      <w:r w:rsidR="00853DA4" w:rsidRPr="00AF09E1">
        <w:rPr>
          <w:rFonts w:ascii="Arial" w:hAnsi="Arial" w:cs="Arial"/>
          <w:bCs/>
        </w:rPr>
        <w:t>tale</w:t>
      </w:r>
      <w:proofErr w:type="spellEnd"/>
      <w:r w:rsidR="00853DA4" w:rsidRPr="00AF09E1">
        <w:rPr>
          <w:rFonts w:ascii="Arial" w:hAnsi="Arial" w:cs="Arial"/>
          <w:bCs/>
        </w:rPr>
        <w:t xml:space="preserve"> the opportunity to encourage engagement with domestic abuse professionals (e.g. Independent Domestic Violence Advisors) who work independently from the police and can offer specialist advice and support.</w:t>
      </w:r>
    </w:p>
    <w:p w14:paraId="2C71F7B4" w14:textId="77777777" w:rsidR="00853DA4" w:rsidRPr="00AF09E1" w:rsidRDefault="00853DA4" w:rsidP="00054CC5">
      <w:pPr>
        <w:tabs>
          <w:tab w:val="left" w:pos="720"/>
          <w:tab w:val="left" w:pos="1440"/>
        </w:tabs>
        <w:rPr>
          <w:rFonts w:ascii="Arial" w:hAnsi="Arial" w:cs="Arial"/>
          <w:bCs/>
        </w:rPr>
      </w:pPr>
    </w:p>
    <w:p w14:paraId="2B387BE0" w14:textId="223F3CB4" w:rsidR="00853DA4" w:rsidRPr="00AF09E1" w:rsidRDefault="00054CC5" w:rsidP="00054CC5">
      <w:pPr>
        <w:tabs>
          <w:tab w:val="left" w:pos="720"/>
          <w:tab w:val="left" w:pos="1440"/>
        </w:tabs>
        <w:rPr>
          <w:rFonts w:ascii="Arial" w:hAnsi="Arial" w:cs="Arial"/>
          <w:b/>
        </w:rPr>
      </w:pPr>
      <w:r w:rsidRPr="00AF09E1">
        <w:rPr>
          <w:rFonts w:ascii="Arial" w:hAnsi="Arial" w:cs="Arial"/>
          <w:b/>
        </w:rPr>
        <w:t>7</w:t>
      </w:r>
      <w:r w:rsidRPr="00AF09E1">
        <w:rPr>
          <w:rFonts w:ascii="Arial" w:hAnsi="Arial" w:cs="Arial"/>
          <w:b/>
        </w:rPr>
        <w:tab/>
      </w:r>
      <w:r w:rsidR="00853DA4" w:rsidRPr="00AF09E1">
        <w:rPr>
          <w:rFonts w:ascii="Arial" w:hAnsi="Arial" w:cs="Arial"/>
          <w:b/>
        </w:rPr>
        <w:t>MULTI AGENCY RISK ASSESSMENT CONFERENCE (MARAC)</w:t>
      </w:r>
    </w:p>
    <w:p w14:paraId="37337EBB" w14:textId="77777777" w:rsidR="00054CC5" w:rsidRPr="00AF09E1" w:rsidRDefault="00054CC5" w:rsidP="00054CC5">
      <w:pPr>
        <w:tabs>
          <w:tab w:val="left" w:pos="720"/>
          <w:tab w:val="left" w:pos="1440"/>
        </w:tabs>
        <w:rPr>
          <w:rFonts w:ascii="Arial" w:hAnsi="Arial" w:cs="Arial"/>
          <w:bCs/>
        </w:rPr>
      </w:pPr>
    </w:p>
    <w:p w14:paraId="30F4FECB" w14:textId="7F73B080"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7.1</w:t>
      </w:r>
      <w:r w:rsidRPr="00AF09E1">
        <w:rPr>
          <w:rFonts w:ascii="Arial" w:hAnsi="Arial" w:cs="Arial"/>
          <w:bCs/>
        </w:rPr>
        <w:tab/>
      </w:r>
      <w:r w:rsidR="00853DA4" w:rsidRPr="00AF09E1">
        <w:rPr>
          <w:rFonts w:ascii="Arial" w:hAnsi="Arial" w:cs="Arial"/>
          <w:bCs/>
        </w:rPr>
        <w:t xml:space="preserve">MARAC is a partnership approach with a core objective to share information about domestic abuse victims, person causing harm and families. This involves a number of agencies including Children's Social Care, Adult Social Care, Police, Housing, Education, Specialist Domestic Abuse Services and Health. </w:t>
      </w:r>
    </w:p>
    <w:p w14:paraId="41DF70FC" w14:textId="77777777" w:rsidR="00853DA4" w:rsidRPr="00AF09E1" w:rsidRDefault="00853DA4" w:rsidP="00054CC5">
      <w:pPr>
        <w:tabs>
          <w:tab w:val="left" w:pos="720"/>
          <w:tab w:val="left" w:pos="1440"/>
        </w:tabs>
        <w:ind w:left="720" w:hanging="720"/>
        <w:rPr>
          <w:rFonts w:ascii="Arial" w:hAnsi="Arial" w:cs="Arial"/>
          <w:bCs/>
        </w:rPr>
      </w:pPr>
    </w:p>
    <w:p w14:paraId="33FE5913" w14:textId="436ADBC3"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7.2</w:t>
      </w:r>
      <w:r w:rsidRPr="00AF09E1">
        <w:rPr>
          <w:rFonts w:ascii="Arial" w:hAnsi="Arial" w:cs="Arial"/>
          <w:bCs/>
        </w:rPr>
        <w:tab/>
      </w:r>
      <w:r w:rsidR="00853DA4" w:rsidRPr="00AF09E1">
        <w:rPr>
          <w:rFonts w:ascii="Arial" w:hAnsi="Arial" w:cs="Arial"/>
          <w:bCs/>
        </w:rPr>
        <w:t>The MARAC is designed to enhance existing agency arrangements rather than replace them, the Somerset MARAC protocol identifies how the MARAC will link with other processes to safeguard children and adults and manage the behaviour of the person causing harm.</w:t>
      </w:r>
      <w:r w:rsidR="00853DA4" w:rsidRPr="00AF09E1">
        <w:rPr>
          <w:rFonts w:ascii="Arial" w:hAnsi="Arial" w:cs="Arial"/>
        </w:rPr>
        <w:t xml:space="preserve"> </w:t>
      </w:r>
      <w:r w:rsidR="00853DA4" w:rsidRPr="00AF09E1">
        <w:rPr>
          <w:rFonts w:ascii="Arial" w:hAnsi="Arial" w:cs="Arial"/>
          <w:bCs/>
        </w:rPr>
        <w:t>Further information can be found within the Somerset MARAC operating protocol</w:t>
      </w:r>
      <w:r w:rsidR="00853DA4" w:rsidRPr="00AF09E1">
        <w:rPr>
          <w:rFonts w:ascii="Arial" w:hAnsi="Arial" w:cs="Arial"/>
        </w:rPr>
        <w:t xml:space="preserve"> </w:t>
      </w:r>
      <w:hyperlink r:id="rId23" w:history="1">
        <w:r w:rsidR="00853DA4" w:rsidRPr="00AF09E1">
          <w:rPr>
            <w:rStyle w:val="Hyperlink"/>
            <w:rFonts w:ascii="Arial" w:hAnsi="Arial" w:cs="Arial"/>
          </w:rPr>
          <w:t>Somerset-MARAC-Protocol-2020-Oct-v2.docx (live.com)</w:t>
        </w:r>
      </w:hyperlink>
    </w:p>
    <w:p w14:paraId="526DC479" w14:textId="77777777" w:rsidR="00853DA4" w:rsidRPr="00AF09E1" w:rsidRDefault="00853DA4" w:rsidP="00054CC5">
      <w:pPr>
        <w:tabs>
          <w:tab w:val="left" w:pos="720"/>
          <w:tab w:val="left" w:pos="1083"/>
          <w:tab w:val="left" w:pos="1440"/>
        </w:tabs>
        <w:ind w:left="720" w:hanging="720"/>
        <w:rPr>
          <w:rFonts w:ascii="Arial" w:hAnsi="Arial" w:cs="Arial"/>
          <w:b/>
        </w:rPr>
      </w:pPr>
    </w:p>
    <w:p w14:paraId="53F19125" w14:textId="6E5C0F80"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7.3</w:t>
      </w:r>
      <w:r w:rsidRPr="00AF09E1">
        <w:rPr>
          <w:rFonts w:ascii="Arial" w:hAnsi="Arial" w:cs="Arial"/>
          <w:bCs/>
        </w:rPr>
        <w:tab/>
      </w:r>
      <w:r w:rsidR="00853DA4" w:rsidRPr="00AF09E1">
        <w:rPr>
          <w:rFonts w:ascii="Arial" w:hAnsi="Arial" w:cs="Arial"/>
          <w:bCs/>
        </w:rPr>
        <w:t>Each agency signed up to MARAC has a MARAC representative who attends meetings and is responsible for the actions of their agency. MARAC runs alongside other multi-agency assessment processes and so must link appropriately to avoid duplication (i.e. MASH, Channel).</w:t>
      </w:r>
    </w:p>
    <w:p w14:paraId="1A6B121E" w14:textId="53D1FAC1" w:rsidR="00853DA4" w:rsidRPr="00AF09E1" w:rsidRDefault="00054CC5" w:rsidP="00054CC5">
      <w:pPr>
        <w:tabs>
          <w:tab w:val="left" w:pos="720"/>
          <w:tab w:val="left" w:pos="1440"/>
        </w:tabs>
        <w:rPr>
          <w:rFonts w:ascii="Arial" w:hAnsi="Arial" w:cs="Arial"/>
          <w:bCs/>
        </w:rPr>
      </w:pPr>
      <w:r w:rsidRPr="00AF09E1">
        <w:rPr>
          <w:rFonts w:ascii="Arial" w:hAnsi="Arial" w:cs="Arial"/>
          <w:bCs/>
        </w:rPr>
        <w:lastRenderedPageBreak/>
        <w:t>7.4</w:t>
      </w:r>
      <w:r w:rsidRPr="00AF09E1">
        <w:rPr>
          <w:rFonts w:ascii="Arial" w:hAnsi="Arial" w:cs="Arial"/>
          <w:bCs/>
        </w:rPr>
        <w:tab/>
      </w:r>
      <w:r w:rsidR="00853DA4" w:rsidRPr="00AF09E1">
        <w:rPr>
          <w:rFonts w:ascii="Arial" w:hAnsi="Arial" w:cs="Arial"/>
          <w:bCs/>
        </w:rPr>
        <w:t>Recommended referral criteria to a MARAC</w:t>
      </w:r>
    </w:p>
    <w:p w14:paraId="18A2C3DF" w14:textId="77777777" w:rsidR="00853DA4" w:rsidRPr="00AF09E1" w:rsidRDefault="00853DA4" w:rsidP="00054CC5">
      <w:pPr>
        <w:tabs>
          <w:tab w:val="left" w:pos="720"/>
          <w:tab w:val="left" w:pos="1440"/>
        </w:tabs>
        <w:rPr>
          <w:rFonts w:ascii="Arial" w:hAnsi="Arial" w:cs="Arial"/>
          <w:bCs/>
        </w:rPr>
      </w:pPr>
    </w:p>
    <w:p w14:paraId="38949D1A" w14:textId="77777777" w:rsidR="00054CC5" w:rsidRPr="00AF09E1" w:rsidRDefault="00054CC5" w:rsidP="00054CC5">
      <w:pPr>
        <w:tabs>
          <w:tab w:val="left" w:pos="720"/>
          <w:tab w:val="left" w:pos="1440"/>
        </w:tabs>
        <w:rPr>
          <w:rFonts w:ascii="Arial" w:hAnsi="Arial" w:cs="Arial"/>
          <w:bCs/>
        </w:rPr>
      </w:pPr>
      <w:r w:rsidRPr="00AF09E1">
        <w:rPr>
          <w:rFonts w:ascii="Arial" w:hAnsi="Arial" w:cs="Arial"/>
          <w:b/>
        </w:rPr>
        <w:tab/>
      </w:r>
      <w:r w:rsidR="00853DA4" w:rsidRPr="00AF09E1">
        <w:rPr>
          <w:rFonts w:ascii="Arial" w:hAnsi="Arial" w:cs="Arial"/>
          <w:b/>
        </w:rPr>
        <w:t>Professional judgement:</w:t>
      </w:r>
      <w:r w:rsidR="00853DA4" w:rsidRPr="00AF09E1">
        <w:rPr>
          <w:rFonts w:ascii="Arial" w:hAnsi="Arial" w:cs="Arial"/>
          <w:bCs/>
        </w:rPr>
        <w:t xml:space="preserve"> </w:t>
      </w:r>
    </w:p>
    <w:p w14:paraId="31340BD1" w14:textId="77777777" w:rsidR="00054CC5" w:rsidRPr="00AF09E1" w:rsidRDefault="00054CC5" w:rsidP="00054CC5">
      <w:pPr>
        <w:tabs>
          <w:tab w:val="left" w:pos="720"/>
          <w:tab w:val="left" w:pos="1440"/>
        </w:tabs>
        <w:rPr>
          <w:rFonts w:ascii="Arial" w:hAnsi="Arial" w:cs="Arial"/>
          <w:bCs/>
        </w:rPr>
      </w:pPr>
    </w:p>
    <w:p w14:paraId="3740F39D" w14:textId="785EBF36"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7.5</w:t>
      </w:r>
      <w:r w:rsidRPr="00AF09E1">
        <w:rPr>
          <w:rFonts w:ascii="Arial" w:hAnsi="Arial" w:cs="Arial"/>
          <w:bCs/>
        </w:rPr>
        <w:tab/>
        <w:t>I</w:t>
      </w:r>
      <w:r w:rsidR="00853DA4" w:rsidRPr="00AF09E1">
        <w:rPr>
          <w:rFonts w:ascii="Arial" w:hAnsi="Arial" w:cs="Arial"/>
          <w:bCs/>
        </w:rPr>
        <w:t>f a professional has serious concerns about a victim’s situation, they should refer the case to MARAC. There will be occasions where the particular context of a case gives rise to serious concerns even if the victim has been unable to disclose the information that might highlight their risk more clearly. This could reflect extreme levels of fear, cultural barriers to disclosure, immigration issues or language barriers particularly in cases of ‘honour’-based violence. This judgement would be based on the professional’s experience and/or the victim’s perception of their risk even if they do not meet the threshold criteria.</w:t>
      </w:r>
    </w:p>
    <w:p w14:paraId="334B8D9C" w14:textId="77777777" w:rsidR="00AF09E1" w:rsidRPr="00AF09E1" w:rsidRDefault="00AF09E1" w:rsidP="00054CC5">
      <w:pPr>
        <w:tabs>
          <w:tab w:val="left" w:pos="720"/>
          <w:tab w:val="left" w:pos="1440"/>
        </w:tabs>
        <w:rPr>
          <w:rFonts w:ascii="Arial" w:hAnsi="Arial" w:cs="Arial"/>
          <w:b/>
        </w:rPr>
      </w:pPr>
    </w:p>
    <w:p w14:paraId="0AC8EEE7" w14:textId="74846B0B" w:rsidR="00054CC5" w:rsidRPr="00AF09E1" w:rsidRDefault="00AF09E1" w:rsidP="00054CC5">
      <w:pPr>
        <w:tabs>
          <w:tab w:val="left" w:pos="720"/>
          <w:tab w:val="left" w:pos="1440"/>
        </w:tabs>
        <w:rPr>
          <w:rFonts w:ascii="Arial" w:hAnsi="Arial" w:cs="Arial"/>
          <w:bCs/>
        </w:rPr>
      </w:pPr>
      <w:r w:rsidRPr="00AF09E1">
        <w:rPr>
          <w:rFonts w:ascii="Arial" w:hAnsi="Arial" w:cs="Arial"/>
          <w:b/>
        </w:rPr>
        <w:tab/>
      </w:r>
      <w:r w:rsidR="00853DA4" w:rsidRPr="00AF09E1">
        <w:rPr>
          <w:rFonts w:ascii="Arial" w:hAnsi="Arial" w:cs="Arial"/>
          <w:b/>
        </w:rPr>
        <w:t>Visible High Risk</w:t>
      </w:r>
      <w:r w:rsidR="00853DA4" w:rsidRPr="00AF09E1">
        <w:rPr>
          <w:rFonts w:ascii="Arial" w:hAnsi="Arial" w:cs="Arial"/>
          <w:bCs/>
        </w:rPr>
        <w:t xml:space="preserve"> </w:t>
      </w:r>
    </w:p>
    <w:p w14:paraId="6397562E" w14:textId="77777777" w:rsidR="00054CC5" w:rsidRPr="00AF09E1" w:rsidRDefault="00054CC5" w:rsidP="00054CC5">
      <w:pPr>
        <w:tabs>
          <w:tab w:val="left" w:pos="720"/>
          <w:tab w:val="left" w:pos="1440"/>
        </w:tabs>
        <w:rPr>
          <w:rFonts w:ascii="Arial" w:hAnsi="Arial" w:cs="Arial"/>
          <w:bCs/>
        </w:rPr>
      </w:pPr>
    </w:p>
    <w:p w14:paraId="01753DC2" w14:textId="0F355B82"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7.6</w:t>
      </w:r>
      <w:r w:rsidRPr="00AF09E1">
        <w:rPr>
          <w:rFonts w:ascii="Arial" w:hAnsi="Arial" w:cs="Arial"/>
          <w:bCs/>
        </w:rPr>
        <w:tab/>
        <w:t>T</w:t>
      </w:r>
      <w:r w:rsidR="00853DA4" w:rsidRPr="00AF09E1">
        <w:rPr>
          <w:rFonts w:ascii="Arial" w:hAnsi="Arial" w:cs="Arial"/>
          <w:bCs/>
        </w:rPr>
        <w:t>he number of ‘ticks’ on the DASH. If you have ticked 14 or more ‘yes’ boxes the case would normally meet the MARAC referral criteria.</w:t>
      </w:r>
    </w:p>
    <w:p w14:paraId="0F93D420" w14:textId="77777777" w:rsidR="00853DA4" w:rsidRPr="00AF09E1" w:rsidRDefault="00853DA4" w:rsidP="00054CC5">
      <w:pPr>
        <w:tabs>
          <w:tab w:val="left" w:pos="720"/>
          <w:tab w:val="left" w:pos="1083"/>
          <w:tab w:val="left" w:pos="1440"/>
        </w:tabs>
        <w:rPr>
          <w:rFonts w:ascii="Arial" w:hAnsi="Arial" w:cs="Arial"/>
          <w:b/>
        </w:rPr>
      </w:pPr>
    </w:p>
    <w:p w14:paraId="1945630D" w14:textId="170B68E1" w:rsidR="00054CC5" w:rsidRPr="00AF09E1" w:rsidRDefault="00AF09E1" w:rsidP="00054CC5">
      <w:pPr>
        <w:tabs>
          <w:tab w:val="left" w:pos="720"/>
          <w:tab w:val="left" w:pos="1440"/>
        </w:tabs>
        <w:rPr>
          <w:rFonts w:ascii="Arial" w:hAnsi="Arial" w:cs="Arial"/>
          <w:bCs/>
          <w:u w:val="single"/>
        </w:rPr>
      </w:pPr>
      <w:r w:rsidRPr="00AF09E1">
        <w:rPr>
          <w:rFonts w:ascii="Arial" w:hAnsi="Arial" w:cs="Arial"/>
          <w:b/>
        </w:rPr>
        <w:tab/>
      </w:r>
      <w:r w:rsidR="00853DA4" w:rsidRPr="00AF09E1">
        <w:rPr>
          <w:rFonts w:ascii="Arial" w:hAnsi="Arial" w:cs="Arial"/>
          <w:b/>
        </w:rPr>
        <w:t>Potential Escalation</w:t>
      </w:r>
    </w:p>
    <w:p w14:paraId="0A65E1A9" w14:textId="77777777" w:rsidR="00054CC5" w:rsidRPr="00AF09E1" w:rsidRDefault="00054CC5" w:rsidP="00054CC5">
      <w:pPr>
        <w:tabs>
          <w:tab w:val="left" w:pos="720"/>
          <w:tab w:val="left" w:pos="1440"/>
        </w:tabs>
        <w:rPr>
          <w:rFonts w:ascii="Arial" w:hAnsi="Arial" w:cs="Arial"/>
          <w:bCs/>
          <w:u w:val="single"/>
        </w:rPr>
      </w:pPr>
    </w:p>
    <w:p w14:paraId="0AA5CB07" w14:textId="2D7ADF9A"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7.7</w:t>
      </w:r>
      <w:r w:rsidRPr="00AF09E1">
        <w:rPr>
          <w:rFonts w:ascii="Arial" w:hAnsi="Arial" w:cs="Arial"/>
          <w:bCs/>
        </w:rPr>
        <w:tab/>
        <w:t>T</w:t>
      </w:r>
      <w:r w:rsidR="00853DA4" w:rsidRPr="00AF09E1">
        <w:rPr>
          <w:rFonts w:ascii="Arial" w:hAnsi="Arial" w:cs="Arial"/>
          <w:bCs/>
        </w:rPr>
        <w:t xml:space="preserve">he number of police callouts to the victim as a result of domestic violence in the past 12 months. This criterion can be used to identify cases where there is not a positive identification of a majority of the risk factors on the list, but where abuse appears to be escalating and where it is appropriate to assess the situation more fully by sharing information at MARAC. It is common practice to start with 3 or more police callouts in a 12 month </w:t>
      </w:r>
      <w:proofErr w:type="gramStart"/>
      <w:r w:rsidR="00853DA4" w:rsidRPr="00AF09E1">
        <w:rPr>
          <w:rFonts w:ascii="Arial" w:hAnsi="Arial" w:cs="Arial"/>
          <w:bCs/>
        </w:rPr>
        <w:t>period</w:t>
      </w:r>
      <w:proofErr w:type="gramEnd"/>
      <w:r w:rsidR="00853DA4" w:rsidRPr="00AF09E1">
        <w:rPr>
          <w:rFonts w:ascii="Arial" w:hAnsi="Arial" w:cs="Arial"/>
          <w:bCs/>
        </w:rPr>
        <w:t xml:space="preserve"> but this will need to be reviewed depending on local volume and level of police reporting.</w:t>
      </w:r>
    </w:p>
    <w:p w14:paraId="156A78E1" w14:textId="77777777" w:rsidR="00853DA4" w:rsidRPr="00AF09E1" w:rsidRDefault="00853DA4" w:rsidP="00054CC5">
      <w:pPr>
        <w:tabs>
          <w:tab w:val="left" w:pos="720"/>
          <w:tab w:val="left" w:pos="1440"/>
        </w:tabs>
        <w:ind w:left="720" w:hanging="720"/>
        <w:rPr>
          <w:rFonts w:ascii="Arial" w:hAnsi="Arial" w:cs="Arial"/>
          <w:bCs/>
        </w:rPr>
      </w:pPr>
    </w:p>
    <w:p w14:paraId="30ABFF18" w14:textId="3AE846E6"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7.8</w:t>
      </w:r>
      <w:r w:rsidRPr="00AF09E1">
        <w:rPr>
          <w:rFonts w:ascii="Arial" w:hAnsi="Arial" w:cs="Arial"/>
          <w:bCs/>
        </w:rPr>
        <w:tab/>
      </w:r>
      <w:r w:rsidR="00853DA4" w:rsidRPr="00AF09E1">
        <w:rPr>
          <w:rFonts w:ascii="Arial" w:hAnsi="Arial" w:cs="Arial"/>
          <w:bCs/>
        </w:rPr>
        <w:t xml:space="preserve">If the completed DASH risk assessment indicates that a child / adult / family is at ‘Visible High Risk’ - 14 or more ‘yes’ boxes or the case meets the criteria on the grounds of professional judgement or escalation then a referral to Somerset MARAC </w:t>
      </w:r>
      <w:hyperlink r:id="rId24" w:history="1">
        <w:r w:rsidR="00853DA4" w:rsidRPr="00AF09E1">
          <w:rPr>
            <w:rStyle w:val="Hyperlink"/>
            <w:rFonts w:ascii="Arial" w:hAnsi="Arial" w:cs="Arial"/>
          </w:rPr>
          <w:t>http://www.somersetsurvivors.org.uk/how-to-make</w:t>
        </w:r>
      </w:hyperlink>
      <w:r w:rsidR="00853DA4" w:rsidRPr="00AF09E1">
        <w:rPr>
          <w:rFonts w:ascii="Arial" w:hAnsi="Arial" w:cs="Arial"/>
          <w:bCs/>
        </w:rPr>
        <w:t xml:space="preserve"> a-referral/ should be actioned. </w:t>
      </w:r>
    </w:p>
    <w:p w14:paraId="51660DC4" w14:textId="77777777" w:rsidR="00853DA4" w:rsidRPr="00AF09E1" w:rsidRDefault="00853DA4" w:rsidP="00054CC5">
      <w:pPr>
        <w:tabs>
          <w:tab w:val="left" w:pos="720"/>
          <w:tab w:val="left" w:pos="1440"/>
        </w:tabs>
        <w:ind w:left="720" w:hanging="720"/>
        <w:rPr>
          <w:rFonts w:ascii="Arial" w:hAnsi="Arial" w:cs="Arial"/>
          <w:bCs/>
        </w:rPr>
      </w:pPr>
    </w:p>
    <w:p w14:paraId="532AEE12" w14:textId="022C9147"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7.9</w:t>
      </w:r>
      <w:r w:rsidRPr="00AF09E1">
        <w:rPr>
          <w:rFonts w:ascii="Arial" w:hAnsi="Arial" w:cs="Arial"/>
          <w:bCs/>
        </w:rPr>
        <w:tab/>
      </w:r>
      <w:r w:rsidR="00853DA4" w:rsidRPr="00AF09E1">
        <w:rPr>
          <w:rFonts w:ascii="Arial" w:hAnsi="Arial" w:cs="Arial"/>
          <w:bCs/>
        </w:rPr>
        <w:t>The DASH must be sent with a Somerset Integrated Domestic Abuse Service (SIDAS) intake form to the Somerset Domestic Abuse Service, for further guidance refer to the ‘how to make a referral’ page on</w:t>
      </w:r>
    </w:p>
    <w:p w14:paraId="30FC0886" w14:textId="2BC33829" w:rsidR="00853DA4" w:rsidRPr="00AF09E1" w:rsidRDefault="00AF09E1" w:rsidP="00054CC5">
      <w:pPr>
        <w:tabs>
          <w:tab w:val="left" w:pos="720"/>
          <w:tab w:val="left" w:pos="1440"/>
        </w:tabs>
        <w:ind w:left="720" w:hanging="720"/>
        <w:rPr>
          <w:rFonts w:ascii="Arial" w:hAnsi="Arial" w:cs="Arial"/>
          <w:bCs/>
        </w:rPr>
      </w:pPr>
      <w:r w:rsidRPr="00AF09E1">
        <w:rPr>
          <w:rFonts w:ascii="Arial" w:hAnsi="Arial" w:cs="Arial"/>
          <w:bCs/>
        </w:rPr>
        <w:tab/>
      </w:r>
      <w:r w:rsidR="00853DA4" w:rsidRPr="00AF09E1">
        <w:rPr>
          <w:rStyle w:val="Hyperlink"/>
          <w:rFonts w:ascii="Arial" w:hAnsi="Arial" w:cs="Arial"/>
        </w:rPr>
        <w:t>http://www.somersetsurvivors.org.uk/how-to-make-a-referral/</w:t>
      </w:r>
    </w:p>
    <w:p w14:paraId="4FDFCA4E" w14:textId="77777777" w:rsidR="00853DA4" w:rsidRPr="00AF09E1" w:rsidRDefault="00853DA4" w:rsidP="00054CC5">
      <w:pPr>
        <w:tabs>
          <w:tab w:val="left" w:pos="720"/>
          <w:tab w:val="left" w:pos="1440"/>
        </w:tabs>
        <w:ind w:left="720" w:hanging="720"/>
        <w:rPr>
          <w:rFonts w:ascii="Arial" w:hAnsi="Arial" w:cs="Arial"/>
          <w:bCs/>
        </w:rPr>
      </w:pPr>
    </w:p>
    <w:p w14:paraId="5760F311" w14:textId="7DE61C8D"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7.10</w:t>
      </w:r>
      <w:r w:rsidRPr="00AF09E1">
        <w:rPr>
          <w:rFonts w:ascii="Arial" w:hAnsi="Arial" w:cs="Arial"/>
          <w:bCs/>
        </w:rPr>
        <w:tab/>
      </w:r>
      <w:r w:rsidR="00853DA4" w:rsidRPr="00AF09E1">
        <w:rPr>
          <w:rFonts w:ascii="Arial" w:hAnsi="Arial" w:cs="Arial"/>
          <w:bCs/>
        </w:rPr>
        <w:t xml:space="preserve">Once the referral and DASH is received the Somerset Domestic Abuse Service will assess risk and if appropriate a dedicated Independent Domestic Violence Advisor (IDVA) will establish contact with the person and represent them at a MARAC. </w:t>
      </w:r>
    </w:p>
    <w:p w14:paraId="3D59C01F" w14:textId="77777777" w:rsidR="00853DA4" w:rsidRPr="00AF09E1" w:rsidRDefault="00853DA4" w:rsidP="00054CC5">
      <w:pPr>
        <w:tabs>
          <w:tab w:val="left" w:pos="720"/>
          <w:tab w:val="left" w:pos="1440"/>
        </w:tabs>
        <w:rPr>
          <w:rFonts w:ascii="Arial" w:hAnsi="Arial" w:cs="Arial"/>
          <w:bCs/>
        </w:rPr>
      </w:pPr>
    </w:p>
    <w:p w14:paraId="372C4326" w14:textId="16975E06" w:rsidR="00853DA4" w:rsidRPr="00AF09E1" w:rsidRDefault="00054CC5" w:rsidP="00054CC5">
      <w:pPr>
        <w:tabs>
          <w:tab w:val="left" w:pos="720"/>
          <w:tab w:val="left" w:pos="1440"/>
        </w:tabs>
        <w:rPr>
          <w:rFonts w:ascii="Arial" w:hAnsi="Arial" w:cs="Arial"/>
          <w:bCs/>
        </w:rPr>
      </w:pPr>
      <w:r w:rsidRPr="00AF09E1">
        <w:rPr>
          <w:rFonts w:ascii="Arial" w:hAnsi="Arial" w:cs="Arial"/>
          <w:bCs/>
        </w:rPr>
        <w:t>7.11</w:t>
      </w:r>
      <w:r w:rsidRPr="00AF09E1">
        <w:rPr>
          <w:rFonts w:ascii="Arial" w:hAnsi="Arial" w:cs="Arial"/>
          <w:bCs/>
        </w:rPr>
        <w:tab/>
      </w:r>
      <w:r w:rsidR="00853DA4" w:rsidRPr="00AF09E1">
        <w:rPr>
          <w:rFonts w:ascii="Arial" w:hAnsi="Arial" w:cs="Arial"/>
          <w:bCs/>
        </w:rPr>
        <w:t>Does the victim have to consent to share their information?</w:t>
      </w:r>
    </w:p>
    <w:p w14:paraId="3801C6AF" w14:textId="77777777" w:rsidR="00AF09E1" w:rsidRPr="00AF09E1" w:rsidRDefault="00AF09E1" w:rsidP="00054CC5">
      <w:pPr>
        <w:tabs>
          <w:tab w:val="left" w:pos="720"/>
          <w:tab w:val="left" w:pos="1440"/>
        </w:tabs>
        <w:rPr>
          <w:rFonts w:ascii="Arial" w:hAnsi="Arial" w:cs="Arial"/>
          <w:bCs/>
        </w:rPr>
      </w:pPr>
    </w:p>
    <w:p w14:paraId="3818D322" w14:textId="55767733" w:rsidR="00853DA4" w:rsidRPr="00AF09E1" w:rsidRDefault="00054CC5" w:rsidP="00AF09E1">
      <w:pPr>
        <w:tabs>
          <w:tab w:val="left" w:pos="720"/>
          <w:tab w:val="left" w:pos="1440"/>
        </w:tabs>
        <w:ind w:left="720" w:hanging="720"/>
        <w:rPr>
          <w:rFonts w:ascii="Arial" w:hAnsi="Arial" w:cs="Arial"/>
          <w:bCs/>
        </w:rPr>
      </w:pPr>
      <w:r w:rsidRPr="00AF09E1">
        <w:rPr>
          <w:rFonts w:ascii="Arial" w:hAnsi="Arial" w:cs="Arial"/>
          <w:bCs/>
        </w:rPr>
        <w:tab/>
      </w:r>
      <w:r w:rsidR="00853DA4" w:rsidRPr="00AF09E1">
        <w:rPr>
          <w:rFonts w:ascii="Arial" w:hAnsi="Arial" w:cs="Arial"/>
          <w:bCs/>
        </w:rPr>
        <w:t>It is always advised to gain consent from the person as safety planning will be more effective if s/he agrees to work with the Independent Domestic Violence Advisor (IDVA). However, when considering the safety of patients who are at high risk of harm, gaining consent is not always necessary. Professionals are advised to seek guidance from their safeguarding lead.</w:t>
      </w:r>
    </w:p>
    <w:p w14:paraId="67DDB20E" w14:textId="7DFF6FCB" w:rsidR="00853DA4" w:rsidRPr="00AF09E1" w:rsidRDefault="00054CC5" w:rsidP="00054CC5">
      <w:pPr>
        <w:tabs>
          <w:tab w:val="left" w:pos="720"/>
          <w:tab w:val="left" w:pos="1440"/>
        </w:tabs>
        <w:rPr>
          <w:rFonts w:ascii="Arial" w:hAnsi="Arial" w:cs="Arial"/>
          <w:bCs/>
        </w:rPr>
      </w:pPr>
      <w:r w:rsidRPr="00AF09E1">
        <w:rPr>
          <w:rFonts w:ascii="Arial" w:hAnsi="Arial" w:cs="Arial"/>
          <w:bCs/>
        </w:rPr>
        <w:lastRenderedPageBreak/>
        <w:t>7.12</w:t>
      </w:r>
      <w:r w:rsidRPr="00AF09E1">
        <w:rPr>
          <w:rFonts w:ascii="Arial" w:hAnsi="Arial" w:cs="Arial"/>
          <w:bCs/>
        </w:rPr>
        <w:tab/>
      </w:r>
      <w:r w:rsidR="00853DA4" w:rsidRPr="00AF09E1">
        <w:rPr>
          <w:rFonts w:ascii="Arial" w:hAnsi="Arial" w:cs="Arial"/>
          <w:bCs/>
        </w:rPr>
        <w:t>What If The Case Does Not Reach The Criteria For MARAC?</w:t>
      </w:r>
    </w:p>
    <w:p w14:paraId="475194F1" w14:textId="77777777" w:rsidR="00054CC5" w:rsidRPr="00AF09E1" w:rsidRDefault="00054CC5" w:rsidP="00054CC5">
      <w:pPr>
        <w:tabs>
          <w:tab w:val="left" w:pos="720"/>
          <w:tab w:val="left" w:pos="1440"/>
        </w:tabs>
        <w:ind w:left="720" w:hanging="720"/>
        <w:rPr>
          <w:rFonts w:ascii="Arial" w:hAnsi="Arial" w:cs="Arial"/>
          <w:bCs/>
        </w:rPr>
      </w:pPr>
    </w:p>
    <w:p w14:paraId="3F04B6DA" w14:textId="72E14644" w:rsidR="00853DA4" w:rsidRPr="00AF09E1" w:rsidRDefault="00054CC5" w:rsidP="00054CC5">
      <w:pPr>
        <w:tabs>
          <w:tab w:val="left" w:pos="720"/>
          <w:tab w:val="left" w:pos="1440"/>
        </w:tabs>
        <w:ind w:left="720" w:hanging="720"/>
        <w:rPr>
          <w:rFonts w:ascii="Arial" w:hAnsi="Arial" w:cs="Arial"/>
          <w:bCs/>
          <w:u w:val="single"/>
        </w:rPr>
      </w:pPr>
      <w:r w:rsidRPr="00AF09E1">
        <w:rPr>
          <w:rFonts w:ascii="Arial" w:hAnsi="Arial" w:cs="Arial"/>
          <w:bCs/>
        </w:rPr>
        <w:tab/>
      </w:r>
      <w:r w:rsidR="00853DA4" w:rsidRPr="00AF09E1">
        <w:rPr>
          <w:rFonts w:ascii="Arial" w:hAnsi="Arial" w:cs="Arial"/>
          <w:bCs/>
        </w:rPr>
        <w:t>If a patient does not meet the criteria for MARAC they can still be referred to Somerset Integrated Domestic Abuse Service as support/ advice and guidance can still be provided.</w:t>
      </w:r>
    </w:p>
    <w:p w14:paraId="32E79506" w14:textId="77777777" w:rsidR="00853DA4" w:rsidRPr="00AF09E1" w:rsidRDefault="00853DA4" w:rsidP="00054CC5">
      <w:pPr>
        <w:tabs>
          <w:tab w:val="left" w:pos="720"/>
          <w:tab w:val="left" w:pos="1440"/>
        </w:tabs>
        <w:rPr>
          <w:rFonts w:ascii="Arial" w:hAnsi="Arial" w:cs="Arial"/>
          <w:bCs/>
        </w:rPr>
      </w:pPr>
    </w:p>
    <w:p w14:paraId="794CDA1F" w14:textId="273ADDC9" w:rsidR="00853DA4" w:rsidRPr="00AF09E1" w:rsidRDefault="00054CC5" w:rsidP="00054CC5">
      <w:pPr>
        <w:tabs>
          <w:tab w:val="left" w:pos="720"/>
          <w:tab w:val="left" w:pos="1440"/>
        </w:tabs>
        <w:rPr>
          <w:rFonts w:ascii="Arial" w:hAnsi="Arial" w:cs="Arial"/>
          <w:bCs/>
        </w:rPr>
      </w:pPr>
      <w:r w:rsidRPr="00AF09E1">
        <w:rPr>
          <w:rFonts w:ascii="Arial" w:hAnsi="Arial" w:cs="Arial"/>
          <w:bCs/>
        </w:rPr>
        <w:t>7.13</w:t>
      </w:r>
      <w:r w:rsidRPr="00AF09E1">
        <w:rPr>
          <w:rFonts w:ascii="Arial" w:hAnsi="Arial" w:cs="Arial"/>
          <w:bCs/>
        </w:rPr>
        <w:tab/>
      </w:r>
      <w:r w:rsidR="00853DA4" w:rsidRPr="00AF09E1">
        <w:rPr>
          <w:rFonts w:ascii="Arial" w:hAnsi="Arial" w:cs="Arial"/>
          <w:bCs/>
        </w:rPr>
        <w:t>What Happens After The MARAC?</w:t>
      </w:r>
    </w:p>
    <w:p w14:paraId="63C45550" w14:textId="77777777" w:rsidR="00054CC5" w:rsidRPr="00AF09E1" w:rsidRDefault="00054CC5" w:rsidP="00054CC5">
      <w:pPr>
        <w:tabs>
          <w:tab w:val="left" w:pos="720"/>
          <w:tab w:val="left" w:pos="1440"/>
        </w:tabs>
        <w:ind w:left="720" w:hanging="720"/>
        <w:rPr>
          <w:rFonts w:ascii="Arial" w:hAnsi="Arial" w:cs="Arial"/>
          <w:bCs/>
        </w:rPr>
      </w:pPr>
    </w:p>
    <w:p w14:paraId="1458DA64" w14:textId="1FCBAD4E"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ab/>
      </w:r>
      <w:r w:rsidR="00853DA4" w:rsidRPr="00AF09E1">
        <w:rPr>
          <w:rFonts w:ascii="Arial" w:hAnsi="Arial" w:cs="Arial"/>
          <w:bCs/>
        </w:rPr>
        <w:t xml:space="preserve">The IDVA will inform the victim about the agreed safety measures and support offered by the MARAC partners. </w:t>
      </w:r>
    </w:p>
    <w:p w14:paraId="5F8CFC86" w14:textId="77777777" w:rsidR="00853DA4" w:rsidRPr="00AF09E1" w:rsidRDefault="00853DA4" w:rsidP="00054CC5">
      <w:pPr>
        <w:tabs>
          <w:tab w:val="left" w:pos="720"/>
          <w:tab w:val="left" w:pos="1083"/>
          <w:tab w:val="left" w:pos="1440"/>
        </w:tabs>
        <w:rPr>
          <w:rFonts w:ascii="Arial" w:hAnsi="Arial" w:cs="Arial"/>
          <w:b/>
        </w:rPr>
      </w:pPr>
    </w:p>
    <w:p w14:paraId="07B24941" w14:textId="603272F1" w:rsidR="00853DA4" w:rsidRPr="00AF09E1" w:rsidRDefault="00054CC5" w:rsidP="00054CC5">
      <w:pPr>
        <w:tabs>
          <w:tab w:val="left" w:pos="720"/>
          <w:tab w:val="left" w:pos="1440"/>
        </w:tabs>
        <w:rPr>
          <w:rFonts w:ascii="Arial" w:hAnsi="Arial" w:cs="Arial"/>
          <w:bCs/>
        </w:rPr>
      </w:pPr>
      <w:r w:rsidRPr="00AF09E1">
        <w:rPr>
          <w:rFonts w:ascii="Arial" w:hAnsi="Arial" w:cs="Arial"/>
          <w:bCs/>
        </w:rPr>
        <w:t>7.14</w:t>
      </w:r>
      <w:r w:rsidRPr="00AF09E1">
        <w:rPr>
          <w:rFonts w:ascii="Arial" w:hAnsi="Arial" w:cs="Arial"/>
          <w:bCs/>
        </w:rPr>
        <w:tab/>
      </w:r>
      <w:r w:rsidR="00853DA4" w:rsidRPr="00AF09E1">
        <w:rPr>
          <w:rFonts w:ascii="Arial" w:hAnsi="Arial" w:cs="Arial"/>
          <w:bCs/>
        </w:rPr>
        <w:t>What Happens If The Abuse Continues?</w:t>
      </w:r>
    </w:p>
    <w:p w14:paraId="56EF1E6F" w14:textId="77777777" w:rsidR="00054CC5" w:rsidRPr="00AF09E1" w:rsidRDefault="00054CC5" w:rsidP="00054CC5">
      <w:pPr>
        <w:tabs>
          <w:tab w:val="left" w:pos="720"/>
          <w:tab w:val="left" w:pos="1440"/>
        </w:tabs>
        <w:ind w:left="720" w:hanging="720"/>
        <w:rPr>
          <w:rFonts w:ascii="Arial" w:hAnsi="Arial" w:cs="Arial"/>
          <w:bCs/>
        </w:rPr>
      </w:pPr>
    </w:p>
    <w:p w14:paraId="69EEB5BD" w14:textId="5DFAF8D2" w:rsidR="00853DA4" w:rsidRPr="00AF09E1" w:rsidRDefault="00054CC5" w:rsidP="008B31F2">
      <w:pPr>
        <w:tabs>
          <w:tab w:val="left" w:pos="720"/>
          <w:tab w:val="left" w:pos="1440"/>
        </w:tabs>
        <w:ind w:left="720" w:hanging="720"/>
        <w:rPr>
          <w:rFonts w:ascii="Arial" w:hAnsi="Arial" w:cs="Arial"/>
          <w:bCs/>
        </w:rPr>
      </w:pPr>
      <w:r w:rsidRPr="00AF09E1">
        <w:rPr>
          <w:rFonts w:ascii="Arial" w:hAnsi="Arial" w:cs="Arial"/>
          <w:bCs/>
        </w:rPr>
        <w:tab/>
      </w:r>
      <w:r w:rsidR="00853DA4" w:rsidRPr="00AF09E1">
        <w:rPr>
          <w:rFonts w:ascii="Arial" w:hAnsi="Arial" w:cs="Arial"/>
          <w:bCs/>
        </w:rPr>
        <w:t>If a victim whose case has already been considered at a MARAC later reports an incident to any agency, that agency must refer the case back to the MARAC as a repeat case. This allows the MARAC to re-design the safety plan, taking the new information into account.</w:t>
      </w:r>
    </w:p>
    <w:p w14:paraId="05BF0B8D" w14:textId="77777777" w:rsidR="00853DA4" w:rsidRPr="00AF09E1" w:rsidRDefault="00853DA4" w:rsidP="00054CC5">
      <w:pPr>
        <w:tabs>
          <w:tab w:val="left" w:pos="720"/>
          <w:tab w:val="left" w:pos="1440"/>
        </w:tabs>
        <w:rPr>
          <w:rFonts w:ascii="Arial" w:hAnsi="Arial" w:cs="Arial"/>
          <w:bCs/>
        </w:rPr>
      </w:pPr>
    </w:p>
    <w:p w14:paraId="0D2AC551" w14:textId="0174BE2D" w:rsidR="00853DA4" w:rsidRPr="00AF09E1" w:rsidRDefault="00054CC5" w:rsidP="00054CC5">
      <w:pPr>
        <w:tabs>
          <w:tab w:val="left" w:pos="720"/>
          <w:tab w:val="left" w:pos="1440"/>
        </w:tabs>
        <w:rPr>
          <w:rFonts w:ascii="Arial" w:hAnsi="Arial" w:cs="Arial"/>
          <w:b/>
        </w:rPr>
      </w:pPr>
      <w:r w:rsidRPr="00AF09E1">
        <w:rPr>
          <w:rFonts w:ascii="Arial" w:hAnsi="Arial" w:cs="Arial"/>
          <w:b/>
        </w:rPr>
        <w:t>8</w:t>
      </w:r>
      <w:r w:rsidRPr="00AF09E1">
        <w:rPr>
          <w:rFonts w:ascii="Arial" w:hAnsi="Arial" w:cs="Arial"/>
          <w:b/>
        </w:rPr>
        <w:tab/>
      </w:r>
      <w:r w:rsidR="00853DA4" w:rsidRPr="00AF09E1">
        <w:rPr>
          <w:rFonts w:ascii="Arial" w:hAnsi="Arial" w:cs="Arial"/>
          <w:b/>
        </w:rPr>
        <w:t>PERSON CAUSING HARM (PCH)</w:t>
      </w:r>
    </w:p>
    <w:p w14:paraId="6AF76B10" w14:textId="77777777" w:rsidR="00054CC5" w:rsidRPr="00AF09E1" w:rsidRDefault="00054CC5" w:rsidP="00054CC5">
      <w:pPr>
        <w:tabs>
          <w:tab w:val="left" w:pos="720"/>
          <w:tab w:val="left" w:pos="1440"/>
        </w:tabs>
        <w:rPr>
          <w:rFonts w:ascii="Arial" w:hAnsi="Arial" w:cs="Arial"/>
          <w:bCs/>
          <w:u w:val="single"/>
        </w:rPr>
      </w:pPr>
    </w:p>
    <w:p w14:paraId="3CE06488" w14:textId="3F1D70D7" w:rsidR="00853DA4" w:rsidRPr="00AF09E1" w:rsidRDefault="00054CC5"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Who are patients</w:t>
      </w:r>
    </w:p>
    <w:p w14:paraId="06981EEF" w14:textId="77777777" w:rsidR="00054CC5" w:rsidRPr="00AF09E1" w:rsidRDefault="00054CC5" w:rsidP="00054CC5">
      <w:pPr>
        <w:tabs>
          <w:tab w:val="left" w:pos="720"/>
          <w:tab w:val="left" w:pos="1440"/>
        </w:tabs>
        <w:rPr>
          <w:rFonts w:ascii="Arial" w:hAnsi="Arial" w:cs="Arial"/>
          <w:bCs/>
        </w:rPr>
      </w:pPr>
      <w:r w:rsidRPr="00AF09E1">
        <w:rPr>
          <w:rFonts w:ascii="Arial" w:hAnsi="Arial" w:cs="Arial"/>
          <w:bCs/>
        </w:rPr>
        <w:tab/>
      </w:r>
    </w:p>
    <w:p w14:paraId="077D806A" w14:textId="0556F3D4"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8.1</w:t>
      </w:r>
      <w:r w:rsidRPr="00AF09E1">
        <w:rPr>
          <w:rFonts w:ascii="Arial" w:hAnsi="Arial" w:cs="Arial"/>
          <w:bCs/>
        </w:rPr>
        <w:tab/>
      </w:r>
      <w:r w:rsidR="00853DA4" w:rsidRPr="00AF09E1">
        <w:rPr>
          <w:rFonts w:ascii="Arial" w:hAnsi="Arial" w:cs="Arial"/>
          <w:bCs/>
        </w:rPr>
        <w:t>The primary aim of identifying a responding to patients who disclose that they are perpetrating abuse is to ensure the safety and wellbeing of the victim/survivor and their children.</w:t>
      </w:r>
    </w:p>
    <w:p w14:paraId="74B40F2A" w14:textId="77777777" w:rsidR="00853DA4" w:rsidRPr="00AF09E1" w:rsidRDefault="00853DA4" w:rsidP="00054CC5">
      <w:pPr>
        <w:tabs>
          <w:tab w:val="left" w:pos="720"/>
          <w:tab w:val="left" w:pos="1440"/>
        </w:tabs>
        <w:ind w:left="720" w:hanging="720"/>
        <w:rPr>
          <w:rFonts w:ascii="Arial" w:hAnsi="Arial" w:cs="Arial"/>
          <w:bCs/>
        </w:rPr>
      </w:pPr>
    </w:p>
    <w:p w14:paraId="3AB6A1FD" w14:textId="7830803F"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8.2</w:t>
      </w:r>
      <w:r w:rsidRPr="00AF09E1">
        <w:rPr>
          <w:rFonts w:ascii="Arial" w:hAnsi="Arial" w:cs="Arial"/>
          <w:bCs/>
        </w:rPr>
        <w:tab/>
      </w:r>
      <w:r w:rsidR="00853DA4" w:rsidRPr="00AF09E1">
        <w:rPr>
          <w:rFonts w:ascii="Arial" w:hAnsi="Arial" w:cs="Arial"/>
          <w:bCs/>
        </w:rPr>
        <w:t xml:space="preserve">Some person causing harm may identify their abusive behaviour directly and ask for help to deal with their violence. This is likely to have been prompted by a crisis such as a particularly bad assault, an arrest or ultimatum from the survivor. Such patients – even though they have come voluntarily –are unlikely to admit responsibility for the seriousness or extent of the abuse, and may try to “explain” the abuse or blame other people or factors. Even those who are concerned enough about the abuse to approach an agency may present with other related problems such as alcohol, stress or depression, and may not refer directly to the abuse. </w:t>
      </w:r>
    </w:p>
    <w:p w14:paraId="295688AB" w14:textId="77777777" w:rsidR="00853DA4" w:rsidRPr="00AF09E1" w:rsidRDefault="00853DA4" w:rsidP="00054CC5">
      <w:pPr>
        <w:tabs>
          <w:tab w:val="left" w:pos="720"/>
          <w:tab w:val="left" w:pos="1440"/>
        </w:tabs>
        <w:ind w:left="720" w:hanging="720"/>
        <w:rPr>
          <w:rFonts w:ascii="Arial" w:hAnsi="Arial" w:cs="Arial"/>
          <w:bCs/>
        </w:rPr>
      </w:pPr>
    </w:p>
    <w:p w14:paraId="7B30C086" w14:textId="0037D16E"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8.3</w:t>
      </w:r>
      <w:r w:rsidRPr="00AF09E1">
        <w:rPr>
          <w:rFonts w:ascii="Arial" w:hAnsi="Arial" w:cs="Arial"/>
          <w:bCs/>
        </w:rPr>
        <w:tab/>
      </w:r>
      <w:r w:rsidR="00853DA4" w:rsidRPr="00AF09E1">
        <w:rPr>
          <w:rFonts w:ascii="Arial" w:hAnsi="Arial" w:cs="Arial"/>
          <w:bCs/>
        </w:rPr>
        <w:t xml:space="preserve">Engaging with person causing harm about their abusive behaviour in order to refer them to specialist services should not take place as part of any form of ‘couples’ or ‘joint family’ work. The model is about aiding the person causing harm to address abusive behaviours and should be carried out independently from the victim/survivor. </w:t>
      </w:r>
    </w:p>
    <w:p w14:paraId="1856D901" w14:textId="77777777" w:rsidR="00853DA4" w:rsidRPr="00AF09E1" w:rsidRDefault="00853DA4" w:rsidP="00054CC5">
      <w:pPr>
        <w:tabs>
          <w:tab w:val="left" w:pos="720"/>
          <w:tab w:val="left" w:pos="1440"/>
        </w:tabs>
        <w:rPr>
          <w:rFonts w:ascii="Arial" w:hAnsi="Arial" w:cs="Arial"/>
          <w:bCs/>
        </w:rPr>
      </w:pPr>
    </w:p>
    <w:p w14:paraId="56CFCCCF" w14:textId="128F9BFC" w:rsidR="00853DA4" w:rsidRPr="00AF09E1" w:rsidRDefault="00AF09E1"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As partners of patients</w:t>
      </w:r>
    </w:p>
    <w:p w14:paraId="3B79E38E" w14:textId="77777777" w:rsidR="00054CC5" w:rsidRPr="00AF09E1" w:rsidRDefault="00054CC5" w:rsidP="00054CC5">
      <w:pPr>
        <w:tabs>
          <w:tab w:val="left" w:pos="720"/>
          <w:tab w:val="left" w:pos="1440"/>
        </w:tabs>
        <w:rPr>
          <w:rFonts w:ascii="Arial" w:hAnsi="Arial" w:cs="Arial"/>
          <w:bCs/>
        </w:rPr>
      </w:pPr>
    </w:p>
    <w:p w14:paraId="7CF10C0B" w14:textId="5DC82910"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8.4</w:t>
      </w:r>
      <w:r w:rsidRPr="00AF09E1">
        <w:rPr>
          <w:rFonts w:ascii="Arial" w:hAnsi="Arial" w:cs="Arial"/>
          <w:bCs/>
        </w:rPr>
        <w:tab/>
      </w:r>
      <w:r w:rsidR="00853DA4" w:rsidRPr="00AF09E1">
        <w:rPr>
          <w:rFonts w:ascii="Arial" w:hAnsi="Arial" w:cs="Arial"/>
          <w:bCs/>
        </w:rPr>
        <w:t>People who insist on accompanying their partners to appointments or who want to talk for their partners may appear to be caring and protective of their partners and very plausible. Direct engagement with an abusive person who is not the health professionals' patient may be difficult. However, being aware of the indicators of domestic abuse is important for any dealings with the person causing harm.</w:t>
      </w:r>
    </w:p>
    <w:p w14:paraId="466802F3" w14:textId="77777777" w:rsidR="00853DA4" w:rsidRPr="00AF09E1" w:rsidRDefault="00853DA4" w:rsidP="00054CC5">
      <w:pPr>
        <w:tabs>
          <w:tab w:val="left" w:pos="720"/>
          <w:tab w:val="left" w:pos="1440"/>
        </w:tabs>
        <w:rPr>
          <w:rFonts w:ascii="Arial" w:hAnsi="Arial" w:cs="Arial"/>
          <w:bCs/>
        </w:rPr>
      </w:pPr>
    </w:p>
    <w:p w14:paraId="1F45EEFC" w14:textId="73CA3A92" w:rsidR="00853DA4" w:rsidRPr="00AF09E1" w:rsidRDefault="00054CC5" w:rsidP="00054CC5">
      <w:pPr>
        <w:tabs>
          <w:tab w:val="left" w:pos="720"/>
          <w:tab w:val="left" w:pos="1440"/>
        </w:tabs>
        <w:rPr>
          <w:rFonts w:ascii="Arial" w:hAnsi="Arial" w:cs="Arial"/>
          <w:b/>
        </w:rPr>
      </w:pPr>
      <w:r w:rsidRPr="00AF09E1">
        <w:rPr>
          <w:rFonts w:ascii="Arial" w:hAnsi="Arial" w:cs="Arial"/>
          <w:b/>
        </w:rPr>
        <w:lastRenderedPageBreak/>
        <w:tab/>
      </w:r>
      <w:r w:rsidR="00853DA4" w:rsidRPr="00AF09E1">
        <w:rPr>
          <w:rFonts w:ascii="Arial" w:hAnsi="Arial" w:cs="Arial"/>
          <w:b/>
        </w:rPr>
        <w:t>Abusing men as fathers of children who are patients</w:t>
      </w:r>
    </w:p>
    <w:p w14:paraId="1E9F3BD8" w14:textId="77777777" w:rsidR="00054CC5" w:rsidRPr="00AF09E1" w:rsidRDefault="00054CC5" w:rsidP="00054CC5">
      <w:pPr>
        <w:tabs>
          <w:tab w:val="left" w:pos="720"/>
          <w:tab w:val="left" w:pos="1440"/>
        </w:tabs>
        <w:rPr>
          <w:rFonts w:ascii="Arial" w:hAnsi="Arial" w:cs="Arial"/>
          <w:bCs/>
        </w:rPr>
      </w:pPr>
    </w:p>
    <w:p w14:paraId="58EDF0B1" w14:textId="3035E502" w:rsidR="00853DA4" w:rsidRPr="00AF09E1" w:rsidRDefault="00054CC5" w:rsidP="00D0619A">
      <w:pPr>
        <w:tabs>
          <w:tab w:val="left" w:pos="720"/>
          <w:tab w:val="left" w:pos="1440"/>
        </w:tabs>
        <w:ind w:left="720" w:hanging="720"/>
        <w:rPr>
          <w:rFonts w:ascii="Arial" w:hAnsi="Arial" w:cs="Arial"/>
          <w:bCs/>
        </w:rPr>
      </w:pPr>
      <w:r w:rsidRPr="00AF09E1">
        <w:rPr>
          <w:rFonts w:ascii="Arial" w:hAnsi="Arial" w:cs="Arial"/>
          <w:bCs/>
        </w:rPr>
        <w:t>8.5</w:t>
      </w:r>
      <w:r w:rsidRPr="00AF09E1">
        <w:rPr>
          <w:rFonts w:ascii="Arial" w:hAnsi="Arial" w:cs="Arial"/>
          <w:bCs/>
        </w:rPr>
        <w:tab/>
      </w:r>
      <w:r w:rsidR="00853DA4" w:rsidRPr="00AF09E1">
        <w:rPr>
          <w:rFonts w:ascii="Arial" w:hAnsi="Arial" w:cs="Arial"/>
          <w:bCs/>
        </w:rPr>
        <w:t>There are clear links between domestic abuse and child abuse. Health professionals may know children affected by domestic abuse and may come across the person causing harm/abusive father. Flags for possible concern include:</w:t>
      </w:r>
    </w:p>
    <w:p w14:paraId="4FDCDBDC" w14:textId="77777777" w:rsidR="00D0619A" w:rsidRPr="00AF09E1" w:rsidRDefault="00D0619A" w:rsidP="00D0619A">
      <w:pPr>
        <w:tabs>
          <w:tab w:val="left" w:pos="720"/>
          <w:tab w:val="left" w:pos="1440"/>
        </w:tabs>
        <w:ind w:left="720" w:hanging="720"/>
        <w:rPr>
          <w:rFonts w:ascii="Arial" w:hAnsi="Arial" w:cs="Arial"/>
          <w:bCs/>
          <w:u w:val="single"/>
        </w:rPr>
      </w:pPr>
    </w:p>
    <w:p w14:paraId="3B37AA84"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I’ve got a problem with drink</w:t>
      </w:r>
    </w:p>
    <w:p w14:paraId="6195593A"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I need anger management</w:t>
      </w:r>
    </w:p>
    <w:p w14:paraId="398CE6A7"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I’m not handling stress at work</w:t>
      </w:r>
    </w:p>
    <w:p w14:paraId="6D7973AD"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My partner says I need to see you</w:t>
      </w:r>
    </w:p>
    <w:p w14:paraId="675799F9"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My partner and I are fighting a lot</w:t>
      </w:r>
    </w:p>
    <w:p w14:paraId="26BAD57A"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My partner and I need counselling</w:t>
      </w:r>
    </w:p>
    <w:p w14:paraId="689C7200"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My partner is not coping and taking it out on me</w:t>
      </w:r>
    </w:p>
    <w:p w14:paraId="54CE4B2E"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The kids are out of control and she’s not firm enough</w:t>
      </w:r>
    </w:p>
    <w:p w14:paraId="0927141B"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I'm depressed/anxious/stressed/not sleeping/not coping/not myself</w:t>
      </w:r>
    </w:p>
    <w:p w14:paraId="3B3B14F8"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I feel suicidal (or have threatened or attempted suicide)</w:t>
      </w:r>
    </w:p>
    <w:p w14:paraId="64A03AAB"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I'm worried about my rage at work, in the car, in the street, at the football.</w:t>
      </w:r>
    </w:p>
    <w:p w14:paraId="71F7A462" w14:textId="77777777" w:rsidR="00853DA4" w:rsidRPr="00AF09E1" w:rsidRDefault="00853DA4" w:rsidP="00054CC5">
      <w:pPr>
        <w:tabs>
          <w:tab w:val="left" w:pos="720"/>
          <w:tab w:val="left" w:pos="1440"/>
        </w:tabs>
        <w:rPr>
          <w:rFonts w:ascii="Arial" w:hAnsi="Arial" w:cs="Arial"/>
          <w:bCs/>
        </w:rPr>
      </w:pPr>
    </w:p>
    <w:p w14:paraId="446A43E1" w14:textId="741226D7" w:rsidR="00853DA4" w:rsidRPr="00AF09E1" w:rsidRDefault="00D0619A" w:rsidP="00054CC5">
      <w:pPr>
        <w:tabs>
          <w:tab w:val="left" w:pos="720"/>
          <w:tab w:val="left" w:pos="1440"/>
        </w:tabs>
        <w:rPr>
          <w:rFonts w:ascii="Arial" w:hAnsi="Arial" w:cs="Arial"/>
          <w:bCs/>
        </w:rPr>
      </w:pPr>
      <w:r w:rsidRPr="00AF09E1">
        <w:rPr>
          <w:rFonts w:ascii="Arial" w:hAnsi="Arial" w:cs="Arial"/>
          <w:bCs/>
        </w:rPr>
        <w:t>8.6</w:t>
      </w:r>
      <w:r w:rsidRPr="00AF09E1">
        <w:rPr>
          <w:rFonts w:ascii="Arial" w:hAnsi="Arial" w:cs="Arial"/>
          <w:bCs/>
        </w:rPr>
        <w:tab/>
      </w:r>
      <w:r w:rsidR="00853DA4" w:rsidRPr="00AF09E1">
        <w:rPr>
          <w:rFonts w:ascii="Arial" w:hAnsi="Arial" w:cs="Arial"/>
          <w:bCs/>
        </w:rPr>
        <w:t>Additional behaviours/indicators to be aware of:</w:t>
      </w:r>
    </w:p>
    <w:p w14:paraId="10E21085" w14:textId="77777777" w:rsidR="00D0619A" w:rsidRPr="00AF09E1" w:rsidRDefault="00D0619A" w:rsidP="00054CC5">
      <w:pPr>
        <w:tabs>
          <w:tab w:val="left" w:pos="720"/>
          <w:tab w:val="left" w:pos="1440"/>
        </w:tabs>
        <w:rPr>
          <w:rFonts w:ascii="Arial" w:hAnsi="Arial" w:cs="Arial"/>
          <w:bCs/>
        </w:rPr>
      </w:pPr>
    </w:p>
    <w:p w14:paraId="3BBAE761" w14:textId="77777777" w:rsidR="00853DA4" w:rsidRPr="00AF09E1" w:rsidRDefault="00853DA4" w:rsidP="00D0619A">
      <w:pPr>
        <w:pStyle w:val="ListParagraph"/>
        <w:numPr>
          <w:ilvl w:val="0"/>
          <w:numId w:val="15"/>
        </w:numPr>
        <w:tabs>
          <w:tab w:val="left" w:pos="720"/>
          <w:tab w:val="left" w:pos="1440"/>
        </w:tabs>
        <w:ind w:left="1440" w:hanging="720"/>
        <w:rPr>
          <w:rFonts w:ascii="Arial" w:hAnsi="Arial" w:cs="Arial"/>
          <w:bCs/>
        </w:rPr>
      </w:pPr>
      <w:r w:rsidRPr="00AF09E1">
        <w:rPr>
          <w:rFonts w:ascii="Arial" w:hAnsi="Arial" w:cs="Arial"/>
          <w:bCs/>
        </w:rPr>
        <w:t xml:space="preserve">Attempts to accompany or speak for partners </w:t>
      </w:r>
    </w:p>
    <w:p w14:paraId="0C4B4983" w14:textId="77777777" w:rsidR="00853DA4" w:rsidRPr="00AF09E1" w:rsidRDefault="00853DA4" w:rsidP="00D0619A">
      <w:pPr>
        <w:pStyle w:val="ListParagraph"/>
        <w:numPr>
          <w:ilvl w:val="0"/>
          <w:numId w:val="15"/>
        </w:numPr>
        <w:tabs>
          <w:tab w:val="left" w:pos="720"/>
          <w:tab w:val="left" w:pos="1440"/>
        </w:tabs>
        <w:ind w:left="1440" w:hanging="720"/>
        <w:rPr>
          <w:rFonts w:ascii="Arial" w:hAnsi="Arial" w:cs="Arial"/>
          <w:bCs/>
        </w:rPr>
      </w:pPr>
      <w:r w:rsidRPr="00AF09E1">
        <w:rPr>
          <w:rFonts w:ascii="Arial" w:hAnsi="Arial" w:cs="Arial"/>
          <w:bCs/>
        </w:rPr>
        <w:t>Sexual jealousy or possessiveness</w:t>
      </w:r>
    </w:p>
    <w:p w14:paraId="3F4FCED4" w14:textId="77777777" w:rsidR="00853DA4" w:rsidRPr="00AF09E1" w:rsidRDefault="00853DA4" w:rsidP="00D0619A">
      <w:pPr>
        <w:pStyle w:val="ListParagraph"/>
        <w:numPr>
          <w:ilvl w:val="0"/>
          <w:numId w:val="15"/>
        </w:numPr>
        <w:tabs>
          <w:tab w:val="left" w:pos="720"/>
          <w:tab w:val="left" w:pos="1440"/>
        </w:tabs>
        <w:ind w:left="1440" w:hanging="720"/>
        <w:rPr>
          <w:rFonts w:ascii="Arial" w:hAnsi="Arial" w:cs="Arial"/>
          <w:bCs/>
        </w:rPr>
      </w:pPr>
      <w:r w:rsidRPr="00AF09E1">
        <w:rPr>
          <w:rFonts w:ascii="Arial" w:hAnsi="Arial" w:cs="Arial"/>
          <w:bCs/>
        </w:rPr>
        <w:t>Recent mental ill-health relating to violence</w:t>
      </w:r>
    </w:p>
    <w:p w14:paraId="73BE633E" w14:textId="77777777" w:rsidR="00853DA4" w:rsidRPr="00AF09E1" w:rsidRDefault="00853DA4" w:rsidP="00D0619A">
      <w:pPr>
        <w:pStyle w:val="ListParagraph"/>
        <w:numPr>
          <w:ilvl w:val="0"/>
          <w:numId w:val="15"/>
        </w:numPr>
        <w:tabs>
          <w:tab w:val="left" w:pos="720"/>
          <w:tab w:val="left" w:pos="1440"/>
        </w:tabs>
        <w:ind w:left="1440" w:hanging="720"/>
        <w:rPr>
          <w:rFonts w:ascii="Arial" w:hAnsi="Arial" w:cs="Arial"/>
          <w:bCs/>
        </w:rPr>
      </w:pPr>
      <w:r w:rsidRPr="00AF09E1">
        <w:rPr>
          <w:rFonts w:ascii="Arial" w:hAnsi="Arial" w:cs="Arial"/>
          <w:bCs/>
        </w:rPr>
        <w:t>Substance use/dependence</w:t>
      </w:r>
    </w:p>
    <w:p w14:paraId="69F2459F" w14:textId="77777777" w:rsidR="00853DA4" w:rsidRPr="00AF09E1" w:rsidRDefault="00853DA4" w:rsidP="00D0619A">
      <w:pPr>
        <w:pStyle w:val="ListParagraph"/>
        <w:numPr>
          <w:ilvl w:val="0"/>
          <w:numId w:val="15"/>
        </w:numPr>
        <w:tabs>
          <w:tab w:val="left" w:pos="720"/>
          <w:tab w:val="left" w:pos="1440"/>
        </w:tabs>
        <w:ind w:left="1440" w:hanging="720"/>
        <w:rPr>
          <w:rFonts w:ascii="Arial" w:hAnsi="Arial" w:cs="Arial"/>
          <w:bCs/>
        </w:rPr>
      </w:pPr>
      <w:r w:rsidRPr="00AF09E1">
        <w:rPr>
          <w:rFonts w:ascii="Arial" w:hAnsi="Arial" w:cs="Arial"/>
          <w:bCs/>
        </w:rPr>
        <w:t>Excessive telephoning or texting</w:t>
      </w:r>
    </w:p>
    <w:p w14:paraId="0E65C798" w14:textId="77777777" w:rsidR="00853DA4" w:rsidRPr="00AF09E1" w:rsidRDefault="00853DA4" w:rsidP="00D0619A">
      <w:pPr>
        <w:pStyle w:val="ListParagraph"/>
        <w:numPr>
          <w:ilvl w:val="0"/>
          <w:numId w:val="15"/>
        </w:numPr>
        <w:tabs>
          <w:tab w:val="left" w:pos="720"/>
          <w:tab w:val="left" w:pos="1440"/>
        </w:tabs>
        <w:ind w:left="1440" w:hanging="720"/>
        <w:rPr>
          <w:rFonts w:ascii="Arial" w:hAnsi="Arial" w:cs="Arial"/>
          <w:bCs/>
        </w:rPr>
      </w:pPr>
      <w:r w:rsidRPr="00AF09E1">
        <w:rPr>
          <w:rFonts w:ascii="Arial" w:hAnsi="Arial" w:cs="Arial"/>
          <w:bCs/>
        </w:rPr>
        <w:t>Checking on the person’s whereabouts</w:t>
      </w:r>
    </w:p>
    <w:p w14:paraId="7B4409C6" w14:textId="77777777" w:rsidR="00853DA4" w:rsidRPr="00AF09E1" w:rsidRDefault="00853DA4" w:rsidP="00054CC5">
      <w:pPr>
        <w:tabs>
          <w:tab w:val="left" w:pos="720"/>
          <w:tab w:val="left" w:pos="1083"/>
          <w:tab w:val="left" w:pos="1440"/>
        </w:tabs>
        <w:rPr>
          <w:rFonts w:ascii="Arial" w:hAnsi="Arial" w:cs="Arial"/>
          <w:b/>
        </w:rPr>
      </w:pPr>
    </w:p>
    <w:p w14:paraId="08BB5668" w14:textId="59865D85" w:rsidR="00853DA4" w:rsidRPr="00AF09E1" w:rsidRDefault="00D0619A" w:rsidP="00AF09E1">
      <w:pPr>
        <w:tabs>
          <w:tab w:val="left" w:pos="720"/>
          <w:tab w:val="left" w:pos="1440"/>
        </w:tabs>
        <w:ind w:left="720" w:hanging="720"/>
        <w:rPr>
          <w:rFonts w:ascii="Arial" w:hAnsi="Arial" w:cs="Arial"/>
          <w:bCs/>
        </w:rPr>
      </w:pPr>
      <w:r w:rsidRPr="00AF09E1">
        <w:rPr>
          <w:rFonts w:ascii="Arial" w:hAnsi="Arial" w:cs="Arial"/>
          <w:bCs/>
        </w:rPr>
        <w:t>8.7</w:t>
      </w:r>
      <w:r w:rsidRPr="00AF09E1">
        <w:rPr>
          <w:rFonts w:ascii="Arial" w:hAnsi="Arial" w:cs="Arial"/>
          <w:bCs/>
        </w:rPr>
        <w:tab/>
      </w:r>
      <w:r w:rsidR="00853DA4" w:rsidRPr="00AF09E1">
        <w:rPr>
          <w:rFonts w:ascii="Arial" w:hAnsi="Arial" w:cs="Arial"/>
          <w:bCs/>
        </w:rPr>
        <w:t>Although rare, an abuser might present with a physical injury such as a hand injury caused by punching, or you might notice injuries caused by the victim defending themselves such as scratch marks.</w:t>
      </w:r>
    </w:p>
    <w:p w14:paraId="15EE79EC" w14:textId="77777777" w:rsidR="00853DA4" w:rsidRPr="00AF09E1" w:rsidRDefault="00853DA4" w:rsidP="00054CC5">
      <w:pPr>
        <w:tabs>
          <w:tab w:val="left" w:pos="720"/>
          <w:tab w:val="left" w:pos="1440"/>
        </w:tabs>
        <w:rPr>
          <w:rFonts w:ascii="Arial" w:hAnsi="Arial" w:cs="Arial"/>
          <w:bCs/>
        </w:rPr>
      </w:pPr>
    </w:p>
    <w:p w14:paraId="78C817AA" w14:textId="5D3806CF" w:rsidR="00853DA4" w:rsidRPr="00AF09E1" w:rsidRDefault="00AF09E1"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Guidance on how to speak to suspected person causing harm</w:t>
      </w:r>
    </w:p>
    <w:p w14:paraId="6ED0A2F9" w14:textId="77777777" w:rsidR="00D0619A" w:rsidRPr="00AF09E1" w:rsidRDefault="00D0619A" w:rsidP="00054CC5">
      <w:pPr>
        <w:tabs>
          <w:tab w:val="left" w:pos="720"/>
          <w:tab w:val="left" w:pos="1440"/>
        </w:tabs>
        <w:rPr>
          <w:rFonts w:ascii="Arial" w:hAnsi="Arial" w:cs="Arial"/>
          <w:bCs/>
        </w:rPr>
      </w:pPr>
    </w:p>
    <w:p w14:paraId="2F40D928" w14:textId="1F6A1E08"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8.8</w:t>
      </w:r>
      <w:r w:rsidRPr="00AF09E1">
        <w:rPr>
          <w:rFonts w:ascii="Arial" w:hAnsi="Arial" w:cs="Arial"/>
          <w:bCs/>
        </w:rPr>
        <w:tab/>
      </w:r>
      <w:r w:rsidR="00853DA4" w:rsidRPr="00AF09E1">
        <w:rPr>
          <w:rFonts w:ascii="Arial" w:hAnsi="Arial" w:cs="Arial"/>
          <w:bCs/>
        </w:rPr>
        <w:t xml:space="preserve">A heath professional's response to any disclosure, however indirect, could be significant for encouraging responsibility and motivating a person causing harm towards change. </w:t>
      </w:r>
    </w:p>
    <w:p w14:paraId="31A82819" w14:textId="77777777" w:rsidR="00853DA4" w:rsidRPr="00AF09E1" w:rsidRDefault="00853DA4" w:rsidP="00D0619A">
      <w:pPr>
        <w:tabs>
          <w:tab w:val="left" w:pos="720"/>
          <w:tab w:val="left" w:pos="1083"/>
          <w:tab w:val="left" w:pos="1440"/>
        </w:tabs>
        <w:ind w:left="720" w:hanging="720"/>
        <w:rPr>
          <w:rFonts w:ascii="Arial" w:hAnsi="Arial" w:cs="Arial"/>
          <w:b/>
        </w:rPr>
      </w:pPr>
    </w:p>
    <w:p w14:paraId="25062C31" w14:textId="27585C63"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8.9</w:t>
      </w:r>
      <w:r w:rsidRPr="00AF09E1">
        <w:rPr>
          <w:rFonts w:ascii="Arial" w:hAnsi="Arial" w:cs="Arial"/>
          <w:bCs/>
        </w:rPr>
        <w:tab/>
      </w:r>
      <w:r w:rsidR="00853DA4" w:rsidRPr="00AF09E1">
        <w:rPr>
          <w:rFonts w:ascii="Arial" w:hAnsi="Arial" w:cs="Arial"/>
          <w:bCs/>
        </w:rPr>
        <w:t>If a person causing harm presents with a problem such as drinking, stress or depression, for example, but does not refer to their abusive behaviour, these are useful questions to ask:</w:t>
      </w:r>
    </w:p>
    <w:p w14:paraId="025B7DE5" w14:textId="77777777" w:rsidR="00D0619A" w:rsidRPr="00AF09E1" w:rsidRDefault="00D0619A" w:rsidP="00054CC5">
      <w:pPr>
        <w:tabs>
          <w:tab w:val="left" w:pos="720"/>
          <w:tab w:val="left" w:pos="1440"/>
        </w:tabs>
        <w:rPr>
          <w:rFonts w:ascii="Arial" w:hAnsi="Arial" w:cs="Arial"/>
          <w:bCs/>
        </w:rPr>
      </w:pPr>
    </w:p>
    <w:p w14:paraId="78DA1A88" w14:textId="77777777" w:rsidR="00853DA4" w:rsidRPr="00AF09E1" w:rsidRDefault="00853DA4" w:rsidP="008B31F2">
      <w:pPr>
        <w:pStyle w:val="ListParagraph"/>
        <w:numPr>
          <w:ilvl w:val="0"/>
          <w:numId w:val="16"/>
        </w:numPr>
        <w:tabs>
          <w:tab w:val="left" w:pos="720"/>
          <w:tab w:val="left" w:pos="1440"/>
        </w:tabs>
        <w:spacing w:after="60"/>
        <w:ind w:left="1440" w:hanging="720"/>
        <w:rPr>
          <w:rFonts w:ascii="Arial" w:hAnsi="Arial" w:cs="Arial"/>
          <w:bCs/>
        </w:rPr>
      </w:pPr>
      <w:r w:rsidRPr="00AF09E1">
        <w:rPr>
          <w:rFonts w:ascii="Arial" w:hAnsi="Arial" w:cs="Arial"/>
          <w:bCs/>
        </w:rPr>
        <w:t>“How is this drinking/stress at work/depression affecting how you are with your family?”</w:t>
      </w:r>
    </w:p>
    <w:p w14:paraId="6238BF3A" w14:textId="77777777" w:rsidR="00853DA4" w:rsidRPr="00AF09E1" w:rsidRDefault="00853DA4" w:rsidP="008B31F2">
      <w:pPr>
        <w:pStyle w:val="ListParagraph"/>
        <w:numPr>
          <w:ilvl w:val="0"/>
          <w:numId w:val="16"/>
        </w:numPr>
        <w:tabs>
          <w:tab w:val="left" w:pos="720"/>
          <w:tab w:val="left" w:pos="1440"/>
        </w:tabs>
        <w:spacing w:after="60"/>
        <w:ind w:left="1440" w:hanging="720"/>
        <w:rPr>
          <w:rFonts w:ascii="Arial" w:hAnsi="Arial" w:cs="Arial"/>
          <w:bCs/>
        </w:rPr>
      </w:pPr>
      <w:r w:rsidRPr="00AF09E1">
        <w:rPr>
          <w:rFonts w:ascii="Arial" w:hAnsi="Arial" w:cs="Arial"/>
          <w:bCs/>
        </w:rPr>
        <w:t>“When you feel like that what do you do?”</w:t>
      </w:r>
    </w:p>
    <w:p w14:paraId="360CFC99" w14:textId="77777777" w:rsidR="00853DA4" w:rsidRPr="00AF09E1" w:rsidRDefault="00853DA4" w:rsidP="008B31F2">
      <w:pPr>
        <w:pStyle w:val="ListParagraph"/>
        <w:numPr>
          <w:ilvl w:val="0"/>
          <w:numId w:val="16"/>
        </w:numPr>
        <w:tabs>
          <w:tab w:val="left" w:pos="720"/>
          <w:tab w:val="left" w:pos="1440"/>
        </w:tabs>
        <w:spacing w:after="60"/>
        <w:ind w:left="1440" w:hanging="720"/>
        <w:rPr>
          <w:rFonts w:ascii="Arial" w:hAnsi="Arial" w:cs="Arial"/>
          <w:bCs/>
        </w:rPr>
      </w:pPr>
      <w:r w:rsidRPr="00AF09E1">
        <w:rPr>
          <w:rFonts w:ascii="Arial" w:hAnsi="Arial" w:cs="Arial"/>
          <w:bCs/>
        </w:rPr>
        <w:t>“When you feel like that, how do you behave?”</w:t>
      </w:r>
    </w:p>
    <w:p w14:paraId="2B433BF8" w14:textId="77777777" w:rsidR="00853DA4" w:rsidRPr="00AF09E1" w:rsidRDefault="00853DA4" w:rsidP="008B31F2">
      <w:pPr>
        <w:pStyle w:val="ListParagraph"/>
        <w:numPr>
          <w:ilvl w:val="0"/>
          <w:numId w:val="16"/>
        </w:numPr>
        <w:tabs>
          <w:tab w:val="left" w:pos="720"/>
          <w:tab w:val="left" w:pos="1440"/>
        </w:tabs>
        <w:spacing w:after="60"/>
        <w:ind w:left="1440" w:hanging="720"/>
        <w:rPr>
          <w:rFonts w:ascii="Arial" w:hAnsi="Arial" w:cs="Arial"/>
          <w:bCs/>
        </w:rPr>
      </w:pPr>
      <w:r w:rsidRPr="00AF09E1">
        <w:rPr>
          <w:rFonts w:ascii="Arial" w:hAnsi="Arial" w:cs="Arial"/>
          <w:bCs/>
        </w:rPr>
        <w:t>“Do you find yourself shouting/smashing things…………?”</w:t>
      </w:r>
    </w:p>
    <w:p w14:paraId="4D607062" w14:textId="77777777" w:rsidR="00853DA4" w:rsidRPr="00AF09E1" w:rsidRDefault="00853DA4" w:rsidP="008B31F2">
      <w:pPr>
        <w:pStyle w:val="ListParagraph"/>
        <w:numPr>
          <w:ilvl w:val="0"/>
          <w:numId w:val="16"/>
        </w:numPr>
        <w:tabs>
          <w:tab w:val="left" w:pos="720"/>
          <w:tab w:val="left" w:pos="1440"/>
        </w:tabs>
        <w:spacing w:after="60"/>
        <w:ind w:left="1440" w:hanging="720"/>
        <w:rPr>
          <w:rFonts w:ascii="Arial" w:hAnsi="Arial" w:cs="Arial"/>
          <w:bCs/>
        </w:rPr>
      </w:pPr>
      <w:r w:rsidRPr="00AF09E1">
        <w:rPr>
          <w:rFonts w:ascii="Arial" w:hAnsi="Arial" w:cs="Arial"/>
          <w:bCs/>
        </w:rPr>
        <w:t>“Do you ever feel violent towards a particular person?”</w:t>
      </w:r>
    </w:p>
    <w:p w14:paraId="07C450E6" w14:textId="77777777" w:rsidR="00853DA4" w:rsidRPr="00AF09E1" w:rsidRDefault="00853DA4" w:rsidP="00D0619A">
      <w:pPr>
        <w:pStyle w:val="ListParagraph"/>
        <w:numPr>
          <w:ilvl w:val="0"/>
          <w:numId w:val="16"/>
        </w:numPr>
        <w:tabs>
          <w:tab w:val="left" w:pos="720"/>
          <w:tab w:val="left" w:pos="1440"/>
        </w:tabs>
        <w:ind w:left="1440" w:hanging="720"/>
        <w:rPr>
          <w:rFonts w:ascii="Arial" w:hAnsi="Arial" w:cs="Arial"/>
          <w:bCs/>
        </w:rPr>
      </w:pPr>
      <w:r w:rsidRPr="00AF09E1">
        <w:rPr>
          <w:rFonts w:ascii="Arial" w:hAnsi="Arial" w:cs="Arial"/>
          <w:bCs/>
        </w:rPr>
        <w:lastRenderedPageBreak/>
        <w:t>“It sounds like you want to make some changes for your benefit and for your partner/children. What choices do you have? What can you do about it? What help would you like to assist you to make these changes?”</w:t>
      </w:r>
    </w:p>
    <w:p w14:paraId="11602D3F" w14:textId="77777777" w:rsidR="00853DA4" w:rsidRPr="00AF09E1" w:rsidRDefault="00853DA4" w:rsidP="00054CC5">
      <w:pPr>
        <w:tabs>
          <w:tab w:val="left" w:pos="720"/>
          <w:tab w:val="left" w:pos="1440"/>
        </w:tabs>
        <w:rPr>
          <w:rFonts w:ascii="Arial" w:hAnsi="Arial" w:cs="Arial"/>
          <w:bCs/>
        </w:rPr>
      </w:pPr>
    </w:p>
    <w:p w14:paraId="7653B245" w14:textId="309C4EB4"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8.10</w:t>
      </w:r>
      <w:r w:rsidRPr="00AF09E1">
        <w:rPr>
          <w:rFonts w:ascii="Arial" w:hAnsi="Arial" w:cs="Arial"/>
          <w:bCs/>
        </w:rPr>
        <w:tab/>
      </w:r>
      <w:r w:rsidR="00853DA4" w:rsidRPr="00AF09E1">
        <w:rPr>
          <w:rFonts w:ascii="Arial" w:hAnsi="Arial" w:cs="Arial"/>
          <w:bCs/>
        </w:rPr>
        <w:t>If the person causing harm has stated that domestic abuse is an issue, these are useful questions to ask:</w:t>
      </w:r>
    </w:p>
    <w:p w14:paraId="1F3CDDB6" w14:textId="77777777" w:rsidR="00D0619A" w:rsidRPr="00AF09E1" w:rsidRDefault="00D0619A" w:rsidP="00D0619A">
      <w:pPr>
        <w:tabs>
          <w:tab w:val="left" w:pos="720"/>
          <w:tab w:val="left" w:pos="1440"/>
        </w:tabs>
        <w:ind w:left="720" w:hanging="720"/>
        <w:rPr>
          <w:rFonts w:ascii="Arial" w:hAnsi="Arial" w:cs="Arial"/>
          <w:bCs/>
        </w:rPr>
      </w:pPr>
    </w:p>
    <w:p w14:paraId="03EAFD74" w14:textId="77777777" w:rsidR="00853DA4" w:rsidRPr="00AF09E1" w:rsidRDefault="00853DA4" w:rsidP="00D0619A">
      <w:pPr>
        <w:pStyle w:val="ListParagraph"/>
        <w:numPr>
          <w:ilvl w:val="0"/>
          <w:numId w:val="17"/>
        </w:numPr>
        <w:tabs>
          <w:tab w:val="left" w:pos="720"/>
          <w:tab w:val="left" w:pos="1440"/>
        </w:tabs>
        <w:ind w:left="1440" w:hanging="720"/>
        <w:rPr>
          <w:rFonts w:ascii="Arial" w:hAnsi="Arial" w:cs="Arial"/>
          <w:bCs/>
        </w:rPr>
      </w:pPr>
      <w:r w:rsidRPr="00AF09E1">
        <w:rPr>
          <w:rFonts w:ascii="Arial" w:hAnsi="Arial" w:cs="Arial"/>
          <w:bCs/>
        </w:rPr>
        <w:t>“It sounds like your behaviour can be frightening; does your partner say she is frightened of you?”</w:t>
      </w:r>
    </w:p>
    <w:p w14:paraId="6909EC55" w14:textId="77777777" w:rsidR="00853DA4" w:rsidRPr="00AF09E1" w:rsidRDefault="00853DA4" w:rsidP="00D0619A">
      <w:pPr>
        <w:pStyle w:val="ListParagraph"/>
        <w:numPr>
          <w:ilvl w:val="0"/>
          <w:numId w:val="17"/>
        </w:numPr>
        <w:tabs>
          <w:tab w:val="left" w:pos="720"/>
          <w:tab w:val="left" w:pos="1440"/>
        </w:tabs>
        <w:ind w:left="1440" w:hanging="720"/>
        <w:rPr>
          <w:rFonts w:ascii="Arial" w:hAnsi="Arial" w:cs="Arial"/>
          <w:bCs/>
        </w:rPr>
      </w:pPr>
      <w:r w:rsidRPr="00AF09E1">
        <w:rPr>
          <w:rFonts w:ascii="Arial" w:hAnsi="Arial" w:cs="Arial"/>
          <w:bCs/>
        </w:rPr>
        <w:t>“How are the children affected?”</w:t>
      </w:r>
    </w:p>
    <w:p w14:paraId="3CBC64A0" w14:textId="77777777" w:rsidR="00853DA4" w:rsidRPr="00AF09E1" w:rsidRDefault="00853DA4" w:rsidP="00D0619A">
      <w:pPr>
        <w:pStyle w:val="ListParagraph"/>
        <w:numPr>
          <w:ilvl w:val="0"/>
          <w:numId w:val="17"/>
        </w:numPr>
        <w:tabs>
          <w:tab w:val="left" w:pos="720"/>
          <w:tab w:val="left" w:pos="1440"/>
        </w:tabs>
        <w:ind w:left="1440" w:hanging="720"/>
        <w:rPr>
          <w:rFonts w:ascii="Arial" w:hAnsi="Arial" w:cs="Arial"/>
          <w:bCs/>
        </w:rPr>
      </w:pPr>
      <w:r w:rsidRPr="00AF09E1">
        <w:rPr>
          <w:rFonts w:ascii="Arial" w:hAnsi="Arial" w:cs="Arial"/>
          <w:bCs/>
        </w:rPr>
        <w:t>“Have the police ever been called to the house because of your behaviour?”</w:t>
      </w:r>
    </w:p>
    <w:p w14:paraId="226D2F9C" w14:textId="77777777" w:rsidR="00853DA4" w:rsidRPr="00AF09E1" w:rsidRDefault="00853DA4" w:rsidP="00D0619A">
      <w:pPr>
        <w:pStyle w:val="ListParagraph"/>
        <w:numPr>
          <w:ilvl w:val="0"/>
          <w:numId w:val="17"/>
        </w:numPr>
        <w:tabs>
          <w:tab w:val="left" w:pos="720"/>
          <w:tab w:val="left" w:pos="1440"/>
        </w:tabs>
        <w:ind w:left="1440" w:hanging="720"/>
        <w:rPr>
          <w:rFonts w:ascii="Arial" w:hAnsi="Arial" w:cs="Arial"/>
          <w:bCs/>
        </w:rPr>
      </w:pPr>
      <w:r w:rsidRPr="00AF09E1">
        <w:rPr>
          <w:rFonts w:ascii="Arial" w:hAnsi="Arial" w:cs="Arial"/>
          <w:bCs/>
        </w:rPr>
        <w:t>“Are you aware of any patterns – is the abuse getting worse or more frequent?”</w:t>
      </w:r>
    </w:p>
    <w:p w14:paraId="51C83336" w14:textId="77777777" w:rsidR="00853DA4" w:rsidRPr="00AF09E1" w:rsidRDefault="00853DA4" w:rsidP="00D0619A">
      <w:pPr>
        <w:pStyle w:val="ListParagraph"/>
        <w:numPr>
          <w:ilvl w:val="0"/>
          <w:numId w:val="17"/>
        </w:numPr>
        <w:tabs>
          <w:tab w:val="left" w:pos="720"/>
          <w:tab w:val="left" w:pos="1440"/>
        </w:tabs>
        <w:ind w:left="1440" w:hanging="720"/>
        <w:rPr>
          <w:rFonts w:ascii="Arial" w:hAnsi="Arial" w:cs="Arial"/>
          <w:bCs/>
        </w:rPr>
      </w:pPr>
      <w:r w:rsidRPr="00AF09E1">
        <w:rPr>
          <w:rFonts w:ascii="Arial" w:hAnsi="Arial" w:cs="Arial"/>
          <w:bCs/>
        </w:rPr>
        <w:t>"How do you think alcohol or drugs affect your behaviour?</w:t>
      </w:r>
    </w:p>
    <w:p w14:paraId="086179A9" w14:textId="77777777" w:rsidR="00853DA4" w:rsidRPr="00AF09E1" w:rsidRDefault="00853DA4" w:rsidP="00D0619A">
      <w:pPr>
        <w:pStyle w:val="ListParagraph"/>
        <w:numPr>
          <w:ilvl w:val="0"/>
          <w:numId w:val="17"/>
        </w:numPr>
        <w:tabs>
          <w:tab w:val="left" w:pos="720"/>
          <w:tab w:val="left" w:pos="1440"/>
        </w:tabs>
        <w:ind w:left="1440" w:hanging="720"/>
        <w:rPr>
          <w:rFonts w:ascii="Arial" w:hAnsi="Arial" w:cs="Arial"/>
          <w:bCs/>
        </w:rPr>
      </w:pPr>
      <w:r w:rsidRPr="00AF09E1">
        <w:rPr>
          <w:rFonts w:ascii="Arial" w:hAnsi="Arial" w:cs="Arial"/>
          <w:bCs/>
        </w:rPr>
        <w:t>“What worries you most about your behaviour?”</w:t>
      </w:r>
    </w:p>
    <w:p w14:paraId="1E84F01C" w14:textId="77777777" w:rsidR="00853DA4" w:rsidRPr="00AF09E1" w:rsidRDefault="00853DA4" w:rsidP="00054CC5">
      <w:pPr>
        <w:tabs>
          <w:tab w:val="left" w:pos="720"/>
          <w:tab w:val="left" w:pos="1440"/>
        </w:tabs>
        <w:rPr>
          <w:rFonts w:ascii="Arial" w:hAnsi="Arial" w:cs="Arial"/>
          <w:bCs/>
        </w:rPr>
      </w:pPr>
    </w:p>
    <w:p w14:paraId="1F640122" w14:textId="5BB54BB3"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8.11</w:t>
      </w:r>
      <w:r w:rsidRPr="00AF09E1">
        <w:rPr>
          <w:rFonts w:ascii="Arial" w:hAnsi="Arial" w:cs="Arial"/>
          <w:bCs/>
        </w:rPr>
        <w:tab/>
      </w:r>
      <w:r w:rsidR="00853DA4" w:rsidRPr="00AF09E1">
        <w:rPr>
          <w:rFonts w:ascii="Arial" w:hAnsi="Arial" w:cs="Arial"/>
          <w:bCs/>
        </w:rPr>
        <w:t>If a person causing harm responds openly to these prompting questions, more direct questions relating to heightened risk factors may be appropriate:</w:t>
      </w:r>
    </w:p>
    <w:p w14:paraId="29F91F48" w14:textId="77777777" w:rsidR="00D0619A" w:rsidRPr="00AF09E1" w:rsidRDefault="00D0619A" w:rsidP="00D0619A">
      <w:pPr>
        <w:tabs>
          <w:tab w:val="left" w:pos="720"/>
          <w:tab w:val="left" w:pos="1440"/>
        </w:tabs>
        <w:ind w:left="720" w:hanging="720"/>
        <w:rPr>
          <w:rFonts w:ascii="Arial" w:hAnsi="Arial" w:cs="Arial"/>
          <w:bCs/>
        </w:rPr>
      </w:pPr>
    </w:p>
    <w:p w14:paraId="5A8C2F1F" w14:textId="77777777" w:rsidR="00853DA4" w:rsidRPr="00AF09E1" w:rsidRDefault="00853DA4" w:rsidP="00D0619A">
      <w:pPr>
        <w:pStyle w:val="ListParagraph"/>
        <w:numPr>
          <w:ilvl w:val="0"/>
          <w:numId w:val="18"/>
        </w:numPr>
        <w:tabs>
          <w:tab w:val="left" w:pos="720"/>
          <w:tab w:val="left" w:pos="1440"/>
        </w:tabs>
        <w:ind w:left="1440" w:hanging="720"/>
        <w:rPr>
          <w:rFonts w:ascii="Arial" w:hAnsi="Arial" w:cs="Arial"/>
          <w:bCs/>
        </w:rPr>
      </w:pPr>
      <w:r w:rsidRPr="00AF09E1">
        <w:rPr>
          <w:rFonts w:ascii="Arial" w:hAnsi="Arial" w:cs="Arial"/>
          <w:bCs/>
        </w:rPr>
        <w:t>"Do you feel unhappy about your partner seeing friends or family - do you ever try to stop her?"</w:t>
      </w:r>
    </w:p>
    <w:p w14:paraId="4EF893D3" w14:textId="77777777" w:rsidR="00853DA4" w:rsidRPr="00AF09E1" w:rsidRDefault="00853DA4" w:rsidP="00D0619A">
      <w:pPr>
        <w:pStyle w:val="ListParagraph"/>
        <w:numPr>
          <w:ilvl w:val="0"/>
          <w:numId w:val="18"/>
        </w:numPr>
        <w:tabs>
          <w:tab w:val="left" w:pos="720"/>
          <w:tab w:val="left" w:pos="1440"/>
        </w:tabs>
        <w:ind w:left="1440" w:hanging="720"/>
        <w:rPr>
          <w:rFonts w:ascii="Arial" w:hAnsi="Arial" w:cs="Arial"/>
          <w:bCs/>
        </w:rPr>
      </w:pPr>
      <w:r w:rsidRPr="00AF09E1">
        <w:rPr>
          <w:rFonts w:ascii="Arial" w:hAnsi="Arial" w:cs="Arial"/>
          <w:bCs/>
        </w:rPr>
        <w:t>"Have you assaulted your partner in front of the children?"</w:t>
      </w:r>
    </w:p>
    <w:p w14:paraId="314BDE25" w14:textId="77777777" w:rsidR="00853DA4" w:rsidRPr="00AF09E1" w:rsidRDefault="00853DA4" w:rsidP="00D0619A">
      <w:pPr>
        <w:pStyle w:val="ListParagraph"/>
        <w:numPr>
          <w:ilvl w:val="0"/>
          <w:numId w:val="18"/>
        </w:numPr>
        <w:tabs>
          <w:tab w:val="left" w:pos="720"/>
          <w:tab w:val="left" w:pos="1440"/>
        </w:tabs>
        <w:ind w:left="1440" w:hanging="720"/>
        <w:rPr>
          <w:rFonts w:ascii="Arial" w:hAnsi="Arial" w:cs="Arial"/>
          <w:bCs/>
        </w:rPr>
      </w:pPr>
      <w:r w:rsidRPr="00AF09E1">
        <w:rPr>
          <w:rFonts w:ascii="Arial" w:hAnsi="Arial" w:cs="Arial"/>
          <w:bCs/>
        </w:rPr>
        <w:t>"Did/has your behaviour changed towards your partner during pregnancy?"</w:t>
      </w:r>
    </w:p>
    <w:p w14:paraId="4695F8C6" w14:textId="77777777" w:rsidR="00853DA4" w:rsidRPr="00AF09E1" w:rsidRDefault="00853DA4" w:rsidP="00054CC5">
      <w:pPr>
        <w:tabs>
          <w:tab w:val="left" w:pos="720"/>
          <w:tab w:val="left" w:pos="1440"/>
        </w:tabs>
        <w:rPr>
          <w:rFonts w:ascii="Arial" w:hAnsi="Arial" w:cs="Arial"/>
          <w:bCs/>
        </w:rPr>
      </w:pPr>
    </w:p>
    <w:p w14:paraId="02759AC7" w14:textId="76AE814E"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8.12</w:t>
      </w:r>
      <w:r w:rsidRPr="00AF09E1">
        <w:rPr>
          <w:rFonts w:ascii="Arial" w:hAnsi="Arial" w:cs="Arial"/>
          <w:bCs/>
        </w:rPr>
        <w:tab/>
      </w:r>
      <w:r w:rsidR="00853DA4" w:rsidRPr="00AF09E1">
        <w:rPr>
          <w:rFonts w:ascii="Arial" w:hAnsi="Arial" w:cs="Arial"/>
          <w:bCs/>
        </w:rPr>
        <w:t>The information gathered will be the basis for a decision about how best to engage and what kind of specialist help is required - either for the person causing harm or to manage risk.</w:t>
      </w:r>
    </w:p>
    <w:p w14:paraId="1DE969C6" w14:textId="77777777" w:rsidR="00853DA4" w:rsidRPr="00AF09E1" w:rsidRDefault="00853DA4" w:rsidP="00054CC5">
      <w:pPr>
        <w:tabs>
          <w:tab w:val="left" w:pos="720"/>
          <w:tab w:val="left" w:pos="1083"/>
          <w:tab w:val="left" w:pos="1440"/>
        </w:tabs>
        <w:rPr>
          <w:rFonts w:ascii="Arial" w:hAnsi="Arial" w:cs="Arial"/>
          <w:b/>
        </w:rPr>
      </w:pPr>
    </w:p>
    <w:p w14:paraId="0B26DB55" w14:textId="51810209" w:rsidR="00853DA4" w:rsidRPr="00AF09E1" w:rsidRDefault="00AF09E1"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Good practice in dealing with person causing harm</w:t>
      </w:r>
    </w:p>
    <w:p w14:paraId="37917614" w14:textId="77777777" w:rsidR="00D0619A" w:rsidRPr="00AF09E1" w:rsidRDefault="00D0619A" w:rsidP="00054CC5">
      <w:pPr>
        <w:tabs>
          <w:tab w:val="left" w:pos="720"/>
          <w:tab w:val="left" w:pos="1440"/>
        </w:tabs>
        <w:rPr>
          <w:rFonts w:ascii="Arial" w:hAnsi="Arial" w:cs="Arial"/>
          <w:bCs/>
        </w:rPr>
      </w:pPr>
    </w:p>
    <w:p w14:paraId="6CB90A97" w14:textId="6B059920" w:rsidR="00853DA4" w:rsidRPr="00AF09E1" w:rsidRDefault="00D0619A" w:rsidP="00054CC5">
      <w:pPr>
        <w:tabs>
          <w:tab w:val="left" w:pos="720"/>
          <w:tab w:val="left" w:pos="1440"/>
        </w:tabs>
        <w:rPr>
          <w:rFonts w:ascii="Arial" w:hAnsi="Arial" w:cs="Arial"/>
          <w:bCs/>
        </w:rPr>
      </w:pPr>
      <w:r w:rsidRPr="00AF09E1">
        <w:rPr>
          <w:rFonts w:ascii="Arial" w:hAnsi="Arial" w:cs="Arial"/>
          <w:bCs/>
        </w:rPr>
        <w:t>8.13</w:t>
      </w:r>
      <w:r w:rsidRPr="00AF09E1">
        <w:rPr>
          <w:rFonts w:ascii="Arial" w:hAnsi="Arial" w:cs="Arial"/>
          <w:bCs/>
        </w:rPr>
        <w:tab/>
      </w:r>
      <w:r w:rsidR="00853DA4" w:rsidRPr="00AF09E1">
        <w:rPr>
          <w:rFonts w:ascii="Arial" w:hAnsi="Arial" w:cs="Arial"/>
          <w:bCs/>
        </w:rPr>
        <w:t>RESPECT Guidelines</w:t>
      </w:r>
      <w:r w:rsidRPr="00AF09E1">
        <w:rPr>
          <w:rFonts w:ascii="Arial" w:hAnsi="Arial" w:cs="Arial"/>
          <w:bCs/>
        </w:rPr>
        <w:t>:</w:t>
      </w:r>
    </w:p>
    <w:p w14:paraId="60CFA86C" w14:textId="77777777" w:rsidR="00D0619A" w:rsidRPr="00AF09E1" w:rsidRDefault="00D0619A" w:rsidP="00054CC5">
      <w:pPr>
        <w:tabs>
          <w:tab w:val="left" w:pos="720"/>
          <w:tab w:val="left" w:pos="1440"/>
        </w:tabs>
        <w:rPr>
          <w:rFonts w:ascii="Arial" w:hAnsi="Arial" w:cs="Arial"/>
          <w:bCs/>
        </w:rPr>
      </w:pPr>
    </w:p>
    <w:p w14:paraId="11D84456"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Be clear that abuse is always unacceptable</w:t>
      </w:r>
    </w:p>
    <w:p w14:paraId="30C245EC"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Be clear that abusive behaviour is a choice</w:t>
      </w:r>
    </w:p>
    <w:p w14:paraId="28014ECB"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Affirm any accountability shown by the abuser</w:t>
      </w:r>
    </w:p>
    <w:p w14:paraId="55389657"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Be respectful and empathic but do not collude</w:t>
      </w:r>
    </w:p>
    <w:p w14:paraId="76EC6437"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 xml:space="preserve">Be positive, abusers can change </w:t>
      </w:r>
    </w:p>
    <w:p w14:paraId="65CD7F4D"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Do not allow your feelings about the abusers behaviour to interfere with your provision of a supportive service</w:t>
      </w:r>
    </w:p>
    <w:p w14:paraId="1799876A"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Be straight-forward; avoid jargon</w:t>
      </w:r>
    </w:p>
    <w:p w14:paraId="77ECAA32" w14:textId="5D5AD721"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Be clear that you might have to speak to other agencies and that there is no entitlement to confidentiality if children are at physical or emotional risk</w:t>
      </w:r>
    </w:p>
    <w:p w14:paraId="4D4A4550" w14:textId="00FBFD9C"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Whatever the person says, be aware that, on some level they are unhappy about their behaviour</w:t>
      </w:r>
    </w:p>
    <w:p w14:paraId="3551DF5C" w14:textId="5E3CFD5F"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Be aware, and tell the person, that children are always affected by living with domestic abuse, whether or not they witness it directly</w:t>
      </w:r>
    </w:p>
    <w:p w14:paraId="06954C69"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lastRenderedPageBreak/>
        <w:t>Be aware, and convey to the person, that domestic abuse is about a range of behaviours, not just physical violence (see definition)</w:t>
      </w:r>
    </w:p>
    <w:p w14:paraId="28A11AE8" w14:textId="42C9A6D9"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Do not back them into a corner or expect an early full and honest disclosure about the extent of the abuse</w:t>
      </w:r>
    </w:p>
    <w:p w14:paraId="47920A0D" w14:textId="4D129A2A"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Be aware of the barriers to them acknowledging their abuse and seeking help (such as shame, fear of child protection process, self-justifying anger)</w:t>
      </w:r>
    </w:p>
    <w:p w14:paraId="48987169"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Be aware of the likely costs to the person themselves of continued abuse and assist them to see this</w:t>
      </w:r>
    </w:p>
    <w:p w14:paraId="1B439713" w14:textId="5DB11419" w:rsidR="00853DA4" w:rsidRPr="00AF09E1" w:rsidRDefault="00853DA4" w:rsidP="00D0619A">
      <w:pPr>
        <w:pStyle w:val="ListParagraph"/>
        <w:numPr>
          <w:ilvl w:val="0"/>
          <w:numId w:val="19"/>
        </w:numPr>
        <w:tabs>
          <w:tab w:val="left" w:pos="720"/>
          <w:tab w:val="left" w:pos="1440"/>
        </w:tabs>
        <w:ind w:left="1440" w:hanging="720"/>
        <w:rPr>
          <w:rFonts w:ascii="Arial" w:hAnsi="Arial" w:cs="Arial"/>
          <w:bCs/>
        </w:rPr>
      </w:pPr>
      <w:r w:rsidRPr="00AF09E1">
        <w:rPr>
          <w:rFonts w:ascii="Arial" w:hAnsi="Arial" w:cs="Arial"/>
          <w:bCs/>
        </w:rPr>
        <w:t>If you are in contact with both partners, always see them separately if you are discussing abuse.</w:t>
      </w:r>
    </w:p>
    <w:p w14:paraId="6A2C9266" w14:textId="77777777" w:rsidR="00853DA4" w:rsidRPr="00AF09E1" w:rsidRDefault="00853DA4" w:rsidP="00054CC5">
      <w:pPr>
        <w:tabs>
          <w:tab w:val="left" w:pos="720"/>
          <w:tab w:val="left" w:pos="1083"/>
          <w:tab w:val="left" w:pos="1440"/>
        </w:tabs>
        <w:rPr>
          <w:rFonts w:ascii="Arial" w:hAnsi="Arial" w:cs="Arial"/>
          <w:b/>
        </w:rPr>
      </w:pPr>
    </w:p>
    <w:p w14:paraId="10CBB014" w14:textId="002878E5" w:rsidR="00853DA4" w:rsidRDefault="008B31F2" w:rsidP="00054CC5">
      <w:pPr>
        <w:tabs>
          <w:tab w:val="left" w:pos="720"/>
          <w:tab w:val="left" w:pos="1440"/>
        </w:tabs>
        <w:rPr>
          <w:rFonts w:ascii="Arial" w:hAnsi="Arial" w:cs="Arial"/>
          <w:b/>
        </w:rPr>
      </w:pPr>
      <w:r>
        <w:rPr>
          <w:rFonts w:ascii="Arial" w:hAnsi="Arial" w:cs="Arial"/>
          <w:b/>
        </w:rPr>
        <w:tab/>
      </w:r>
      <w:r w:rsidR="00853DA4" w:rsidRPr="00AF09E1">
        <w:rPr>
          <w:rFonts w:ascii="Arial" w:hAnsi="Arial" w:cs="Arial"/>
          <w:b/>
        </w:rPr>
        <w:t>Risk assessment</w:t>
      </w:r>
    </w:p>
    <w:p w14:paraId="219398E1" w14:textId="77777777" w:rsidR="00AF09E1" w:rsidRPr="00AF09E1" w:rsidRDefault="00AF09E1" w:rsidP="00054CC5">
      <w:pPr>
        <w:tabs>
          <w:tab w:val="left" w:pos="720"/>
          <w:tab w:val="left" w:pos="1440"/>
        </w:tabs>
        <w:rPr>
          <w:rFonts w:ascii="Arial" w:hAnsi="Arial" w:cs="Arial"/>
          <w:b/>
        </w:rPr>
      </w:pPr>
    </w:p>
    <w:p w14:paraId="712E9819" w14:textId="2325FB43"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8.14</w:t>
      </w:r>
      <w:r w:rsidRPr="00AF09E1">
        <w:rPr>
          <w:rFonts w:ascii="Arial" w:hAnsi="Arial" w:cs="Arial"/>
          <w:bCs/>
        </w:rPr>
        <w:tab/>
      </w:r>
      <w:r w:rsidR="00853DA4" w:rsidRPr="00AF09E1">
        <w:rPr>
          <w:rFonts w:ascii="Arial" w:hAnsi="Arial" w:cs="Arial"/>
          <w:bCs/>
        </w:rPr>
        <w:t xml:space="preserve">Although risk assessment is primarily informed by the survivor’s experience and insights there may be other factors identified through contact with or knowledge of the person causing harm. </w:t>
      </w:r>
    </w:p>
    <w:p w14:paraId="238DF710" w14:textId="77777777" w:rsidR="00853DA4" w:rsidRPr="00AF09E1" w:rsidRDefault="00853DA4" w:rsidP="00D0619A">
      <w:pPr>
        <w:tabs>
          <w:tab w:val="left" w:pos="720"/>
          <w:tab w:val="left" w:pos="1440"/>
        </w:tabs>
        <w:ind w:left="720" w:hanging="720"/>
        <w:rPr>
          <w:rFonts w:ascii="Arial" w:hAnsi="Arial" w:cs="Arial"/>
          <w:bCs/>
        </w:rPr>
      </w:pPr>
    </w:p>
    <w:p w14:paraId="184BDD95" w14:textId="1E611083"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8.15</w:t>
      </w:r>
      <w:r w:rsidRPr="00AF09E1">
        <w:rPr>
          <w:rFonts w:ascii="Arial" w:hAnsi="Arial" w:cs="Arial"/>
          <w:bCs/>
        </w:rPr>
        <w:tab/>
        <w:t xml:space="preserve"> </w:t>
      </w:r>
      <w:r w:rsidR="00853DA4" w:rsidRPr="00AF09E1">
        <w:rPr>
          <w:rFonts w:ascii="Arial" w:hAnsi="Arial" w:cs="Arial"/>
          <w:bCs/>
        </w:rPr>
        <w:t>Research shows that these are significant indicators of heightened risk. Risk awareness should be a continuous process and risk assessments should be regularly reviewed.</w:t>
      </w:r>
    </w:p>
    <w:p w14:paraId="31805C85" w14:textId="77777777" w:rsidR="00853DA4" w:rsidRPr="00AF09E1" w:rsidRDefault="00853DA4" w:rsidP="00054CC5">
      <w:pPr>
        <w:tabs>
          <w:tab w:val="left" w:pos="720"/>
          <w:tab w:val="left" w:pos="1440"/>
        </w:tabs>
        <w:rPr>
          <w:rFonts w:ascii="Arial" w:hAnsi="Arial" w:cs="Arial"/>
          <w:bCs/>
        </w:rPr>
      </w:pPr>
    </w:p>
    <w:p w14:paraId="246A276B" w14:textId="5D143CF1" w:rsidR="00853DA4" w:rsidRPr="00AF09E1" w:rsidRDefault="00D0619A" w:rsidP="00054CC5">
      <w:pPr>
        <w:tabs>
          <w:tab w:val="left" w:pos="720"/>
          <w:tab w:val="left" w:pos="1440"/>
        </w:tabs>
        <w:rPr>
          <w:rFonts w:ascii="Arial" w:hAnsi="Arial" w:cs="Arial"/>
          <w:bCs/>
        </w:rPr>
      </w:pPr>
      <w:r w:rsidRPr="00AF09E1">
        <w:rPr>
          <w:rFonts w:ascii="Arial" w:hAnsi="Arial" w:cs="Arial"/>
          <w:bCs/>
        </w:rPr>
        <w:t>8.16</w:t>
      </w:r>
      <w:r w:rsidRPr="00AF09E1">
        <w:rPr>
          <w:rFonts w:ascii="Arial" w:hAnsi="Arial" w:cs="Arial"/>
          <w:bCs/>
        </w:rPr>
        <w:tab/>
      </w:r>
      <w:r w:rsidR="00853DA4" w:rsidRPr="00AF09E1">
        <w:rPr>
          <w:rFonts w:ascii="Arial" w:hAnsi="Arial" w:cs="Arial"/>
          <w:bCs/>
        </w:rPr>
        <w:t xml:space="preserve">Checklist: Risk Assessment </w:t>
      </w:r>
    </w:p>
    <w:p w14:paraId="0CE0A0EC" w14:textId="77777777" w:rsidR="00D0619A" w:rsidRPr="00AF09E1" w:rsidRDefault="00D0619A" w:rsidP="00054CC5">
      <w:pPr>
        <w:tabs>
          <w:tab w:val="left" w:pos="720"/>
          <w:tab w:val="left" w:pos="1440"/>
        </w:tabs>
        <w:rPr>
          <w:rFonts w:ascii="Arial" w:hAnsi="Arial" w:cs="Arial"/>
          <w:bCs/>
        </w:rPr>
      </w:pPr>
    </w:p>
    <w:p w14:paraId="17770A31"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Recent or imminent separation</w:t>
      </w:r>
    </w:p>
    <w:p w14:paraId="4CCEB6DE"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Past assault of family members</w:t>
      </w:r>
    </w:p>
    <w:p w14:paraId="314A3DEA"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Past assault of strangers or acquaintances</w:t>
      </w:r>
    </w:p>
    <w:p w14:paraId="0835F6A1"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Past breach or ignoring of injunctions, court orders or conditions</w:t>
      </w:r>
    </w:p>
    <w:p w14:paraId="19432FF2"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Victim and/or witness of “family” violence as child or adolescent</w:t>
      </w:r>
    </w:p>
    <w:p w14:paraId="419305E5"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Substance misuse</w:t>
      </w:r>
    </w:p>
    <w:p w14:paraId="4055F7C3"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Recent mental ill-health relating to violence</w:t>
      </w:r>
    </w:p>
    <w:p w14:paraId="3D0EB7F3"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Past physical assault of partner</w:t>
      </w:r>
    </w:p>
    <w:p w14:paraId="78B3C362"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Partner pregnant or recently given birth</w:t>
      </w:r>
    </w:p>
    <w:p w14:paraId="235B8C33"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Sexual assault or sexual jealousy</w:t>
      </w:r>
    </w:p>
    <w:p w14:paraId="0A1E5546"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Past use of weapons or threats of death</w:t>
      </w:r>
    </w:p>
    <w:p w14:paraId="48BA229D"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Recent escalation in frequency or severity of assaults</w:t>
      </w:r>
    </w:p>
    <w:p w14:paraId="27CEC61D"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Extreme minimisation or denial of domestic violence history</w:t>
      </w:r>
    </w:p>
    <w:p w14:paraId="429321A6"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Attitudes that support or condone domestic abuse</w:t>
      </w:r>
    </w:p>
    <w:p w14:paraId="217EB25A" w14:textId="77777777" w:rsidR="00853DA4" w:rsidRPr="00AF09E1" w:rsidRDefault="00853DA4" w:rsidP="00054CC5">
      <w:pPr>
        <w:pStyle w:val="ListParagraph"/>
        <w:tabs>
          <w:tab w:val="left" w:pos="720"/>
          <w:tab w:val="left" w:pos="1440"/>
        </w:tabs>
        <w:ind w:left="0"/>
        <w:rPr>
          <w:rFonts w:ascii="Arial" w:hAnsi="Arial" w:cs="Arial"/>
          <w:bCs/>
        </w:rPr>
      </w:pPr>
    </w:p>
    <w:p w14:paraId="7B8930EB" w14:textId="496A107C"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8.17</w:t>
      </w:r>
      <w:r w:rsidRPr="00AF09E1">
        <w:rPr>
          <w:rFonts w:ascii="Arial" w:hAnsi="Arial" w:cs="Arial"/>
          <w:bCs/>
        </w:rPr>
        <w:tab/>
      </w:r>
      <w:r w:rsidR="00853DA4" w:rsidRPr="00AF09E1">
        <w:rPr>
          <w:rFonts w:ascii="Arial" w:hAnsi="Arial" w:cs="Arial"/>
          <w:bCs/>
        </w:rPr>
        <w:t xml:space="preserve">Research shows that these are significant indicators of heightened risk. These considerations should inform any decision making around undertaking multi-agency consultation or risk management measures, together with agencies such as children and families social work, police or other agencies. </w:t>
      </w:r>
    </w:p>
    <w:p w14:paraId="5926AA58" w14:textId="77777777" w:rsidR="00853DA4" w:rsidRPr="00AF09E1" w:rsidRDefault="00853DA4" w:rsidP="00054CC5">
      <w:pPr>
        <w:tabs>
          <w:tab w:val="left" w:pos="720"/>
          <w:tab w:val="left" w:pos="1440"/>
        </w:tabs>
        <w:rPr>
          <w:rFonts w:ascii="Arial" w:hAnsi="Arial" w:cs="Arial"/>
          <w:bCs/>
          <w:u w:val="single"/>
        </w:rPr>
      </w:pPr>
    </w:p>
    <w:p w14:paraId="3B61DF4A" w14:textId="6F90022E" w:rsidR="00853DA4" w:rsidRPr="00AF09E1" w:rsidRDefault="00D0619A"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Safety for the professional</w:t>
      </w:r>
    </w:p>
    <w:p w14:paraId="06761900" w14:textId="77777777" w:rsidR="00D0619A" w:rsidRPr="00AF09E1" w:rsidRDefault="00D0619A" w:rsidP="00054CC5">
      <w:pPr>
        <w:tabs>
          <w:tab w:val="left" w:pos="720"/>
          <w:tab w:val="left" w:pos="1440"/>
        </w:tabs>
        <w:rPr>
          <w:rFonts w:ascii="Arial" w:hAnsi="Arial" w:cs="Arial"/>
          <w:b/>
        </w:rPr>
      </w:pPr>
    </w:p>
    <w:p w14:paraId="34BFF43F" w14:textId="62A42690"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8.18</w:t>
      </w:r>
      <w:r w:rsidRPr="00AF09E1">
        <w:rPr>
          <w:rFonts w:ascii="Arial" w:hAnsi="Arial" w:cs="Arial"/>
          <w:bCs/>
        </w:rPr>
        <w:tab/>
      </w:r>
      <w:r w:rsidR="00853DA4" w:rsidRPr="00AF09E1">
        <w:rPr>
          <w:rFonts w:ascii="Arial" w:hAnsi="Arial" w:cs="Arial"/>
          <w:bCs/>
        </w:rPr>
        <w:t xml:space="preserve">Don’t work on your own – utilise your agencies policies and procedures and maintain links with other colleagues / agencies to share relevant information for the purpose of assessing and managing risk. </w:t>
      </w:r>
    </w:p>
    <w:p w14:paraId="25341329" w14:textId="77777777" w:rsidR="00853DA4" w:rsidRPr="00AF09E1" w:rsidRDefault="00853DA4" w:rsidP="00054CC5">
      <w:pPr>
        <w:tabs>
          <w:tab w:val="left" w:pos="720"/>
          <w:tab w:val="left" w:pos="1440"/>
        </w:tabs>
        <w:rPr>
          <w:rFonts w:ascii="Arial" w:hAnsi="Arial" w:cs="Arial"/>
          <w:bCs/>
        </w:rPr>
      </w:pPr>
    </w:p>
    <w:p w14:paraId="78A4BE82" w14:textId="4F2371DA" w:rsidR="00853DA4" w:rsidRPr="00AF09E1" w:rsidRDefault="00D0619A" w:rsidP="00054CC5">
      <w:pPr>
        <w:tabs>
          <w:tab w:val="left" w:pos="720"/>
          <w:tab w:val="left" w:pos="1440"/>
        </w:tabs>
        <w:rPr>
          <w:rFonts w:ascii="Arial" w:hAnsi="Arial" w:cs="Arial"/>
          <w:bCs/>
        </w:rPr>
      </w:pPr>
      <w:r w:rsidRPr="00AF09E1">
        <w:rPr>
          <w:rFonts w:ascii="Arial" w:hAnsi="Arial" w:cs="Arial"/>
          <w:bCs/>
        </w:rPr>
        <w:t>8.19</w:t>
      </w:r>
      <w:r w:rsidRPr="00AF09E1">
        <w:rPr>
          <w:rFonts w:ascii="Arial" w:hAnsi="Arial" w:cs="Arial"/>
          <w:bCs/>
        </w:rPr>
        <w:tab/>
      </w:r>
      <w:r w:rsidR="00853DA4" w:rsidRPr="00AF09E1">
        <w:rPr>
          <w:rFonts w:ascii="Arial" w:hAnsi="Arial" w:cs="Arial"/>
          <w:bCs/>
        </w:rPr>
        <w:t>Ensure that you have sufficient training for this work and seek specialist advice.</w:t>
      </w:r>
    </w:p>
    <w:p w14:paraId="632D7B5C" w14:textId="77777777" w:rsidR="00853DA4" w:rsidRPr="00AF09E1" w:rsidRDefault="00853DA4" w:rsidP="00054CC5">
      <w:pPr>
        <w:tabs>
          <w:tab w:val="left" w:pos="720"/>
          <w:tab w:val="left" w:pos="1440"/>
        </w:tabs>
        <w:rPr>
          <w:rFonts w:ascii="Arial" w:hAnsi="Arial" w:cs="Arial"/>
          <w:bCs/>
          <w:u w:val="single"/>
        </w:rPr>
      </w:pPr>
    </w:p>
    <w:p w14:paraId="62E25542" w14:textId="02B0A0A4" w:rsidR="00853DA4" w:rsidRPr="00AF09E1" w:rsidRDefault="00D0619A"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Referral for patients who disclose that they are Perpetrating abuse</w:t>
      </w:r>
    </w:p>
    <w:p w14:paraId="3A51CF71" w14:textId="77777777" w:rsidR="00D0619A" w:rsidRPr="00AF09E1" w:rsidRDefault="00D0619A" w:rsidP="00054CC5">
      <w:pPr>
        <w:tabs>
          <w:tab w:val="left" w:pos="720"/>
          <w:tab w:val="left" w:pos="1440"/>
        </w:tabs>
        <w:rPr>
          <w:rFonts w:ascii="Arial" w:hAnsi="Arial" w:cs="Arial"/>
          <w:b/>
        </w:rPr>
      </w:pPr>
    </w:p>
    <w:p w14:paraId="7A40261A" w14:textId="6063A072"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8.10</w:t>
      </w:r>
      <w:r w:rsidRPr="00AF09E1">
        <w:rPr>
          <w:rFonts w:ascii="Arial" w:hAnsi="Arial" w:cs="Arial"/>
          <w:bCs/>
        </w:rPr>
        <w:tab/>
      </w:r>
      <w:r w:rsidR="00853DA4" w:rsidRPr="00AF09E1">
        <w:rPr>
          <w:rFonts w:ascii="Arial" w:hAnsi="Arial" w:cs="Arial"/>
          <w:bCs/>
        </w:rPr>
        <w:t xml:space="preserve">It is important that Health professionals are aware of where to refer identified person causing harm: A referral should never be made to anger management courses. (This is a common misperception and needs to be highlighted in any policy document as it is dangerous practice). </w:t>
      </w:r>
    </w:p>
    <w:p w14:paraId="56EDFFD3" w14:textId="77777777" w:rsidR="00853DA4" w:rsidRPr="00AF09E1" w:rsidRDefault="00853DA4" w:rsidP="00054CC5">
      <w:pPr>
        <w:tabs>
          <w:tab w:val="left" w:pos="720"/>
          <w:tab w:val="left" w:pos="1083"/>
          <w:tab w:val="left" w:pos="1440"/>
        </w:tabs>
        <w:rPr>
          <w:rFonts w:ascii="Arial" w:hAnsi="Arial" w:cs="Arial"/>
          <w:b/>
        </w:rPr>
      </w:pPr>
    </w:p>
    <w:p w14:paraId="33ADEF46" w14:textId="1982FD36"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8.11</w:t>
      </w:r>
      <w:r w:rsidRPr="00AF09E1">
        <w:rPr>
          <w:rFonts w:ascii="Arial" w:hAnsi="Arial" w:cs="Arial"/>
          <w:bCs/>
        </w:rPr>
        <w:tab/>
      </w:r>
      <w:r w:rsidR="00853DA4" w:rsidRPr="00AF09E1">
        <w:rPr>
          <w:rFonts w:ascii="Arial" w:hAnsi="Arial" w:cs="Arial"/>
          <w:bCs/>
        </w:rPr>
        <w:t>The primary role of specialist services for person causing harm is to confront and tackle the violence. When men are convicted of domestic violence offences they may be referred to a Probation Service male person causing harm programme, depending on the severity of the offence and their suitability for this kind of intervention.</w:t>
      </w:r>
    </w:p>
    <w:p w14:paraId="32C11D88" w14:textId="77777777" w:rsidR="00853DA4" w:rsidRPr="00AF09E1" w:rsidRDefault="00853DA4" w:rsidP="00054CC5">
      <w:pPr>
        <w:tabs>
          <w:tab w:val="left" w:pos="720"/>
          <w:tab w:val="left" w:pos="1440"/>
        </w:tabs>
        <w:rPr>
          <w:rFonts w:ascii="Arial" w:hAnsi="Arial" w:cs="Arial"/>
          <w:bCs/>
        </w:rPr>
      </w:pPr>
    </w:p>
    <w:p w14:paraId="3596C0B9" w14:textId="02D632B3" w:rsidR="00853DA4" w:rsidRPr="00AF09E1" w:rsidRDefault="00AF09E1" w:rsidP="00054CC5">
      <w:pPr>
        <w:tabs>
          <w:tab w:val="left" w:pos="720"/>
          <w:tab w:val="left" w:pos="1440"/>
        </w:tabs>
        <w:rPr>
          <w:rFonts w:ascii="Arial" w:hAnsi="Arial" w:cs="Arial"/>
          <w:b/>
        </w:rPr>
      </w:pPr>
      <w:r w:rsidRPr="00AF09E1">
        <w:rPr>
          <w:rFonts w:ascii="Arial" w:hAnsi="Arial" w:cs="Arial"/>
          <w:b/>
        </w:rPr>
        <w:tab/>
      </w:r>
      <w:r w:rsidR="00D0619A" w:rsidRPr="00AF09E1">
        <w:rPr>
          <w:rFonts w:ascii="Arial" w:hAnsi="Arial" w:cs="Arial"/>
          <w:b/>
        </w:rPr>
        <w:t xml:space="preserve">Respect National Helpline </w:t>
      </w:r>
    </w:p>
    <w:p w14:paraId="441162B2" w14:textId="77777777" w:rsidR="00D0619A" w:rsidRPr="00AF09E1" w:rsidRDefault="00D0619A" w:rsidP="00054CC5">
      <w:pPr>
        <w:tabs>
          <w:tab w:val="left" w:pos="720"/>
          <w:tab w:val="left" w:pos="1440"/>
        </w:tabs>
        <w:rPr>
          <w:rFonts w:ascii="Arial" w:hAnsi="Arial" w:cs="Arial"/>
          <w:bCs/>
        </w:rPr>
      </w:pPr>
    </w:p>
    <w:p w14:paraId="613E1487" w14:textId="3BC29D64" w:rsidR="00853DA4" w:rsidRPr="00AF09E1" w:rsidRDefault="00D0619A" w:rsidP="00D0619A">
      <w:pPr>
        <w:tabs>
          <w:tab w:val="left" w:pos="720"/>
          <w:tab w:val="left" w:pos="1440"/>
        </w:tabs>
        <w:ind w:left="720" w:hanging="720"/>
        <w:rPr>
          <w:rFonts w:ascii="Arial" w:hAnsi="Arial" w:cs="Arial"/>
        </w:rPr>
      </w:pPr>
      <w:r w:rsidRPr="00AF09E1">
        <w:rPr>
          <w:rFonts w:ascii="Arial" w:hAnsi="Arial" w:cs="Arial"/>
          <w:bCs/>
        </w:rPr>
        <w:t>8.12</w:t>
      </w:r>
      <w:r w:rsidRPr="00AF09E1">
        <w:rPr>
          <w:rFonts w:ascii="Arial" w:hAnsi="Arial" w:cs="Arial"/>
          <w:bCs/>
        </w:rPr>
        <w:tab/>
      </w:r>
      <w:r w:rsidR="00853DA4" w:rsidRPr="00AF09E1">
        <w:rPr>
          <w:rFonts w:ascii="Arial" w:hAnsi="Arial" w:cs="Arial"/>
          <w:bCs/>
        </w:rPr>
        <w:t>The national Respect phone line is a confidential helpline, email and webchat service for person causing harm of domestic violence looking for help to stop. The service helps male and female person causing harm, in heterosexual or same-sex relationships. Partners or ex-partners of person causing harm, as well as concerned friends and family members and frontline workers are also welcome to make contact for information, advice and support.</w:t>
      </w:r>
      <w:r w:rsidRPr="00AF09E1">
        <w:rPr>
          <w:rFonts w:ascii="Arial" w:hAnsi="Arial" w:cs="Arial"/>
          <w:bCs/>
        </w:rPr>
        <w:t xml:space="preserve">  </w:t>
      </w:r>
      <w:r w:rsidR="00853DA4" w:rsidRPr="00AF09E1">
        <w:rPr>
          <w:rFonts w:ascii="Arial" w:hAnsi="Arial" w:cs="Arial"/>
          <w:bCs/>
        </w:rPr>
        <w:t>Resources</w:t>
      </w:r>
      <w:r w:rsidR="00853DA4" w:rsidRPr="00AF09E1">
        <w:rPr>
          <w:rFonts w:ascii="Arial" w:hAnsi="Arial" w:cs="Arial"/>
        </w:rPr>
        <w:t>:</w:t>
      </w:r>
    </w:p>
    <w:p w14:paraId="30AD1993" w14:textId="77777777" w:rsidR="00D0619A" w:rsidRPr="00AF09E1" w:rsidRDefault="00D0619A" w:rsidP="00054CC5">
      <w:pPr>
        <w:tabs>
          <w:tab w:val="left" w:pos="720"/>
          <w:tab w:val="left" w:pos="1440"/>
        </w:tabs>
        <w:rPr>
          <w:rFonts w:ascii="Arial" w:hAnsi="Arial" w:cs="Arial"/>
          <w:b/>
        </w:rPr>
      </w:pPr>
    </w:p>
    <w:p w14:paraId="25A67282" w14:textId="77777777" w:rsidR="00853DA4" w:rsidRPr="00AF09E1" w:rsidRDefault="00853DA4" w:rsidP="00D0619A">
      <w:pPr>
        <w:pStyle w:val="ListParagraph"/>
        <w:numPr>
          <w:ilvl w:val="0"/>
          <w:numId w:val="27"/>
        </w:numPr>
        <w:tabs>
          <w:tab w:val="left" w:pos="720"/>
          <w:tab w:val="left" w:pos="1440"/>
        </w:tabs>
        <w:ind w:left="1440" w:hanging="720"/>
        <w:rPr>
          <w:rFonts w:ascii="Arial" w:hAnsi="Arial" w:cs="Arial"/>
          <w:bCs/>
        </w:rPr>
      </w:pPr>
      <w:hyperlink r:id="rId25" w:history="1">
        <w:r w:rsidRPr="00AF09E1">
          <w:rPr>
            <w:rStyle w:val="Hyperlink"/>
            <w:rFonts w:ascii="Arial" w:hAnsi="Arial" w:cs="Arial"/>
          </w:rPr>
          <w:t>www.respect.uk.net</w:t>
        </w:r>
      </w:hyperlink>
      <w:r w:rsidRPr="00AF09E1">
        <w:rPr>
          <w:rFonts w:ascii="Arial" w:hAnsi="Arial" w:cs="Arial"/>
          <w:bCs/>
        </w:rPr>
        <w:t xml:space="preserve"> Phone Line: 0808 802 4040 (Monday-Friday 9am-5pm. Free from landlines and mobile phones, the call will not appear on your phone bill statement). Webchat available Tuesdays and Thursdays 10am – 4pm</w:t>
      </w:r>
    </w:p>
    <w:p w14:paraId="7D83BB8A" w14:textId="77777777" w:rsidR="00853DA4" w:rsidRPr="00AF09E1" w:rsidRDefault="00853DA4" w:rsidP="00054CC5">
      <w:pPr>
        <w:tabs>
          <w:tab w:val="left" w:pos="720"/>
          <w:tab w:val="left" w:pos="1440"/>
        </w:tabs>
        <w:rPr>
          <w:rFonts w:ascii="Arial" w:hAnsi="Arial" w:cs="Arial"/>
          <w:bCs/>
        </w:rPr>
      </w:pPr>
    </w:p>
    <w:p w14:paraId="41BEA6ED" w14:textId="17073106" w:rsidR="00853DA4" w:rsidRPr="00AF09E1" w:rsidRDefault="00D0619A"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Local provision</w:t>
      </w:r>
    </w:p>
    <w:p w14:paraId="4EE1C153" w14:textId="77777777" w:rsidR="00D0619A" w:rsidRPr="00AF09E1" w:rsidRDefault="00D0619A" w:rsidP="00054CC5">
      <w:pPr>
        <w:tabs>
          <w:tab w:val="left" w:pos="720"/>
          <w:tab w:val="left" w:pos="1440"/>
        </w:tabs>
        <w:rPr>
          <w:rFonts w:ascii="Arial" w:hAnsi="Arial" w:cs="Arial"/>
          <w:b/>
        </w:rPr>
      </w:pPr>
    </w:p>
    <w:p w14:paraId="4A16AD6F" w14:textId="415F230E"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8.13</w:t>
      </w:r>
      <w:r w:rsidRPr="00AF09E1">
        <w:rPr>
          <w:rFonts w:ascii="Arial" w:hAnsi="Arial" w:cs="Arial"/>
          <w:bCs/>
        </w:rPr>
        <w:tab/>
      </w:r>
      <w:r w:rsidR="00853DA4" w:rsidRPr="00AF09E1">
        <w:rPr>
          <w:rFonts w:ascii="Arial" w:hAnsi="Arial" w:cs="Arial"/>
          <w:bCs/>
        </w:rPr>
        <w:t>Somerset Integrated Domestic Abuse Service offers support to men and women who want to change their abusive behaviour in intimate relationships and victims who wish to break the cycle of abuse.</w:t>
      </w:r>
    </w:p>
    <w:p w14:paraId="63086545" w14:textId="77777777" w:rsidR="00853DA4" w:rsidRPr="00AF09E1" w:rsidRDefault="00853DA4" w:rsidP="00D0619A">
      <w:pPr>
        <w:tabs>
          <w:tab w:val="left" w:pos="720"/>
          <w:tab w:val="left" w:pos="1440"/>
        </w:tabs>
        <w:ind w:left="720" w:hanging="720"/>
        <w:rPr>
          <w:rFonts w:ascii="Arial" w:hAnsi="Arial" w:cs="Arial"/>
          <w:bCs/>
        </w:rPr>
      </w:pPr>
    </w:p>
    <w:p w14:paraId="54220220" w14:textId="5DCA0EB0"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8.14</w:t>
      </w:r>
      <w:r w:rsidRPr="00AF09E1">
        <w:rPr>
          <w:rFonts w:ascii="Arial" w:hAnsi="Arial" w:cs="Arial"/>
          <w:bCs/>
        </w:rPr>
        <w:tab/>
      </w:r>
      <w:r w:rsidR="00853DA4" w:rsidRPr="00AF09E1">
        <w:rPr>
          <w:rFonts w:ascii="Arial" w:hAnsi="Arial" w:cs="Arial"/>
          <w:bCs/>
        </w:rPr>
        <w:t>If you would like more information, please telephone the Somerset Domestic Abuse Helpline on 0800 69 49 999.</w:t>
      </w:r>
    </w:p>
    <w:p w14:paraId="37B85B58" w14:textId="77777777" w:rsidR="00853DA4" w:rsidRPr="00AF09E1" w:rsidRDefault="00853DA4" w:rsidP="00D0619A">
      <w:pPr>
        <w:tabs>
          <w:tab w:val="left" w:pos="720"/>
          <w:tab w:val="left" w:pos="1440"/>
        </w:tabs>
        <w:ind w:left="720" w:hanging="720"/>
        <w:rPr>
          <w:rFonts w:ascii="Arial" w:hAnsi="Arial" w:cs="Arial"/>
          <w:bCs/>
        </w:rPr>
      </w:pPr>
    </w:p>
    <w:p w14:paraId="36951104" w14:textId="18958859"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8.15</w:t>
      </w:r>
      <w:r w:rsidRPr="00AF09E1">
        <w:rPr>
          <w:rFonts w:ascii="Arial" w:hAnsi="Arial" w:cs="Arial"/>
          <w:bCs/>
        </w:rPr>
        <w:tab/>
      </w:r>
      <w:r w:rsidR="00853DA4" w:rsidRPr="00AF09E1">
        <w:rPr>
          <w:rFonts w:ascii="Arial" w:hAnsi="Arial" w:cs="Arial"/>
          <w:bCs/>
        </w:rPr>
        <w:t xml:space="preserve">There are a range of useful resources and training videos on the Safe and Together website </w:t>
      </w:r>
      <w:r w:rsidR="00853DA4" w:rsidRPr="00AF09E1">
        <w:rPr>
          <w:rStyle w:val="Hyperlink"/>
          <w:rFonts w:ascii="Arial" w:hAnsi="Arial" w:cs="Arial"/>
        </w:rPr>
        <w:t>www.safeandtogetherinstitute.com</w:t>
      </w:r>
    </w:p>
    <w:p w14:paraId="050BD5C7" w14:textId="65115247" w:rsidR="00853DA4" w:rsidRPr="00AF09E1" w:rsidRDefault="00853DA4" w:rsidP="00D0619A">
      <w:pPr>
        <w:tabs>
          <w:tab w:val="left" w:pos="720"/>
          <w:tab w:val="left" w:pos="1440"/>
        </w:tabs>
        <w:ind w:left="720"/>
        <w:rPr>
          <w:rFonts w:ascii="Arial" w:hAnsi="Arial" w:cs="Arial"/>
          <w:bCs/>
        </w:rPr>
      </w:pPr>
      <w:hyperlink r:id="rId26" w:history="1">
        <w:r w:rsidRPr="00AF09E1">
          <w:rPr>
            <w:rStyle w:val="Hyperlink"/>
            <w:rFonts w:ascii="Arial" w:hAnsi="Arial" w:cs="Arial"/>
          </w:rPr>
          <w:t>Briefing-on-the-nature-and-impact-of-domestic-abuse-perpetrators.pdf (somersetsurvivors.org.uk)</w:t>
        </w:r>
      </w:hyperlink>
    </w:p>
    <w:p w14:paraId="3214DA8E" w14:textId="77777777" w:rsidR="00853DA4" w:rsidRPr="00AF09E1" w:rsidRDefault="00853DA4" w:rsidP="00054CC5">
      <w:pPr>
        <w:tabs>
          <w:tab w:val="left" w:pos="720"/>
          <w:tab w:val="left" w:pos="1440"/>
        </w:tabs>
        <w:rPr>
          <w:rFonts w:ascii="Arial" w:hAnsi="Arial" w:cs="Arial"/>
          <w:bCs/>
        </w:rPr>
      </w:pPr>
    </w:p>
    <w:p w14:paraId="65115A51" w14:textId="09F07D96" w:rsidR="00853DA4" w:rsidRPr="00AF09E1" w:rsidRDefault="00D0619A"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Record keeping</w:t>
      </w:r>
    </w:p>
    <w:p w14:paraId="4E43B86E" w14:textId="77777777" w:rsidR="00D0619A" w:rsidRPr="00AF09E1" w:rsidRDefault="00D0619A" w:rsidP="00054CC5">
      <w:pPr>
        <w:tabs>
          <w:tab w:val="left" w:pos="720"/>
          <w:tab w:val="left" w:pos="1440"/>
        </w:tabs>
        <w:rPr>
          <w:rFonts w:ascii="Arial" w:hAnsi="Arial" w:cs="Arial"/>
          <w:b/>
        </w:rPr>
      </w:pPr>
    </w:p>
    <w:p w14:paraId="65C2C25F" w14:textId="1AA80529"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8.16</w:t>
      </w:r>
      <w:r w:rsidRPr="00AF09E1">
        <w:rPr>
          <w:rFonts w:ascii="Arial" w:hAnsi="Arial" w:cs="Arial"/>
          <w:bCs/>
        </w:rPr>
        <w:tab/>
      </w:r>
      <w:r w:rsidR="00853DA4" w:rsidRPr="00AF09E1">
        <w:rPr>
          <w:rFonts w:ascii="Arial" w:hAnsi="Arial" w:cs="Arial"/>
          <w:bCs/>
        </w:rPr>
        <w:t>The Department of Health states that ‘documentation and record keeping have an important role in responding to domestic violence’. Each service should consider the need for recording information and the value of monitoring data in order to reinforce good practice.</w:t>
      </w:r>
    </w:p>
    <w:p w14:paraId="18F17DFC" w14:textId="77777777" w:rsidR="00853DA4" w:rsidRPr="00AF09E1" w:rsidRDefault="00853DA4" w:rsidP="00D0619A">
      <w:pPr>
        <w:tabs>
          <w:tab w:val="left" w:pos="720"/>
          <w:tab w:val="left" w:pos="1440"/>
        </w:tabs>
        <w:ind w:left="720" w:hanging="720"/>
        <w:rPr>
          <w:rFonts w:ascii="Arial" w:hAnsi="Arial" w:cs="Arial"/>
          <w:bCs/>
        </w:rPr>
      </w:pPr>
    </w:p>
    <w:p w14:paraId="364E470C" w14:textId="451F512D"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lastRenderedPageBreak/>
        <w:t>8.17</w:t>
      </w:r>
      <w:r w:rsidRPr="00AF09E1">
        <w:rPr>
          <w:rFonts w:ascii="Arial" w:hAnsi="Arial" w:cs="Arial"/>
          <w:bCs/>
        </w:rPr>
        <w:tab/>
      </w:r>
      <w:r w:rsidR="00853DA4" w:rsidRPr="00AF09E1">
        <w:rPr>
          <w:rFonts w:ascii="Arial" w:hAnsi="Arial" w:cs="Arial"/>
          <w:bCs/>
        </w:rPr>
        <w:t>Staff should clearly explain to the victim the importance of documenting their experience. Records of injuries may prove vital at a later date if they choose to prosecute the abuser. Additionally clear and concise documentation of their abuse is a helpful way of validating their experiences and demonstrates that professionals have taken seriously their account of events.</w:t>
      </w:r>
    </w:p>
    <w:p w14:paraId="74085552" w14:textId="77777777" w:rsidR="00853DA4" w:rsidRPr="00AF09E1" w:rsidRDefault="00853DA4" w:rsidP="00D0619A">
      <w:pPr>
        <w:tabs>
          <w:tab w:val="left" w:pos="720"/>
          <w:tab w:val="left" w:pos="1440"/>
        </w:tabs>
        <w:ind w:left="720" w:hanging="720"/>
        <w:rPr>
          <w:rFonts w:ascii="Arial" w:hAnsi="Arial" w:cs="Arial"/>
          <w:bCs/>
        </w:rPr>
      </w:pPr>
    </w:p>
    <w:p w14:paraId="7EBE334E" w14:textId="4A474C0F"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8.18</w:t>
      </w:r>
      <w:r w:rsidRPr="00AF09E1">
        <w:rPr>
          <w:rFonts w:ascii="Arial" w:hAnsi="Arial" w:cs="Arial"/>
          <w:bCs/>
        </w:rPr>
        <w:tab/>
      </w:r>
      <w:r w:rsidR="00853DA4" w:rsidRPr="00AF09E1">
        <w:rPr>
          <w:rFonts w:ascii="Arial" w:hAnsi="Arial" w:cs="Arial"/>
          <w:bCs/>
        </w:rPr>
        <w:t>However, in order to maintain confidentiality, extreme caution should be taken when documenting domestic abuse. Safety planning should be clearly documented in the clinical notes to enable staff to follow up at a later date. Staff must ensure that medical records are well documented for the purpose of monitoring the clients/patient’s care and incidences of abuse/suspected abuse.</w:t>
      </w:r>
    </w:p>
    <w:p w14:paraId="69EA11DB" w14:textId="77777777" w:rsidR="00853DA4" w:rsidRPr="00AF09E1" w:rsidRDefault="00853DA4" w:rsidP="00D0619A">
      <w:pPr>
        <w:tabs>
          <w:tab w:val="left" w:pos="720"/>
          <w:tab w:val="left" w:pos="1440"/>
        </w:tabs>
        <w:ind w:left="720" w:hanging="720"/>
        <w:rPr>
          <w:rFonts w:ascii="Arial" w:hAnsi="Arial" w:cs="Arial"/>
          <w:bCs/>
        </w:rPr>
      </w:pPr>
    </w:p>
    <w:p w14:paraId="4742DB91" w14:textId="0C971FF6"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8.19</w:t>
      </w:r>
      <w:r w:rsidRPr="00AF09E1">
        <w:rPr>
          <w:rFonts w:ascii="Arial" w:hAnsi="Arial" w:cs="Arial"/>
          <w:bCs/>
        </w:rPr>
        <w:tab/>
      </w:r>
      <w:r w:rsidR="00853DA4" w:rsidRPr="00AF09E1">
        <w:rPr>
          <w:rFonts w:ascii="Arial" w:hAnsi="Arial" w:cs="Arial"/>
          <w:bCs/>
        </w:rPr>
        <w:t xml:space="preserve">Accurate documentation, over time at successive consultations, may provide cumulative evidence of abuse, and is essential for use as evidence in court, should the need arise. </w:t>
      </w:r>
      <w:r w:rsidRPr="00AF09E1">
        <w:rPr>
          <w:rFonts w:ascii="Arial" w:hAnsi="Arial" w:cs="Arial"/>
          <w:bCs/>
        </w:rPr>
        <w:t xml:space="preserve">  </w:t>
      </w:r>
      <w:r w:rsidR="00853DA4" w:rsidRPr="00AF09E1">
        <w:rPr>
          <w:rFonts w:ascii="Arial" w:hAnsi="Arial" w:cs="Arial"/>
          <w:bCs/>
        </w:rPr>
        <w:t xml:space="preserve">Record clearly: </w:t>
      </w:r>
    </w:p>
    <w:p w14:paraId="6E664823" w14:textId="77777777" w:rsidR="00D0619A" w:rsidRPr="00AF09E1" w:rsidRDefault="00D0619A" w:rsidP="00D0619A">
      <w:pPr>
        <w:tabs>
          <w:tab w:val="left" w:pos="720"/>
          <w:tab w:val="left" w:pos="1440"/>
        </w:tabs>
        <w:ind w:left="720" w:hanging="720"/>
        <w:rPr>
          <w:rFonts w:ascii="Arial" w:hAnsi="Arial" w:cs="Arial"/>
          <w:bCs/>
        </w:rPr>
      </w:pPr>
    </w:p>
    <w:p w14:paraId="6AEE3293" w14:textId="77777777"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 xml:space="preserve">Date and time of incidents, if known </w:t>
      </w:r>
    </w:p>
    <w:p w14:paraId="4F1716A1" w14:textId="3280900A"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If patient states that abuse is the cause of injury, preface patient's explanation by writing: "Patient states .......”. Use patients own words when possible. Avoid subjective data that might be used against the patient (for example, "It was my fault he hit me because I didn't have the kids in bed on time.")</w:t>
      </w:r>
    </w:p>
    <w:p w14:paraId="43CC079D" w14:textId="1F43F7B8"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 xml:space="preserve">Describe the patients psychological state, without </w:t>
      </w:r>
      <w:r w:rsidR="00686BE4" w:rsidRPr="00AF09E1">
        <w:rPr>
          <w:rFonts w:ascii="Arial" w:hAnsi="Arial" w:cs="Arial"/>
          <w:bCs/>
        </w:rPr>
        <w:t>interpretation</w:t>
      </w:r>
      <w:r w:rsidRPr="00AF09E1">
        <w:rPr>
          <w:rFonts w:ascii="Arial" w:hAnsi="Arial" w:cs="Arial"/>
          <w:bCs/>
        </w:rPr>
        <w:t>/</w:t>
      </w:r>
      <w:r w:rsidR="00686BE4">
        <w:rPr>
          <w:rFonts w:ascii="Arial" w:hAnsi="Arial" w:cs="Arial"/>
          <w:bCs/>
        </w:rPr>
        <w:t xml:space="preserve"> </w:t>
      </w:r>
      <w:r w:rsidRPr="00AF09E1">
        <w:rPr>
          <w:rFonts w:ascii="Arial" w:hAnsi="Arial" w:cs="Arial"/>
          <w:bCs/>
        </w:rPr>
        <w:t xml:space="preserve">judgement </w:t>
      </w:r>
    </w:p>
    <w:p w14:paraId="054CE5CF" w14:textId="77777777"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 xml:space="preserve">Briefly describe types or nature of abuse </w:t>
      </w:r>
    </w:p>
    <w:p w14:paraId="7218EC85" w14:textId="56C99D5C"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 xml:space="preserve">Note facts (including observations). If patient denies being assaulted, write: "The patient's explanation of the injuries is inconsistent with physical findings" and/or "The injuries are suggestive of battering" </w:t>
      </w:r>
    </w:p>
    <w:p w14:paraId="41369E9B" w14:textId="54CCFB18"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Record size, pattern, age, description and location of all injuries. A record of "Multiple contusions and lacerations" will not convey a clear picture to a judge or jury, but "Contusions and lacerations of the throat" will back up allegations of attempted strangling. If possible, make a body map of injuries. Include signs of sexual abuse.</w:t>
      </w:r>
    </w:p>
    <w:p w14:paraId="676F768D" w14:textId="3664D1AF"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Record non-bodily evidence of abuse, such as damaged, torn or stained clothing</w:t>
      </w:r>
    </w:p>
    <w:p w14:paraId="3A23DBAF" w14:textId="31376D32"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Document behaviour of partner, including spontaneous disclosures that may indicate abuse, do not interview partner</w:t>
      </w:r>
    </w:p>
    <w:p w14:paraId="0CAFA7F6" w14:textId="0922A0C9"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Record your action (e.g. information provided, referral to DV service)</w:t>
      </w:r>
    </w:p>
    <w:p w14:paraId="49CB449C" w14:textId="107EE7A2"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Sign and date your record. Print your name and role</w:t>
      </w:r>
    </w:p>
    <w:p w14:paraId="1613F003" w14:textId="6F88F68F"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Include a detailed physical record: Include sketches of injury sites on a body map or photographs if possible. Photographs can convey the severity of injuries and, whenever possible, photographs should be taken of all patients with visible injuries. If this is not possible at general practice then patients can be advised to have photographs taken elsewhere</w:t>
      </w:r>
    </w:p>
    <w:p w14:paraId="15EB66AE" w14:textId="7467BB71"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lastRenderedPageBreak/>
        <w:t>Explain to the patient that photographs will become part of the patient's medical record and, as such, can only be released with the patient's permission.</w:t>
      </w:r>
    </w:p>
    <w:p w14:paraId="02CECE8C" w14:textId="4A8EC2AE"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Obtain written consent from patient to take photographs. (Written informed consent should include the statement, "These photographs will only be released if and when the undersigned gives written permission to release the medical records.").</w:t>
      </w:r>
    </w:p>
    <w:p w14:paraId="52D68037" w14:textId="77777777"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 xml:space="preserve">The photographer should sign and date the back each photograph. </w:t>
      </w:r>
    </w:p>
    <w:p w14:paraId="0A019008" w14:textId="77777777"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 xml:space="preserve">Place photographs in a sealed envelope and attach securely to the patient's record. Mark the envelope with the date and the notation "Photographs of patient’s injuries" monitoring the client/patient’s care and incidences of abuse / suspected abuse </w:t>
      </w:r>
    </w:p>
    <w:p w14:paraId="78FF4969" w14:textId="61CF64F3" w:rsidR="00853DA4" w:rsidRPr="00AF09E1" w:rsidRDefault="00853DA4" w:rsidP="00D0619A">
      <w:pPr>
        <w:pStyle w:val="ListParagraph"/>
        <w:numPr>
          <w:ilvl w:val="0"/>
          <w:numId w:val="2"/>
        </w:numPr>
        <w:tabs>
          <w:tab w:val="left" w:pos="720"/>
          <w:tab w:val="left" w:pos="1440"/>
        </w:tabs>
        <w:ind w:left="1440" w:hanging="720"/>
        <w:rPr>
          <w:rFonts w:ascii="Arial" w:hAnsi="Arial" w:cs="Arial"/>
          <w:bCs/>
        </w:rPr>
      </w:pPr>
      <w:r w:rsidRPr="00AF09E1">
        <w:rPr>
          <w:rFonts w:ascii="Arial" w:hAnsi="Arial" w:cs="Arial"/>
          <w:bCs/>
        </w:rPr>
        <w:t>Disclosure or suspicion of domestic abuse should never be recorded in client or patient held records and staff should be vigilant in ensuring that records are not left unattended as this could place the abused person in serious danger</w:t>
      </w:r>
    </w:p>
    <w:p w14:paraId="74B03E6C" w14:textId="77777777" w:rsidR="00853DA4" w:rsidRPr="00AF09E1" w:rsidRDefault="00853DA4" w:rsidP="00054CC5">
      <w:pPr>
        <w:pStyle w:val="ListParagraph"/>
        <w:tabs>
          <w:tab w:val="left" w:pos="720"/>
          <w:tab w:val="left" w:pos="1440"/>
        </w:tabs>
        <w:ind w:left="0"/>
        <w:rPr>
          <w:rFonts w:ascii="Arial" w:hAnsi="Arial" w:cs="Arial"/>
          <w:bCs/>
        </w:rPr>
      </w:pPr>
    </w:p>
    <w:p w14:paraId="2857AA0D" w14:textId="612B21E4" w:rsidR="00853DA4" w:rsidRPr="00AF09E1" w:rsidRDefault="00D0619A"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Record keeping of person causing harm disclosure</w:t>
      </w:r>
    </w:p>
    <w:p w14:paraId="09B878FF" w14:textId="77777777" w:rsidR="00AF09E1" w:rsidRPr="00AF09E1" w:rsidRDefault="00AF09E1" w:rsidP="00054CC5">
      <w:pPr>
        <w:tabs>
          <w:tab w:val="left" w:pos="720"/>
          <w:tab w:val="left" w:pos="1440"/>
        </w:tabs>
        <w:rPr>
          <w:rFonts w:ascii="Arial" w:hAnsi="Arial" w:cs="Arial"/>
          <w:b/>
        </w:rPr>
      </w:pPr>
    </w:p>
    <w:p w14:paraId="46236F17" w14:textId="118DF701"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8.20</w:t>
      </w:r>
      <w:r w:rsidRPr="00AF09E1">
        <w:rPr>
          <w:rFonts w:ascii="Arial" w:hAnsi="Arial" w:cs="Arial"/>
          <w:bCs/>
        </w:rPr>
        <w:tab/>
      </w:r>
      <w:r w:rsidR="00853DA4" w:rsidRPr="00AF09E1">
        <w:rPr>
          <w:rFonts w:ascii="Arial" w:hAnsi="Arial" w:cs="Arial"/>
          <w:bCs/>
        </w:rPr>
        <w:t>It is paramount to keep detailed records if a person causing harm discloses abusive behaviour. This is important information which will enable continuity of care. Good records may also help in any future legal proceedings which the survivor or the police/Crown Prosecution Service may take.</w:t>
      </w:r>
    </w:p>
    <w:p w14:paraId="6BD64B48" w14:textId="77777777" w:rsidR="00853DA4" w:rsidRPr="00AF09E1" w:rsidRDefault="00853DA4" w:rsidP="00D0619A">
      <w:pPr>
        <w:tabs>
          <w:tab w:val="left" w:pos="720"/>
          <w:tab w:val="left" w:pos="1440"/>
        </w:tabs>
        <w:ind w:left="720" w:hanging="720"/>
        <w:rPr>
          <w:rFonts w:ascii="Arial" w:hAnsi="Arial" w:cs="Arial"/>
          <w:bCs/>
        </w:rPr>
      </w:pPr>
    </w:p>
    <w:p w14:paraId="173DABCB" w14:textId="3BDF2AD7"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8.21</w:t>
      </w:r>
      <w:r w:rsidRPr="00AF09E1">
        <w:rPr>
          <w:rFonts w:ascii="Arial" w:hAnsi="Arial" w:cs="Arial"/>
          <w:bCs/>
        </w:rPr>
        <w:tab/>
      </w:r>
      <w:r w:rsidR="00853DA4" w:rsidRPr="00AF09E1">
        <w:rPr>
          <w:rFonts w:ascii="Arial" w:hAnsi="Arial" w:cs="Arial"/>
          <w:bCs/>
        </w:rPr>
        <w:t xml:space="preserve">Record keeping by health professionals around person causing harm has been highlighted as critical in the context of domestic homicide reviews. Often health professionals will be the only agency in contact with both survivor and person causing harm and will hold critical information. </w:t>
      </w:r>
    </w:p>
    <w:p w14:paraId="33F44365" w14:textId="77777777" w:rsidR="00853DA4" w:rsidRPr="00AF09E1" w:rsidRDefault="00853DA4" w:rsidP="00D0619A">
      <w:pPr>
        <w:tabs>
          <w:tab w:val="left" w:pos="720"/>
          <w:tab w:val="left" w:pos="1440"/>
        </w:tabs>
        <w:ind w:left="720" w:hanging="720"/>
        <w:rPr>
          <w:rFonts w:ascii="Arial" w:hAnsi="Arial" w:cs="Arial"/>
          <w:bCs/>
        </w:rPr>
      </w:pPr>
    </w:p>
    <w:p w14:paraId="3CCA3975" w14:textId="232231FA"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8.22</w:t>
      </w:r>
      <w:r w:rsidRPr="00AF09E1">
        <w:rPr>
          <w:rFonts w:ascii="Arial" w:hAnsi="Arial" w:cs="Arial"/>
          <w:bCs/>
        </w:rPr>
        <w:tab/>
      </w:r>
      <w:r w:rsidR="00853DA4" w:rsidRPr="00AF09E1">
        <w:rPr>
          <w:rFonts w:ascii="Arial" w:hAnsi="Arial" w:cs="Arial"/>
          <w:bCs/>
        </w:rPr>
        <w:t xml:space="preserve">It is crucial that the health professional is clear about recording the information. If an individual may be at risk of significant harm, this will override any requirement to keep information confidential. </w:t>
      </w:r>
    </w:p>
    <w:p w14:paraId="4BE5B396" w14:textId="77777777" w:rsidR="00853DA4" w:rsidRPr="00AF09E1" w:rsidRDefault="00853DA4" w:rsidP="00054CC5">
      <w:pPr>
        <w:tabs>
          <w:tab w:val="left" w:pos="720"/>
          <w:tab w:val="left" w:pos="1440"/>
        </w:tabs>
        <w:rPr>
          <w:rFonts w:ascii="Arial" w:hAnsi="Arial" w:cs="Arial"/>
          <w:bCs/>
        </w:rPr>
      </w:pPr>
    </w:p>
    <w:p w14:paraId="0382E373" w14:textId="77777777" w:rsidR="00AF09E1" w:rsidRDefault="00AF09E1">
      <w:pPr>
        <w:rPr>
          <w:rFonts w:ascii="Arial" w:hAnsi="Arial" w:cs="Arial"/>
          <w:b/>
        </w:rPr>
      </w:pPr>
    </w:p>
    <w:p w14:paraId="29695F27" w14:textId="77777777" w:rsidR="002F28D6" w:rsidRDefault="002F28D6">
      <w:pPr>
        <w:rPr>
          <w:rFonts w:ascii="Arial" w:hAnsi="Arial" w:cs="Arial"/>
          <w:b/>
        </w:rPr>
      </w:pPr>
    </w:p>
    <w:p w14:paraId="66E6021D" w14:textId="77777777" w:rsidR="002F28D6" w:rsidRDefault="002F28D6">
      <w:pPr>
        <w:rPr>
          <w:rFonts w:ascii="Arial" w:hAnsi="Arial" w:cs="Arial"/>
          <w:b/>
        </w:rPr>
      </w:pPr>
    </w:p>
    <w:p w14:paraId="173F4062" w14:textId="77777777" w:rsidR="002F28D6" w:rsidRDefault="002F28D6">
      <w:pPr>
        <w:rPr>
          <w:rFonts w:ascii="Arial" w:hAnsi="Arial" w:cs="Arial"/>
          <w:b/>
        </w:rPr>
      </w:pPr>
    </w:p>
    <w:p w14:paraId="3AD702D2" w14:textId="77777777" w:rsidR="002F28D6" w:rsidRDefault="002F28D6">
      <w:pPr>
        <w:rPr>
          <w:rFonts w:ascii="Arial" w:hAnsi="Arial" w:cs="Arial"/>
          <w:b/>
        </w:rPr>
      </w:pPr>
    </w:p>
    <w:p w14:paraId="7C8DD50D" w14:textId="77777777" w:rsidR="002F28D6" w:rsidRDefault="002F28D6">
      <w:pPr>
        <w:rPr>
          <w:rFonts w:ascii="Arial" w:hAnsi="Arial" w:cs="Arial"/>
          <w:b/>
        </w:rPr>
      </w:pPr>
    </w:p>
    <w:p w14:paraId="152FF0F3" w14:textId="77777777" w:rsidR="002F28D6" w:rsidRDefault="002F28D6">
      <w:pPr>
        <w:rPr>
          <w:rFonts w:ascii="Arial" w:hAnsi="Arial" w:cs="Arial"/>
          <w:b/>
        </w:rPr>
      </w:pPr>
    </w:p>
    <w:p w14:paraId="5EC943C6" w14:textId="77777777" w:rsidR="002F28D6" w:rsidRDefault="002F28D6">
      <w:pPr>
        <w:rPr>
          <w:rFonts w:ascii="Arial" w:hAnsi="Arial" w:cs="Arial"/>
          <w:b/>
        </w:rPr>
      </w:pPr>
    </w:p>
    <w:p w14:paraId="49FC760C" w14:textId="77777777" w:rsidR="002F28D6" w:rsidRDefault="002F28D6">
      <w:pPr>
        <w:rPr>
          <w:rFonts w:ascii="Arial" w:hAnsi="Arial" w:cs="Arial"/>
          <w:b/>
        </w:rPr>
      </w:pPr>
    </w:p>
    <w:p w14:paraId="208F6822" w14:textId="77777777" w:rsidR="002F28D6" w:rsidRDefault="002F28D6">
      <w:pPr>
        <w:rPr>
          <w:rFonts w:ascii="Arial" w:hAnsi="Arial" w:cs="Arial"/>
          <w:b/>
        </w:rPr>
      </w:pPr>
    </w:p>
    <w:p w14:paraId="1EB86B96" w14:textId="77777777" w:rsidR="002F28D6" w:rsidRDefault="002F28D6">
      <w:pPr>
        <w:rPr>
          <w:rFonts w:ascii="Arial" w:hAnsi="Arial" w:cs="Arial"/>
          <w:b/>
        </w:rPr>
      </w:pPr>
    </w:p>
    <w:p w14:paraId="4A279B21" w14:textId="77777777" w:rsidR="002F28D6" w:rsidRDefault="002F28D6">
      <w:pPr>
        <w:rPr>
          <w:rFonts w:ascii="Arial" w:hAnsi="Arial" w:cs="Arial"/>
          <w:b/>
        </w:rPr>
      </w:pPr>
    </w:p>
    <w:p w14:paraId="2F0B172C" w14:textId="77777777" w:rsidR="002F28D6" w:rsidRDefault="002F28D6">
      <w:pPr>
        <w:rPr>
          <w:rFonts w:ascii="Arial" w:hAnsi="Arial" w:cs="Arial"/>
          <w:b/>
        </w:rPr>
      </w:pPr>
    </w:p>
    <w:p w14:paraId="1CD50AC6" w14:textId="77777777" w:rsidR="002F28D6" w:rsidRDefault="002F28D6">
      <w:pPr>
        <w:rPr>
          <w:rFonts w:ascii="Arial" w:hAnsi="Arial" w:cs="Arial"/>
          <w:b/>
        </w:rPr>
      </w:pPr>
    </w:p>
    <w:p w14:paraId="2946D628" w14:textId="77777777" w:rsidR="002F28D6" w:rsidRDefault="002F28D6">
      <w:pPr>
        <w:rPr>
          <w:rFonts w:ascii="Arial" w:hAnsi="Arial" w:cs="Arial"/>
          <w:b/>
        </w:rPr>
      </w:pPr>
    </w:p>
    <w:p w14:paraId="18EDAB39" w14:textId="77777777" w:rsidR="002F28D6" w:rsidRDefault="002F28D6">
      <w:pPr>
        <w:rPr>
          <w:rFonts w:ascii="Arial" w:hAnsi="Arial" w:cs="Arial"/>
          <w:b/>
        </w:rPr>
      </w:pPr>
    </w:p>
    <w:p w14:paraId="28F383C8" w14:textId="3FCB07CB" w:rsidR="002F28D6" w:rsidRDefault="002F28D6" w:rsidP="002F28D6">
      <w:pPr>
        <w:jc w:val="right"/>
        <w:rPr>
          <w:rFonts w:ascii="Arial" w:hAnsi="Arial" w:cs="Arial"/>
          <w:b/>
        </w:rPr>
      </w:pPr>
      <w:r>
        <w:rPr>
          <w:rFonts w:ascii="Arial" w:hAnsi="Arial" w:cs="Arial"/>
          <w:b/>
        </w:rPr>
        <w:lastRenderedPageBreak/>
        <w:t>APPENDIX 1</w:t>
      </w:r>
    </w:p>
    <w:p w14:paraId="191762E4" w14:textId="77777777" w:rsidR="002F28D6" w:rsidRDefault="002F28D6" w:rsidP="002F28D6">
      <w:pPr>
        <w:tabs>
          <w:tab w:val="left" w:pos="720"/>
          <w:tab w:val="left" w:pos="1440"/>
        </w:tabs>
        <w:jc w:val="center"/>
        <w:rPr>
          <w:rFonts w:ascii="Arial" w:hAnsi="Arial" w:cs="Arial"/>
          <w:b/>
        </w:rPr>
      </w:pPr>
    </w:p>
    <w:p w14:paraId="723774C6" w14:textId="6AF6CCB0" w:rsidR="002F28D6" w:rsidRDefault="002F28D6" w:rsidP="002F28D6">
      <w:pPr>
        <w:tabs>
          <w:tab w:val="left" w:pos="720"/>
          <w:tab w:val="left" w:pos="1440"/>
        </w:tabs>
        <w:jc w:val="center"/>
        <w:rPr>
          <w:rFonts w:ascii="Arial" w:hAnsi="Arial" w:cs="Arial"/>
          <w:b/>
        </w:rPr>
      </w:pPr>
      <w:r w:rsidRPr="00A06AAC">
        <w:rPr>
          <w:rFonts w:ascii="Arial" w:hAnsi="Arial" w:cs="Arial"/>
          <w:b/>
        </w:rPr>
        <w:t>HONOUR BASED VIOLENCE</w:t>
      </w:r>
    </w:p>
    <w:p w14:paraId="5487D54D" w14:textId="77777777" w:rsidR="002F28D6" w:rsidRDefault="002F28D6" w:rsidP="002F28D6">
      <w:pPr>
        <w:tabs>
          <w:tab w:val="left" w:pos="720"/>
          <w:tab w:val="left" w:pos="1440"/>
        </w:tabs>
        <w:jc w:val="center"/>
        <w:rPr>
          <w:rFonts w:ascii="Arial" w:hAnsi="Arial" w:cs="Arial"/>
          <w:b/>
        </w:rPr>
      </w:pPr>
      <w:r w:rsidRPr="00A06AAC">
        <w:rPr>
          <w:rFonts w:ascii="Arial" w:hAnsi="Arial" w:cs="Arial"/>
          <w:b/>
        </w:rPr>
        <w:t>FORCED MARRIAGE</w:t>
      </w:r>
    </w:p>
    <w:p w14:paraId="7A0ED119" w14:textId="77777777" w:rsidR="002F28D6" w:rsidRPr="00A06AAC" w:rsidRDefault="002F28D6" w:rsidP="002F28D6">
      <w:pPr>
        <w:tabs>
          <w:tab w:val="left" w:pos="720"/>
          <w:tab w:val="left" w:pos="1440"/>
        </w:tabs>
        <w:jc w:val="center"/>
        <w:rPr>
          <w:rFonts w:ascii="Arial" w:hAnsi="Arial" w:cs="Arial"/>
          <w:b/>
        </w:rPr>
      </w:pPr>
      <w:r w:rsidRPr="00A06AAC">
        <w:rPr>
          <w:rFonts w:ascii="Arial" w:hAnsi="Arial" w:cs="Arial"/>
          <w:b/>
        </w:rPr>
        <w:t>FEMALE GENTIAL MUTILIATION</w:t>
      </w:r>
    </w:p>
    <w:p w14:paraId="25789C07" w14:textId="77777777" w:rsidR="002F28D6" w:rsidRPr="00CE1635" w:rsidRDefault="002F28D6" w:rsidP="002F28D6">
      <w:pPr>
        <w:tabs>
          <w:tab w:val="left" w:pos="720"/>
          <w:tab w:val="left" w:pos="1440"/>
        </w:tabs>
        <w:rPr>
          <w:rFonts w:ascii="Arial" w:hAnsi="Arial" w:cs="Arial"/>
          <w:bCs/>
        </w:rPr>
      </w:pPr>
    </w:p>
    <w:p w14:paraId="1F067A68" w14:textId="77777777" w:rsidR="002F28D6" w:rsidRPr="00CE1635" w:rsidRDefault="002F28D6" w:rsidP="002F28D6">
      <w:pPr>
        <w:tabs>
          <w:tab w:val="left" w:pos="720"/>
          <w:tab w:val="left" w:pos="1440"/>
        </w:tabs>
        <w:rPr>
          <w:rFonts w:ascii="Arial" w:hAnsi="Arial" w:cs="Arial"/>
          <w:b/>
        </w:rPr>
      </w:pPr>
      <w:r w:rsidRPr="00CE1635">
        <w:rPr>
          <w:rFonts w:ascii="Arial" w:hAnsi="Arial" w:cs="Arial"/>
          <w:b/>
        </w:rPr>
        <w:t xml:space="preserve">HONOUR BASED VIOLENCE </w:t>
      </w:r>
      <w:r>
        <w:rPr>
          <w:rFonts w:ascii="Arial" w:hAnsi="Arial" w:cs="Arial"/>
          <w:b/>
        </w:rPr>
        <w:t>(HBV)</w:t>
      </w:r>
    </w:p>
    <w:p w14:paraId="5692B4A8" w14:textId="77777777" w:rsidR="002F28D6" w:rsidRPr="00CE1635" w:rsidRDefault="002F28D6" w:rsidP="002F28D6">
      <w:pPr>
        <w:tabs>
          <w:tab w:val="left" w:pos="720"/>
          <w:tab w:val="left" w:pos="1440"/>
        </w:tabs>
        <w:rPr>
          <w:rFonts w:ascii="Arial" w:hAnsi="Arial" w:cs="Arial"/>
          <w:bCs/>
        </w:rPr>
      </w:pPr>
    </w:p>
    <w:p w14:paraId="552978CE" w14:textId="77777777" w:rsidR="002F28D6" w:rsidRPr="00CE1635" w:rsidRDefault="002F28D6" w:rsidP="002F28D6">
      <w:pPr>
        <w:tabs>
          <w:tab w:val="left" w:pos="720"/>
          <w:tab w:val="left" w:pos="1440"/>
        </w:tabs>
        <w:rPr>
          <w:rFonts w:ascii="Arial" w:hAnsi="Arial" w:cs="Arial"/>
          <w:bCs/>
        </w:rPr>
      </w:pPr>
      <w:r w:rsidRPr="00CE1635">
        <w:rPr>
          <w:rFonts w:ascii="Arial" w:hAnsi="Arial" w:cs="Arial"/>
          <w:bCs/>
        </w:rPr>
        <w:t xml:space="preserve">Honour Based Violence (HBV) is a term used to describe violence committed within the context of the extended family which are motivated by a perceived need to restore standing within the community, which is presumed to have been lost through the behaviour of the victim. Most victims of HBV are women or girls, although men may also be at risk. </w:t>
      </w:r>
    </w:p>
    <w:p w14:paraId="330C66A1" w14:textId="77777777" w:rsidR="002F28D6" w:rsidRPr="00CE1635" w:rsidRDefault="002F28D6" w:rsidP="002F28D6">
      <w:pPr>
        <w:tabs>
          <w:tab w:val="left" w:pos="720"/>
          <w:tab w:val="left" w:pos="1440"/>
        </w:tabs>
        <w:rPr>
          <w:rFonts w:ascii="Arial" w:hAnsi="Arial" w:cs="Arial"/>
          <w:bCs/>
        </w:rPr>
      </w:pPr>
    </w:p>
    <w:p w14:paraId="7DCA08A0" w14:textId="77777777" w:rsidR="002F28D6" w:rsidRPr="00CE1635" w:rsidRDefault="002F28D6" w:rsidP="002F28D6">
      <w:pPr>
        <w:tabs>
          <w:tab w:val="left" w:pos="720"/>
          <w:tab w:val="left" w:pos="1440"/>
        </w:tabs>
        <w:rPr>
          <w:rFonts w:ascii="Arial" w:hAnsi="Arial" w:cs="Arial"/>
          <w:bCs/>
        </w:rPr>
      </w:pPr>
      <w:r w:rsidRPr="00CE1635">
        <w:rPr>
          <w:rFonts w:ascii="Arial" w:hAnsi="Arial" w:cs="Arial"/>
          <w:bCs/>
        </w:rPr>
        <w:t xml:space="preserve">Women and girls may be perceived to lose honour through expressions of autonomy, particularly if this autonomy occurs within the area of sexuality. Men may be targeted either by the family of a woman who they are believed to have ‘dishonoured’, in which case both parties may be at risk, or by their own family if they are believed to be </w:t>
      </w:r>
      <w:proofErr w:type="gramStart"/>
      <w:r w:rsidRPr="00CE1635">
        <w:rPr>
          <w:rFonts w:ascii="Arial" w:hAnsi="Arial" w:cs="Arial"/>
          <w:bCs/>
        </w:rPr>
        <w:t>either Lesbian</w:t>
      </w:r>
      <w:proofErr w:type="gramEnd"/>
      <w:r w:rsidRPr="00CE1635">
        <w:rPr>
          <w:rFonts w:ascii="Arial" w:hAnsi="Arial" w:cs="Arial"/>
          <w:bCs/>
        </w:rPr>
        <w:t>, gay, bisexual, transgender, questioning (</w:t>
      </w:r>
      <w:proofErr w:type="spellStart"/>
      <w:r w:rsidRPr="00CE1635">
        <w:rPr>
          <w:rFonts w:ascii="Arial" w:hAnsi="Arial" w:cs="Arial"/>
          <w:bCs/>
        </w:rPr>
        <w:t>LGBTq</w:t>
      </w:r>
      <w:proofErr w:type="spellEnd"/>
      <w:r w:rsidRPr="00CE1635">
        <w:rPr>
          <w:rFonts w:ascii="Arial" w:hAnsi="Arial" w:cs="Arial"/>
          <w:bCs/>
        </w:rPr>
        <w:t>).</w:t>
      </w:r>
    </w:p>
    <w:p w14:paraId="4AB9CFAB" w14:textId="77777777" w:rsidR="002F28D6" w:rsidRPr="00CE1635" w:rsidRDefault="002F28D6" w:rsidP="002F28D6">
      <w:pPr>
        <w:tabs>
          <w:tab w:val="left" w:pos="720"/>
          <w:tab w:val="left" w:pos="1440"/>
        </w:tabs>
        <w:rPr>
          <w:rFonts w:ascii="Arial" w:hAnsi="Arial" w:cs="Arial"/>
          <w:bCs/>
        </w:rPr>
      </w:pPr>
    </w:p>
    <w:p w14:paraId="5560C28A" w14:textId="77777777" w:rsidR="002F28D6" w:rsidRPr="00CE1635" w:rsidRDefault="002F28D6" w:rsidP="002F28D6">
      <w:pPr>
        <w:tabs>
          <w:tab w:val="left" w:pos="720"/>
          <w:tab w:val="left" w:pos="1440"/>
        </w:tabs>
        <w:rPr>
          <w:rFonts w:ascii="Arial" w:hAnsi="Arial" w:cs="Arial"/>
          <w:bCs/>
        </w:rPr>
      </w:pPr>
      <w:r w:rsidRPr="00CE1635">
        <w:rPr>
          <w:rFonts w:ascii="Arial" w:hAnsi="Arial" w:cs="Arial"/>
          <w:bCs/>
        </w:rPr>
        <w:t xml:space="preserve">Honour based violence and abuse can take many forms, e.g. threatening behaviour, assault, rape, kidnap, abduction, forced abortion, threats to kill and false imprisonment committed due to so called ‘honour’. Murders in the name of ‘so-called’ honour, (often called Honour killings) are murders in which predominantly women are killed for actual or perceived immoral behaviour which is deemed to have brought shame on the family. Some examples nationally of honour based murders have been for trivial reasons for example, dressing or behaving too westernised, falling in love with somebody not chosen by their family, rejecting forced marriage or being </w:t>
      </w:r>
      <w:proofErr w:type="spellStart"/>
      <w:r w:rsidRPr="00CE1635">
        <w:rPr>
          <w:rFonts w:ascii="Arial" w:hAnsi="Arial" w:cs="Arial"/>
          <w:bCs/>
        </w:rPr>
        <w:t>LGBTq</w:t>
      </w:r>
      <w:proofErr w:type="spellEnd"/>
      <w:r w:rsidRPr="00CE1635">
        <w:rPr>
          <w:rFonts w:ascii="Arial" w:hAnsi="Arial" w:cs="Arial"/>
          <w:bCs/>
        </w:rPr>
        <w:t>.</w:t>
      </w:r>
    </w:p>
    <w:p w14:paraId="7C1405CA" w14:textId="77777777" w:rsidR="002F28D6" w:rsidRPr="00CE1635" w:rsidRDefault="002F28D6" w:rsidP="002F28D6">
      <w:pPr>
        <w:tabs>
          <w:tab w:val="left" w:pos="720"/>
          <w:tab w:val="left" w:pos="1440"/>
        </w:tabs>
        <w:rPr>
          <w:rFonts w:ascii="Arial" w:hAnsi="Arial" w:cs="Arial"/>
          <w:bCs/>
        </w:rPr>
      </w:pPr>
    </w:p>
    <w:p w14:paraId="272F1889" w14:textId="77777777" w:rsidR="002F28D6" w:rsidRPr="00CE1635" w:rsidRDefault="002F28D6" w:rsidP="002F28D6">
      <w:pPr>
        <w:tabs>
          <w:tab w:val="left" w:pos="720"/>
          <w:tab w:val="left" w:pos="1440"/>
        </w:tabs>
        <w:rPr>
          <w:rFonts w:ascii="Arial" w:hAnsi="Arial" w:cs="Arial"/>
          <w:bCs/>
        </w:rPr>
      </w:pPr>
      <w:r w:rsidRPr="00CE1635">
        <w:rPr>
          <w:rFonts w:ascii="Arial" w:hAnsi="Arial" w:cs="Arial"/>
          <w:bCs/>
        </w:rPr>
        <w:t>Honour based violence represents a significant risk to the victim. Always adhere to the “One Chance Rule”, you may only get ONE chance to speak with a potential victim and thus may only have ONE chance to save a life.</w:t>
      </w:r>
    </w:p>
    <w:p w14:paraId="54CD06E0" w14:textId="77777777" w:rsidR="002F28D6" w:rsidRPr="00CE1635" w:rsidRDefault="002F28D6" w:rsidP="002F28D6">
      <w:pPr>
        <w:tabs>
          <w:tab w:val="left" w:pos="720"/>
          <w:tab w:val="left" w:pos="1440"/>
        </w:tabs>
        <w:rPr>
          <w:rFonts w:ascii="Arial" w:hAnsi="Arial" w:cs="Arial"/>
          <w:bCs/>
        </w:rPr>
      </w:pPr>
    </w:p>
    <w:p w14:paraId="588DA7AD" w14:textId="77777777" w:rsidR="002F28D6" w:rsidRPr="00CE1635" w:rsidRDefault="002F28D6" w:rsidP="002F28D6">
      <w:pPr>
        <w:tabs>
          <w:tab w:val="left" w:pos="720"/>
          <w:tab w:val="left" w:pos="1440"/>
        </w:tabs>
        <w:rPr>
          <w:rFonts w:ascii="Arial" w:hAnsi="Arial" w:cs="Arial"/>
          <w:bCs/>
        </w:rPr>
      </w:pPr>
      <w:r w:rsidRPr="00CE1635">
        <w:rPr>
          <w:rFonts w:ascii="Arial" w:hAnsi="Arial" w:cs="Arial"/>
          <w:bCs/>
        </w:rPr>
        <w:t>Respond IMMEDIATELY, any suspicion or disclosure of violence or abuse against a child or adult in the name of honour should be treated seriously.</w:t>
      </w:r>
    </w:p>
    <w:p w14:paraId="4D666BB1" w14:textId="77777777" w:rsidR="002F28D6" w:rsidRPr="00CE1635" w:rsidRDefault="002F28D6" w:rsidP="002F28D6">
      <w:pPr>
        <w:tabs>
          <w:tab w:val="left" w:pos="720"/>
          <w:tab w:val="left" w:pos="1440"/>
        </w:tabs>
        <w:rPr>
          <w:rFonts w:ascii="Arial" w:hAnsi="Arial" w:cs="Arial"/>
          <w:bCs/>
        </w:rPr>
      </w:pPr>
    </w:p>
    <w:p w14:paraId="6D3E48F4" w14:textId="77777777" w:rsidR="002F28D6" w:rsidRPr="00CE1635" w:rsidRDefault="002F28D6" w:rsidP="002F28D6">
      <w:pPr>
        <w:tabs>
          <w:tab w:val="left" w:pos="720"/>
          <w:tab w:val="left" w:pos="1440"/>
        </w:tabs>
        <w:rPr>
          <w:rFonts w:ascii="Arial" w:hAnsi="Arial" w:cs="Arial"/>
          <w:bCs/>
        </w:rPr>
      </w:pPr>
      <w:r w:rsidRPr="00CE1635">
        <w:rPr>
          <w:rFonts w:ascii="Arial" w:hAnsi="Arial" w:cs="Arial"/>
          <w:bCs/>
        </w:rPr>
        <w:t>Do not UNDERESTIMATE what the victim is saying or assume it’s a cultural issue. Perpetrators of HBV really do kill, just the perception of a rumour or immoral behaviour may be sufficient to do so.</w:t>
      </w:r>
    </w:p>
    <w:p w14:paraId="0981A8D0" w14:textId="77777777" w:rsidR="002F28D6" w:rsidRDefault="002F28D6" w:rsidP="002F28D6">
      <w:pPr>
        <w:tabs>
          <w:tab w:val="left" w:pos="720"/>
          <w:tab w:val="left" w:pos="1440"/>
        </w:tabs>
        <w:rPr>
          <w:rFonts w:ascii="Arial" w:hAnsi="Arial" w:cs="Arial"/>
          <w:bCs/>
        </w:rPr>
      </w:pPr>
    </w:p>
    <w:p w14:paraId="4E35E3E4" w14:textId="77777777" w:rsidR="002F28D6" w:rsidRDefault="002F28D6" w:rsidP="002F28D6">
      <w:pPr>
        <w:tabs>
          <w:tab w:val="left" w:pos="720"/>
          <w:tab w:val="left" w:pos="1440"/>
        </w:tabs>
        <w:rPr>
          <w:rFonts w:ascii="Arial" w:hAnsi="Arial" w:cs="Arial"/>
          <w:bCs/>
        </w:rPr>
      </w:pPr>
      <w:r w:rsidRPr="00CE1635">
        <w:rPr>
          <w:rFonts w:ascii="Arial" w:hAnsi="Arial" w:cs="Arial"/>
          <w:bCs/>
        </w:rPr>
        <w:t>Relevant resources:</w:t>
      </w:r>
    </w:p>
    <w:p w14:paraId="047481BE" w14:textId="77777777" w:rsidR="002F28D6" w:rsidRPr="00CE1635" w:rsidRDefault="002F28D6" w:rsidP="002F28D6">
      <w:pPr>
        <w:tabs>
          <w:tab w:val="left" w:pos="720"/>
          <w:tab w:val="left" w:pos="1440"/>
        </w:tabs>
        <w:rPr>
          <w:rFonts w:ascii="Arial" w:hAnsi="Arial" w:cs="Arial"/>
          <w:bCs/>
        </w:rPr>
      </w:pPr>
    </w:p>
    <w:p w14:paraId="04A1F652" w14:textId="77777777" w:rsidR="002F28D6" w:rsidRPr="00CE1635" w:rsidRDefault="002F28D6" w:rsidP="002F28D6">
      <w:pPr>
        <w:pStyle w:val="ListParagraph"/>
        <w:numPr>
          <w:ilvl w:val="0"/>
          <w:numId w:val="32"/>
        </w:numPr>
        <w:tabs>
          <w:tab w:val="left" w:pos="720"/>
          <w:tab w:val="left" w:pos="1440"/>
        </w:tabs>
        <w:ind w:hanging="720"/>
        <w:rPr>
          <w:rFonts w:ascii="Arial" w:hAnsi="Arial" w:cs="Arial"/>
          <w:bCs/>
        </w:rPr>
      </w:pPr>
      <w:r>
        <w:rPr>
          <w:rFonts w:ascii="Arial" w:hAnsi="Arial" w:cs="Arial"/>
          <w:bCs/>
        </w:rPr>
        <w:t>Refuge www/refuge.org.uk</w:t>
      </w:r>
      <w:r w:rsidRPr="00CE1635">
        <w:rPr>
          <w:rFonts w:ascii="Arial" w:hAnsi="Arial" w:cs="Arial"/>
          <w:bCs/>
        </w:rPr>
        <w:t xml:space="preserve"> </w:t>
      </w:r>
      <w:hyperlink r:id="rId27" w:history="1">
        <w:r w:rsidRPr="00CE1635">
          <w:rPr>
            <w:rFonts w:ascii="Arial" w:hAnsi="Arial" w:cs="Arial"/>
            <w:color w:val="0000FF"/>
            <w:u w:val="single"/>
          </w:rPr>
          <w:t>Gender-based violence services – Refuge</w:t>
        </w:r>
      </w:hyperlink>
    </w:p>
    <w:p w14:paraId="54736647" w14:textId="77777777" w:rsidR="002F28D6" w:rsidRPr="00CE1635" w:rsidRDefault="002F28D6" w:rsidP="002F28D6">
      <w:pPr>
        <w:pStyle w:val="ListParagraph"/>
        <w:numPr>
          <w:ilvl w:val="0"/>
          <w:numId w:val="31"/>
        </w:numPr>
        <w:tabs>
          <w:tab w:val="left" w:pos="720"/>
          <w:tab w:val="left" w:pos="1440"/>
        </w:tabs>
        <w:ind w:hanging="720"/>
        <w:rPr>
          <w:rFonts w:ascii="Arial" w:hAnsi="Arial" w:cs="Arial"/>
        </w:rPr>
      </w:pPr>
      <w:r w:rsidRPr="00CE1635">
        <w:rPr>
          <w:rFonts w:ascii="Arial" w:hAnsi="Arial" w:cs="Arial"/>
        </w:rPr>
        <w:t xml:space="preserve">Halo Project </w:t>
      </w:r>
      <w:hyperlink r:id="rId28" w:history="1">
        <w:r w:rsidRPr="00CE1635">
          <w:rPr>
            <w:rStyle w:val="Hyperlink"/>
            <w:rFonts w:ascii="Arial" w:hAnsi="Arial" w:cs="Arial"/>
          </w:rPr>
          <w:t>www.haloproject.org.uk</w:t>
        </w:r>
      </w:hyperlink>
      <w:r w:rsidRPr="00CE1635">
        <w:rPr>
          <w:rFonts w:ascii="Arial" w:hAnsi="Arial" w:cs="Arial"/>
        </w:rPr>
        <w:t xml:space="preserve"> </w:t>
      </w:r>
      <w:hyperlink r:id="rId29" w:history="1">
        <w:r w:rsidRPr="00CE1635">
          <w:rPr>
            <w:rFonts w:ascii="Arial" w:hAnsi="Arial" w:cs="Arial"/>
            <w:color w:val="0000FF"/>
            <w:u w:val="single"/>
          </w:rPr>
          <w:t>Forced Marriage and Honour Based Violence Charity - Halo Project</w:t>
        </w:r>
      </w:hyperlink>
    </w:p>
    <w:p w14:paraId="6A279E5D" w14:textId="77777777" w:rsidR="002F28D6" w:rsidRPr="00CE1635" w:rsidRDefault="002F28D6" w:rsidP="002F28D6">
      <w:pPr>
        <w:tabs>
          <w:tab w:val="left" w:pos="720"/>
          <w:tab w:val="left" w:pos="1440"/>
        </w:tabs>
        <w:ind w:hanging="720"/>
        <w:rPr>
          <w:rFonts w:ascii="Arial" w:hAnsi="Arial" w:cs="Arial"/>
          <w:bCs/>
        </w:rPr>
      </w:pPr>
    </w:p>
    <w:p w14:paraId="0CF33732" w14:textId="77777777" w:rsidR="002F28D6" w:rsidRPr="00CE1635" w:rsidRDefault="002F28D6" w:rsidP="002F28D6">
      <w:pPr>
        <w:pStyle w:val="ListParagraph"/>
        <w:numPr>
          <w:ilvl w:val="0"/>
          <w:numId w:val="31"/>
        </w:numPr>
        <w:tabs>
          <w:tab w:val="left" w:pos="720"/>
          <w:tab w:val="left" w:pos="1440"/>
        </w:tabs>
        <w:ind w:hanging="720"/>
        <w:rPr>
          <w:rFonts w:ascii="Arial" w:hAnsi="Arial" w:cs="Arial"/>
          <w:bCs/>
        </w:rPr>
      </w:pPr>
      <w:r w:rsidRPr="00CE1635">
        <w:rPr>
          <w:rFonts w:ascii="Arial" w:hAnsi="Arial" w:cs="Arial"/>
          <w:bCs/>
        </w:rPr>
        <w:t>Karma Nirvana working to end honour based abuse in the UK</w:t>
      </w:r>
      <w:hyperlink r:id="rId30" w:history="1">
        <w:r w:rsidRPr="00CE1635">
          <w:rPr>
            <w:rStyle w:val="Hyperlink"/>
            <w:rFonts w:ascii="Arial" w:hAnsi="Arial" w:cs="Arial"/>
            <w:bCs/>
          </w:rPr>
          <w:t>www.karmanirvana.org.uk</w:t>
        </w:r>
      </w:hyperlink>
      <w:r w:rsidRPr="00CE1635">
        <w:rPr>
          <w:rFonts w:ascii="Arial" w:hAnsi="Arial" w:cs="Arial"/>
          <w:bCs/>
        </w:rPr>
        <w:t xml:space="preserve"> </w:t>
      </w:r>
      <w:hyperlink r:id="rId31" w:history="1">
        <w:r w:rsidRPr="00CE1635">
          <w:rPr>
            <w:color w:val="0000FF"/>
            <w:u w:val="single"/>
          </w:rPr>
          <w:t>Karma Nirvana</w:t>
        </w:r>
      </w:hyperlink>
    </w:p>
    <w:p w14:paraId="699931BC" w14:textId="77777777" w:rsidR="002F28D6" w:rsidRDefault="002F28D6" w:rsidP="002F28D6">
      <w:pPr>
        <w:tabs>
          <w:tab w:val="left" w:pos="720"/>
          <w:tab w:val="left" w:pos="1440"/>
        </w:tabs>
      </w:pPr>
    </w:p>
    <w:p w14:paraId="3515D875" w14:textId="77777777" w:rsidR="002F28D6" w:rsidRDefault="002F28D6" w:rsidP="002F28D6">
      <w:pPr>
        <w:tabs>
          <w:tab w:val="left" w:pos="720"/>
          <w:tab w:val="left" w:pos="1440"/>
        </w:tabs>
        <w:rPr>
          <w:rFonts w:ascii="Arial" w:hAnsi="Arial" w:cs="Arial"/>
          <w:b/>
        </w:rPr>
      </w:pPr>
    </w:p>
    <w:p w14:paraId="51345F0B" w14:textId="77777777" w:rsidR="00686BE4" w:rsidRDefault="00686BE4">
      <w:pPr>
        <w:rPr>
          <w:rFonts w:ascii="Arial" w:hAnsi="Arial" w:cs="Arial"/>
          <w:b/>
        </w:rPr>
      </w:pPr>
      <w:r>
        <w:rPr>
          <w:rFonts w:ascii="Arial" w:hAnsi="Arial" w:cs="Arial"/>
          <w:b/>
        </w:rPr>
        <w:br w:type="page"/>
      </w:r>
    </w:p>
    <w:p w14:paraId="6C7C8897" w14:textId="78041F5E" w:rsidR="002F28D6" w:rsidRPr="00CE1635" w:rsidRDefault="002F28D6" w:rsidP="002F28D6">
      <w:pPr>
        <w:tabs>
          <w:tab w:val="left" w:pos="720"/>
          <w:tab w:val="left" w:pos="1440"/>
        </w:tabs>
        <w:rPr>
          <w:rFonts w:ascii="Arial" w:hAnsi="Arial" w:cs="Arial"/>
          <w:b/>
        </w:rPr>
      </w:pPr>
      <w:r w:rsidRPr="00CE1635">
        <w:rPr>
          <w:rFonts w:ascii="Arial" w:hAnsi="Arial" w:cs="Arial"/>
          <w:b/>
        </w:rPr>
        <w:lastRenderedPageBreak/>
        <w:t>FORCED MARRIAGE</w:t>
      </w:r>
      <w:r>
        <w:rPr>
          <w:rFonts w:ascii="Arial" w:hAnsi="Arial" w:cs="Arial"/>
          <w:b/>
        </w:rPr>
        <w:t xml:space="preserve"> (FM)</w:t>
      </w:r>
    </w:p>
    <w:p w14:paraId="0090F1AF" w14:textId="77777777" w:rsidR="002F28D6" w:rsidRDefault="002F28D6" w:rsidP="002F28D6">
      <w:pPr>
        <w:tabs>
          <w:tab w:val="left" w:pos="720"/>
          <w:tab w:val="left" w:pos="1440"/>
        </w:tabs>
        <w:rPr>
          <w:rFonts w:ascii="Arial" w:hAnsi="Arial" w:cs="Arial"/>
          <w:bCs/>
        </w:rPr>
      </w:pPr>
    </w:p>
    <w:p w14:paraId="53947E8B" w14:textId="77777777" w:rsidR="002F28D6" w:rsidRDefault="002F28D6" w:rsidP="002F28D6">
      <w:pPr>
        <w:tabs>
          <w:tab w:val="left" w:pos="720"/>
          <w:tab w:val="left" w:pos="1440"/>
        </w:tabs>
        <w:rPr>
          <w:rFonts w:ascii="Arial" w:hAnsi="Arial" w:cs="Arial"/>
          <w:bCs/>
        </w:rPr>
      </w:pPr>
      <w:r w:rsidRPr="00CE1635">
        <w:rPr>
          <w:rFonts w:ascii="Arial" w:hAnsi="Arial" w:cs="Arial"/>
          <w:bCs/>
        </w:rPr>
        <w:t>A forced marriage is where one or both people do not (or in cases of people with learning disabilities or reduced capacity, cannot) consent to the marriage as they are pressurised, or abuse is used, to force them to do so. It is recognised in the UK as a form of domestic or child abuse and a serious abuse of human rights.</w:t>
      </w:r>
    </w:p>
    <w:p w14:paraId="02C78EA4" w14:textId="77777777" w:rsidR="002F28D6" w:rsidRPr="00CE1635" w:rsidRDefault="002F28D6" w:rsidP="002F28D6">
      <w:pPr>
        <w:tabs>
          <w:tab w:val="left" w:pos="720"/>
          <w:tab w:val="left" w:pos="1440"/>
        </w:tabs>
        <w:rPr>
          <w:rFonts w:ascii="Arial" w:hAnsi="Arial" w:cs="Arial"/>
          <w:bCs/>
        </w:rPr>
      </w:pPr>
    </w:p>
    <w:p w14:paraId="3CB7D6FC" w14:textId="77777777" w:rsidR="002F28D6" w:rsidRPr="00CE1635" w:rsidRDefault="002F28D6" w:rsidP="002F28D6">
      <w:pPr>
        <w:tabs>
          <w:tab w:val="left" w:pos="720"/>
          <w:tab w:val="left" w:pos="1440"/>
        </w:tabs>
        <w:rPr>
          <w:rFonts w:ascii="Arial" w:hAnsi="Arial" w:cs="Arial"/>
          <w:bCs/>
        </w:rPr>
      </w:pPr>
      <w:r w:rsidRPr="00CE1635">
        <w:rPr>
          <w:rFonts w:ascii="Arial" w:hAnsi="Arial" w:cs="Arial"/>
          <w:bCs/>
        </w:rPr>
        <w:t>The Forced Marriage Unit (FMU) is a joint Foreign and Commonwealth Office and Home Office unit which leads on the government’s forced marriage policy, outreach and casework. It operates both inside the UK (where support is provided to any individual) and overseas (where consular assistance is provided to British nationals, including dual nationals).</w:t>
      </w:r>
    </w:p>
    <w:p w14:paraId="73BF5E3C" w14:textId="77777777" w:rsidR="002F28D6" w:rsidRDefault="002F28D6" w:rsidP="002F28D6">
      <w:pPr>
        <w:tabs>
          <w:tab w:val="left" w:pos="720"/>
          <w:tab w:val="left" w:pos="1440"/>
        </w:tabs>
        <w:rPr>
          <w:rFonts w:ascii="Arial" w:hAnsi="Arial" w:cs="Arial"/>
          <w:bCs/>
        </w:rPr>
      </w:pPr>
    </w:p>
    <w:p w14:paraId="0F8F08BB" w14:textId="77777777" w:rsidR="002F28D6" w:rsidRPr="00CE1635" w:rsidRDefault="002F28D6" w:rsidP="002F28D6">
      <w:pPr>
        <w:tabs>
          <w:tab w:val="left" w:pos="720"/>
          <w:tab w:val="left" w:pos="1440"/>
        </w:tabs>
        <w:rPr>
          <w:rFonts w:ascii="Arial" w:hAnsi="Arial" w:cs="Arial"/>
          <w:bCs/>
        </w:rPr>
      </w:pPr>
      <w:r w:rsidRPr="00CE1635">
        <w:rPr>
          <w:rFonts w:ascii="Arial" w:hAnsi="Arial" w:cs="Arial"/>
          <w:bCs/>
        </w:rPr>
        <w:t>A Forced Marriage Protection Order can help if individuals are either being forced into marriage or already in a forced marriage. Orders are</w:t>
      </w:r>
      <w:r>
        <w:rPr>
          <w:rFonts w:ascii="Arial" w:hAnsi="Arial" w:cs="Arial"/>
          <w:bCs/>
        </w:rPr>
        <w:t xml:space="preserve"> </w:t>
      </w:r>
      <w:r w:rsidRPr="00CE1635">
        <w:rPr>
          <w:rFonts w:ascii="Arial" w:hAnsi="Arial" w:cs="Arial"/>
          <w:bCs/>
        </w:rPr>
        <w:t>unique to each case and contain legally binding conditions and directions that change the behaviour of a person or persons trying to force someone into marriage. The aim of the order is to protect the person who has been, or is being forced into marriage. The court can make an order in an emergency so that protection is in place straightaway.</w:t>
      </w:r>
    </w:p>
    <w:p w14:paraId="7D4E94D1" w14:textId="77777777" w:rsidR="002F28D6" w:rsidRDefault="002F28D6" w:rsidP="002F28D6">
      <w:pPr>
        <w:tabs>
          <w:tab w:val="left" w:pos="720"/>
          <w:tab w:val="left" w:pos="1440"/>
        </w:tabs>
        <w:rPr>
          <w:rFonts w:ascii="Arial" w:hAnsi="Arial" w:cs="Arial"/>
          <w:bCs/>
        </w:rPr>
      </w:pPr>
    </w:p>
    <w:p w14:paraId="4AB0208B" w14:textId="77777777" w:rsidR="002F28D6" w:rsidRPr="00CE1635" w:rsidRDefault="002F28D6" w:rsidP="002F28D6">
      <w:pPr>
        <w:tabs>
          <w:tab w:val="left" w:pos="720"/>
          <w:tab w:val="left" w:pos="1440"/>
        </w:tabs>
        <w:rPr>
          <w:rFonts w:ascii="Arial" w:hAnsi="Arial" w:cs="Arial"/>
          <w:bCs/>
        </w:rPr>
      </w:pPr>
      <w:r w:rsidRPr="00CE1635">
        <w:rPr>
          <w:rFonts w:ascii="Arial" w:hAnsi="Arial" w:cs="Arial"/>
          <w:bCs/>
        </w:rPr>
        <w:t>The FMU operates a public helpline to provide advice and support to victims of forced marriage as well as to professionals dealing with cases. The assistance provided ranges from safety advice, through to helping a forced marriage victim prevent their unwanted spouse moving to the UK (‘reluctant sponsor’ cases). In extreme circumstances the FMU will assist with the rescue of victims held against their will overseas.</w:t>
      </w:r>
    </w:p>
    <w:p w14:paraId="61DD4FD5" w14:textId="77777777" w:rsidR="002F28D6" w:rsidRDefault="002F28D6" w:rsidP="002F28D6">
      <w:pPr>
        <w:tabs>
          <w:tab w:val="left" w:pos="720"/>
          <w:tab w:val="left" w:pos="1440"/>
        </w:tabs>
        <w:rPr>
          <w:rFonts w:ascii="Arial" w:hAnsi="Arial" w:cs="Arial"/>
          <w:bCs/>
        </w:rPr>
      </w:pPr>
    </w:p>
    <w:p w14:paraId="024C8855" w14:textId="77777777" w:rsidR="002F28D6" w:rsidRDefault="002F28D6" w:rsidP="002F28D6">
      <w:pPr>
        <w:tabs>
          <w:tab w:val="left" w:pos="720"/>
          <w:tab w:val="left" w:pos="1440"/>
        </w:tabs>
        <w:rPr>
          <w:rFonts w:ascii="Arial" w:hAnsi="Arial" w:cs="Arial"/>
          <w:bCs/>
        </w:rPr>
      </w:pPr>
      <w:r w:rsidRPr="00CE1635">
        <w:rPr>
          <w:rFonts w:ascii="Arial" w:hAnsi="Arial" w:cs="Arial"/>
          <w:bCs/>
        </w:rPr>
        <w:t xml:space="preserve">For advice and support contact the Forced Marriage Unit (FMU) </w:t>
      </w:r>
    </w:p>
    <w:p w14:paraId="4D16D236" w14:textId="77777777" w:rsidR="002F28D6" w:rsidRPr="00CE1635" w:rsidRDefault="002F28D6" w:rsidP="002F28D6">
      <w:pPr>
        <w:tabs>
          <w:tab w:val="left" w:pos="720"/>
          <w:tab w:val="left" w:pos="1440"/>
        </w:tabs>
        <w:rPr>
          <w:rFonts w:ascii="Arial" w:hAnsi="Arial" w:cs="Arial"/>
          <w:bCs/>
        </w:rPr>
      </w:pPr>
    </w:p>
    <w:p w14:paraId="7F8B3755" w14:textId="77777777" w:rsidR="002F28D6" w:rsidRDefault="002F28D6" w:rsidP="002F28D6">
      <w:pPr>
        <w:pStyle w:val="ListParagraph"/>
        <w:numPr>
          <w:ilvl w:val="0"/>
          <w:numId w:val="33"/>
        </w:numPr>
        <w:tabs>
          <w:tab w:val="left" w:pos="720"/>
          <w:tab w:val="left" w:pos="1440"/>
        </w:tabs>
        <w:ind w:hanging="720"/>
        <w:rPr>
          <w:rFonts w:ascii="Arial" w:hAnsi="Arial" w:cs="Arial"/>
          <w:bCs/>
        </w:rPr>
      </w:pPr>
      <w:r w:rsidRPr="00CE1635">
        <w:rPr>
          <w:rFonts w:ascii="Arial" w:hAnsi="Arial" w:cs="Arial"/>
          <w:bCs/>
        </w:rPr>
        <w:t xml:space="preserve">Forced Marriage Unit, </w:t>
      </w:r>
      <w:hyperlink r:id="rId32" w:history="1">
        <w:r w:rsidRPr="00FD3FFD">
          <w:rPr>
            <w:rStyle w:val="Hyperlink"/>
            <w:rFonts w:ascii="Arial" w:hAnsi="Arial" w:cs="Arial"/>
            <w:bCs/>
          </w:rPr>
          <w:t>fmu@fco.gov.uk</w:t>
        </w:r>
      </w:hyperlink>
    </w:p>
    <w:p w14:paraId="1AD6C74B" w14:textId="77777777" w:rsidR="002F28D6" w:rsidRPr="00CE1635" w:rsidRDefault="002F28D6" w:rsidP="002F28D6">
      <w:pPr>
        <w:pStyle w:val="ListParagraph"/>
        <w:tabs>
          <w:tab w:val="left" w:pos="720"/>
          <w:tab w:val="left" w:pos="1440"/>
        </w:tabs>
        <w:rPr>
          <w:rFonts w:ascii="Arial" w:hAnsi="Arial" w:cs="Arial"/>
          <w:bCs/>
        </w:rPr>
      </w:pPr>
      <w:r w:rsidRPr="00CE1635">
        <w:rPr>
          <w:rFonts w:ascii="Arial" w:hAnsi="Arial" w:cs="Arial"/>
          <w:bCs/>
        </w:rPr>
        <w:t>Telephone: 020 7008 0151</w:t>
      </w:r>
      <w:r>
        <w:rPr>
          <w:rFonts w:ascii="Arial" w:hAnsi="Arial" w:cs="Arial"/>
          <w:bCs/>
        </w:rPr>
        <w:t xml:space="preserve"> </w:t>
      </w:r>
      <w:r w:rsidRPr="00CE1635">
        <w:rPr>
          <w:rFonts w:ascii="Arial" w:hAnsi="Arial" w:cs="Arial"/>
          <w:bCs/>
        </w:rPr>
        <w:t>Monday to Friday, 9am to 5pm Out of hours: 020 7008 1500 (ask for the Global Response Centre)</w:t>
      </w:r>
    </w:p>
    <w:p w14:paraId="3CA85533" w14:textId="77777777" w:rsidR="002F28D6" w:rsidRPr="00B545A8" w:rsidRDefault="002F28D6" w:rsidP="002F28D6">
      <w:pPr>
        <w:tabs>
          <w:tab w:val="left" w:pos="720"/>
          <w:tab w:val="left" w:pos="1440"/>
        </w:tabs>
        <w:rPr>
          <w:rFonts w:ascii="Arial" w:hAnsi="Arial" w:cs="Arial"/>
          <w:bCs/>
        </w:rPr>
      </w:pPr>
      <w:r>
        <w:rPr>
          <w:rFonts w:ascii="Arial" w:hAnsi="Arial" w:cs="Arial"/>
          <w:bCs/>
        </w:rPr>
        <w:tab/>
      </w:r>
      <w:r w:rsidRPr="00B545A8">
        <w:rPr>
          <w:rStyle w:val="Hyperlink"/>
          <w:rFonts w:ascii="Arial" w:hAnsi="Arial" w:cs="Arial"/>
        </w:rPr>
        <w:t>https://www.gov.uk/stop-forced-marriage</w:t>
      </w:r>
    </w:p>
    <w:p w14:paraId="20D94DE9" w14:textId="77777777" w:rsidR="002F28D6" w:rsidRDefault="002F28D6" w:rsidP="002F28D6">
      <w:pPr>
        <w:tabs>
          <w:tab w:val="left" w:pos="720"/>
          <w:tab w:val="left" w:pos="1440"/>
        </w:tabs>
      </w:pPr>
    </w:p>
    <w:p w14:paraId="4B8EA8F4" w14:textId="77777777" w:rsidR="002F28D6" w:rsidRDefault="002F28D6" w:rsidP="002F28D6">
      <w:pPr>
        <w:rPr>
          <w:rFonts w:ascii="Arial" w:hAnsi="Arial" w:cs="Arial"/>
          <w:b/>
        </w:rPr>
      </w:pPr>
      <w:r>
        <w:rPr>
          <w:rFonts w:ascii="Arial" w:hAnsi="Arial" w:cs="Arial"/>
          <w:b/>
        </w:rPr>
        <w:br w:type="page"/>
      </w:r>
    </w:p>
    <w:p w14:paraId="3AF47328" w14:textId="77777777" w:rsidR="002F28D6" w:rsidRDefault="002F28D6" w:rsidP="002F28D6">
      <w:pPr>
        <w:tabs>
          <w:tab w:val="left" w:pos="720"/>
          <w:tab w:val="left" w:pos="1440"/>
        </w:tabs>
        <w:rPr>
          <w:rFonts w:ascii="Arial" w:hAnsi="Arial" w:cs="Arial"/>
          <w:b/>
        </w:rPr>
      </w:pPr>
      <w:r w:rsidRPr="00CE1635">
        <w:rPr>
          <w:rFonts w:ascii="Arial" w:hAnsi="Arial" w:cs="Arial"/>
          <w:b/>
        </w:rPr>
        <w:lastRenderedPageBreak/>
        <w:t>FEMALE GENITAL MUTILATION (FGM)</w:t>
      </w:r>
    </w:p>
    <w:p w14:paraId="4EF28931" w14:textId="77777777" w:rsidR="002F28D6" w:rsidRPr="00CE1635" w:rsidRDefault="002F28D6" w:rsidP="002F28D6">
      <w:pPr>
        <w:tabs>
          <w:tab w:val="left" w:pos="720"/>
          <w:tab w:val="left" w:pos="1440"/>
        </w:tabs>
        <w:rPr>
          <w:rFonts w:ascii="Arial" w:hAnsi="Arial" w:cs="Arial"/>
          <w:b/>
        </w:rPr>
      </w:pPr>
    </w:p>
    <w:p w14:paraId="4985F777" w14:textId="77777777" w:rsidR="002F28D6" w:rsidRPr="00B545A8" w:rsidRDefault="002F28D6" w:rsidP="002F28D6">
      <w:pPr>
        <w:tabs>
          <w:tab w:val="left" w:pos="720"/>
          <w:tab w:val="left" w:pos="1440"/>
        </w:tabs>
        <w:rPr>
          <w:rStyle w:val="Hyperlink"/>
          <w:rFonts w:ascii="Arial" w:hAnsi="Arial" w:cs="Arial"/>
        </w:rPr>
      </w:pPr>
      <w:r w:rsidRPr="00CE1635">
        <w:rPr>
          <w:rFonts w:ascii="Arial" w:hAnsi="Arial" w:cs="Arial"/>
          <w:bCs/>
        </w:rPr>
        <w:t>FGM comprises of all procedures involving partial or total removal of the external female genital organs or any other injury to the female genital organs for non-medical reasons. FGM is most often carried out on young girls aged between infancy and 15 years old. It is often referred to as ‘cutting’, ‘female circumcision’, ‘initiation’, ‘Sunna‘ and ‘infibulation’</w:t>
      </w:r>
      <w:r>
        <w:rPr>
          <w:rFonts w:ascii="Arial" w:hAnsi="Arial" w:cs="Arial"/>
          <w:bCs/>
        </w:rPr>
        <w:t xml:space="preserve">. </w:t>
      </w:r>
      <w:r w:rsidRPr="00B545A8">
        <w:rPr>
          <w:rStyle w:val="Hyperlink"/>
          <w:rFonts w:ascii="Arial" w:hAnsi="Arial" w:cs="Arial"/>
        </w:rPr>
        <w:t>https://www.england.nhs.uk/wp-content/uploads/2016/12/fgm-pocket-guide-v5-final.pdf</w:t>
      </w:r>
    </w:p>
    <w:p w14:paraId="337361D4" w14:textId="77777777" w:rsidR="002F28D6" w:rsidRPr="00CE1635" w:rsidRDefault="002F28D6" w:rsidP="002F28D6">
      <w:pPr>
        <w:tabs>
          <w:tab w:val="left" w:pos="720"/>
          <w:tab w:val="left" w:pos="1440"/>
        </w:tabs>
        <w:rPr>
          <w:rFonts w:ascii="Arial" w:hAnsi="Arial" w:cs="Arial"/>
          <w:bCs/>
        </w:rPr>
      </w:pPr>
    </w:p>
    <w:p w14:paraId="6C7CD46F" w14:textId="77777777" w:rsidR="002F28D6" w:rsidRDefault="002F28D6" w:rsidP="002F28D6">
      <w:pPr>
        <w:tabs>
          <w:tab w:val="left" w:pos="720"/>
          <w:tab w:val="left" w:pos="1440"/>
        </w:tabs>
        <w:rPr>
          <w:rFonts w:ascii="Arial" w:hAnsi="Arial" w:cs="Arial"/>
          <w:bCs/>
        </w:rPr>
      </w:pPr>
      <w:r w:rsidRPr="00CE1635">
        <w:rPr>
          <w:rFonts w:ascii="Arial" w:hAnsi="Arial" w:cs="Arial"/>
          <w:bCs/>
        </w:rPr>
        <w:t xml:space="preserve">From the 31 October 2015, regulated professionals in health and social care and teachers in England and Wales have a duty to report 'known' cases of FGM (Female Genital Mutilation) in under 18s to the police. Professionals who initially identify FGM must call 101 (police) to report. </w:t>
      </w:r>
    </w:p>
    <w:p w14:paraId="0BEE9F0A" w14:textId="77777777" w:rsidR="002F28D6" w:rsidRPr="00CE1635" w:rsidRDefault="002F28D6" w:rsidP="002F28D6">
      <w:pPr>
        <w:tabs>
          <w:tab w:val="left" w:pos="720"/>
          <w:tab w:val="left" w:pos="1440"/>
        </w:tabs>
        <w:rPr>
          <w:rFonts w:ascii="Arial" w:hAnsi="Arial" w:cs="Arial"/>
          <w:bCs/>
        </w:rPr>
      </w:pPr>
    </w:p>
    <w:p w14:paraId="5C57E7B9" w14:textId="77777777" w:rsidR="002F28D6" w:rsidRPr="00CE1635" w:rsidRDefault="002F28D6" w:rsidP="002F28D6">
      <w:pPr>
        <w:tabs>
          <w:tab w:val="left" w:pos="720"/>
          <w:tab w:val="left" w:pos="1440"/>
        </w:tabs>
        <w:rPr>
          <w:rFonts w:ascii="Arial" w:hAnsi="Arial" w:cs="Arial"/>
          <w:bCs/>
        </w:rPr>
      </w:pPr>
      <w:r w:rsidRPr="00CE1635">
        <w:rPr>
          <w:rFonts w:ascii="Arial" w:hAnsi="Arial" w:cs="Arial"/>
          <w:bCs/>
        </w:rPr>
        <w:t>If you are worried about a girl under 18 who is either at risk of FGM or who you suspect may have had FGM, you should share this information immediately with Children's Social Care or the Police. Where a child appears to be in immediate danger of mutilation, Children’s Social Care and the police will urgently consider the need for a Female Genital Mutilation Protection Order, an Emergency Protection Order or a Prohibited Steps Order. Practitioners should make it clear to the family that they will be breaking the law if they arrange for the child to have the procedure.</w:t>
      </w:r>
    </w:p>
    <w:p w14:paraId="33617AAD" w14:textId="77777777" w:rsidR="002F28D6" w:rsidRDefault="002F28D6" w:rsidP="002F28D6">
      <w:pPr>
        <w:tabs>
          <w:tab w:val="left" w:pos="720"/>
          <w:tab w:val="left" w:pos="1440"/>
        </w:tabs>
        <w:rPr>
          <w:rFonts w:ascii="Arial" w:hAnsi="Arial" w:cs="Arial"/>
          <w:bCs/>
        </w:rPr>
      </w:pPr>
    </w:p>
    <w:p w14:paraId="3DAC09DA" w14:textId="77777777" w:rsidR="002F28D6" w:rsidRDefault="002F28D6" w:rsidP="002F28D6">
      <w:pPr>
        <w:tabs>
          <w:tab w:val="left" w:pos="720"/>
          <w:tab w:val="left" w:pos="1440"/>
        </w:tabs>
        <w:rPr>
          <w:rFonts w:ascii="Arial" w:hAnsi="Arial" w:cs="Arial"/>
          <w:bCs/>
        </w:rPr>
      </w:pPr>
      <w:r w:rsidRPr="00CE1635">
        <w:rPr>
          <w:rFonts w:ascii="Arial" w:hAnsi="Arial" w:cs="Arial"/>
          <w:bCs/>
        </w:rPr>
        <w:t>Relevant resources</w:t>
      </w:r>
      <w:r>
        <w:rPr>
          <w:rFonts w:ascii="Arial" w:hAnsi="Arial" w:cs="Arial"/>
          <w:bCs/>
        </w:rPr>
        <w:t>:</w:t>
      </w:r>
    </w:p>
    <w:p w14:paraId="0C02C338" w14:textId="77777777" w:rsidR="002F28D6" w:rsidRPr="00CE1635" w:rsidRDefault="002F28D6" w:rsidP="002F28D6">
      <w:pPr>
        <w:tabs>
          <w:tab w:val="left" w:pos="720"/>
          <w:tab w:val="left" w:pos="1440"/>
        </w:tabs>
        <w:rPr>
          <w:rFonts w:ascii="Arial" w:hAnsi="Arial" w:cs="Arial"/>
          <w:bCs/>
        </w:rPr>
      </w:pPr>
    </w:p>
    <w:p w14:paraId="6107F8B5" w14:textId="77777777" w:rsidR="002F28D6" w:rsidRDefault="002F28D6" w:rsidP="002F28D6">
      <w:pPr>
        <w:pStyle w:val="ListParagraph"/>
        <w:numPr>
          <w:ilvl w:val="0"/>
          <w:numId w:val="33"/>
        </w:numPr>
        <w:tabs>
          <w:tab w:val="left" w:pos="720"/>
          <w:tab w:val="left" w:pos="1440"/>
        </w:tabs>
        <w:ind w:hanging="720"/>
        <w:rPr>
          <w:rFonts w:ascii="Arial" w:hAnsi="Arial" w:cs="Arial"/>
          <w:bCs/>
        </w:rPr>
      </w:pPr>
      <w:r w:rsidRPr="00CE1635">
        <w:rPr>
          <w:rFonts w:ascii="Arial" w:hAnsi="Arial" w:cs="Arial"/>
          <w:bCs/>
        </w:rPr>
        <w:t>Violence Against Women &amp; Girls (VAWG):</w:t>
      </w:r>
      <w:r w:rsidRPr="00B545A8">
        <w:rPr>
          <w:rStyle w:val="Hyperlink"/>
          <w:rFonts w:ascii="Arial" w:hAnsi="Arial" w:cs="Arial"/>
        </w:rPr>
        <w:t>https://www.forwarduk.org.uk/violence-against-women-and-girls/keyfacts-about-vawg</w:t>
      </w:r>
      <w:r w:rsidRPr="00CE1635">
        <w:rPr>
          <w:rFonts w:ascii="Arial" w:hAnsi="Arial" w:cs="Arial"/>
          <w:bCs/>
        </w:rPr>
        <w:t>/</w:t>
      </w:r>
    </w:p>
    <w:p w14:paraId="09DD2EE5" w14:textId="77777777" w:rsidR="002F28D6" w:rsidRPr="00CE1635" w:rsidRDefault="002F28D6" w:rsidP="002F28D6">
      <w:pPr>
        <w:pStyle w:val="ListParagraph"/>
        <w:tabs>
          <w:tab w:val="left" w:pos="720"/>
          <w:tab w:val="left" w:pos="1440"/>
        </w:tabs>
        <w:ind w:hanging="720"/>
        <w:rPr>
          <w:rFonts w:ascii="Arial" w:hAnsi="Arial" w:cs="Arial"/>
          <w:bCs/>
        </w:rPr>
      </w:pPr>
    </w:p>
    <w:p w14:paraId="055CB354" w14:textId="77777777" w:rsidR="002F28D6" w:rsidRDefault="002F28D6" w:rsidP="002F28D6">
      <w:pPr>
        <w:pStyle w:val="ListParagraph"/>
        <w:numPr>
          <w:ilvl w:val="0"/>
          <w:numId w:val="33"/>
        </w:numPr>
        <w:tabs>
          <w:tab w:val="left" w:pos="720"/>
          <w:tab w:val="left" w:pos="1440"/>
        </w:tabs>
        <w:ind w:hanging="720"/>
        <w:rPr>
          <w:rFonts w:ascii="Arial" w:hAnsi="Arial" w:cs="Arial"/>
          <w:bCs/>
        </w:rPr>
      </w:pPr>
      <w:r w:rsidRPr="00CE1635">
        <w:rPr>
          <w:rFonts w:ascii="Arial" w:hAnsi="Arial" w:cs="Arial"/>
          <w:bCs/>
        </w:rPr>
        <w:t xml:space="preserve">FGM resource pack: </w:t>
      </w:r>
      <w:hyperlink r:id="rId33" w:anchor="effective-practice-and-resources" w:history="1">
        <w:r w:rsidRPr="00F41F6B">
          <w:rPr>
            <w:rStyle w:val="Hyperlink"/>
            <w:rFonts w:ascii="Arial" w:hAnsi="Arial" w:cs="Arial"/>
            <w:bCs/>
          </w:rPr>
          <w:t>https://www.gov.uk/government/publications/femalsgenital-mutilation-resource-pack/female-genital-mutilation-resourcepack#effective-practice-and-resources</w:t>
        </w:r>
      </w:hyperlink>
    </w:p>
    <w:p w14:paraId="50585077" w14:textId="77777777" w:rsidR="002F28D6" w:rsidRPr="00B545A8" w:rsidRDefault="002F28D6" w:rsidP="002F28D6">
      <w:pPr>
        <w:pStyle w:val="ListParagraph"/>
        <w:rPr>
          <w:rFonts w:ascii="Arial" w:hAnsi="Arial" w:cs="Arial"/>
          <w:bCs/>
        </w:rPr>
      </w:pPr>
    </w:p>
    <w:p w14:paraId="6713D2D9" w14:textId="77777777" w:rsidR="002F28D6" w:rsidRPr="00B545A8" w:rsidRDefault="002F28D6" w:rsidP="002F28D6">
      <w:pPr>
        <w:pStyle w:val="ListParagraph"/>
        <w:numPr>
          <w:ilvl w:val="0"/>
          <w:numId w:val="33"/>
        </w:numPr>
        <w:tabs>
          <w:tab w:val="left" w:pos="720"/>
          <w:tab w:val="left" w:pos="1440"/>
        </w:tabs>
        <w:ind w:hanging="720"/>
        <w:rPr>
          <w:rFonts w:ascii="Arial" w:hAnsi="Arial" w:cs="Arial"/>
          <w:bCs/>
        </w:rPr>
      </w:pPr>
      <w:r w:rsidRPr="00B545A8">
        <w:rPr>
          <w:rFonts w:ascii="Arial" w:hAnsi="Arial" w:cs="Arial"/>
          <w:bCs/>
        </w:rPr>
        <w:t xml:space="preserve">NHS England has produced a helpful pocket guide: </w:t>
      </w:r>
      <w:hyperlink r:id="rId34" w:history="1">
        <w:r w:rsidRPr="00B545A8">
          <w:rPr>
            <w:rStyle w:val="Hyperlink"/>
            <w:rFonts w:ascii="Arial" w:hAnsi="Arial" w:cs="Arial"/>
          </w:rPr>
          <w:t>https://www.england.nhs.uk/wp-content</w:t>
        </w:r>
      </w:hyperlink>
      <w:r w:rsidRPr="00B545A8">
        <w:rPr>
          <w:rFonts w:ascii="Arial" w:hAnsi="Arial" w:cs="Arial"/>
          <w:b/>
        </w:rPr>
        <w:t xml:space="preserve"> </w:t>
      </w:r>
    </w:p>
    <w:p w14:paraId="0BF5D20B" w14:textId="77777777" w:rsidR="002F28D6" w:rsidRPr="00AF09E1" w:rsidRDefault="002F28D6">
      <w:pPr>
        <w:rPr>
          <w:rFonts w:ascii="Arial" w:hAnsi="Arial" w:cs="Arial"/>
          <w:b/>
        </w:rPr>
        <w:sectPr w:rsidR="002F28D6" w:rsidRPr="00AF09E1" w:rsidSect="00D0619A">
          <w:footerReference w:type="default" r:id="rId35"/>
          <w:pgSz w:w="11907" w:h="16840" w:code="9"/>
          <w:pgMar w:top="1411" w:right="1440" w:bottom="1138" w:left="1138" w:header="706" w:footer="562" w:gutter="0"/>
          <w:pgNumType w:start="1"/>
          <w:cols w:space="708"/>
          <w:docGrid w:linePitch="360"/>
        </w:sectPr>
      </w:pPr>
    </w:p>
    <w:p w14:paraId="69E8446F" w14:textId="32E04C69" w:rsidR="00D0619A" w:rsidRPr="00AF09E1" w:rsidRDefault="00D0619A" w:rsidP="00D0619A">
      <w:pPr>
        <w:tabs>
          <w:tab w:val="left" w:pos="720"/>
          <w:tab w:val="left" w:pos="1440"/>
        </w:tabs>
        <w:rPr>
          <w:rFonts w:ascii="Arial" w:hAnsi="Arial" w:cs="Arial"/>
          <w:b/>
          <w:bCs/>
        </w:rPr>
      </w:pPr>
      <w:r w:rsidRPr="00AF09E1">
        <w:rPr>
          <w:rFonts w:ascii="Arial" w:hAnsi="Arial" w:cs="Arial"/>
          <w:b/>
          <w:bCs/>
        </w:rPr>
        <w:lastRenderedPageBreak/>
        <w:t xml:space="preserve">GUIDANCE FOR RECORDING AND STORING OF SAFEGUARDING INFORMATION IN PRIMARY CARE </w:t>
      </w:r>
    </w:p>
    <w:p w14:paraId="0E964572" w14:textId="77777777" w:rsidR="00D0619A" w:rsidRPr="00AF09E1" w:rsidRDefault="00D0619A" w:rsidP="00D0619A">
      <w:pPr>
        <w:tabs>
          <w:tab w:val="left" w:pos="720"/>
          <w:tab w:val="left" w:pos="1440"/>
        </w:tabs>
        <w:rPr>
          <w:rFonts w:ascii="Arial" w:hAnsi="Arial" w:cs="Arial"/>
        </w:rPr>
      </w:pPr>
    </w:p>
    <w:p w14:paraId="35F2E834" w14:textId="77777777" w:rsidR="00D0619A" w:rsidRPr="00AF09E1" w:rsidRDefault="00D0619A" w:rsidP="00D0619A">
      <w:pPr>
        <w:tabs>
          <w:tab w:val="left" w:pos="720"/>
          <w:tab w:val="left" w:pos="1440"/>
        </w:tabs>
        <w:rPr>
          <w:rFonts w:ascii="Arial" w:hAnsi="Arial" w:cs="Arial"/>
        </w:rPr>
      </w:pPr>
      <w:r w:rsidRPr="00AF09E1">
        <w:rPr>
          <w:rFonts w:ascii="Arial" w:hAnsi="Arial" w:cs="Arial"/>
          <w:u w:val="single"/>
        </w:rPr>
        <w:t>Legal duty:</w:t>
      </w:r>
      <w:r w:rsidRPr="00AF09E1">
        <w:rPr>
          <w:rFonts w:ascii="Arial" w:hAnsi="Arial" w:cs="Arial"/>
        </w:rPr>
        <w:t xml:space="preserve"> All providers and local authorities have a (legal) duty under the General Data Protection Regulation (GDPR) and the Data Protection Act 2018 to ensure that any personal data they process is handled and stored securely. Further information on data security is available from the </w:t>
      </w:r>
      <w:hyperlink r:id="rId36" w:history="1">
        <w:r w:rsidRPr="00AF09E1">
          <w:rPr>
            <w:rStyle w:val="Hyperlink"/>
            <w:rFonts w:ascii="Arial" w:hAnsi="Arial" w:cs="Arial"/>
          </w:rPr>
          <w:t>Information Commissioner’s Office</w:t>
        </w:r>
      </w:hyperlink>
      <w:r w:rsidRPr="00AF09E1">
        <w:rPr>
          <w:rFonts w:ascii="Arial" w:hAnsi="Arial" w:cs="Arial"/>
        </w:rPr>
        <w:t xml:space="preserve">. </w:t>
      </w:r>
    </w:p>
    <w:p w14:paraId="42C2D8CD" w14:textId="77777777" w:rsidR="00D0619A" w:rsidRPr="00AF09E1" w:rsidRDefault="00D0619A" w:rsidP="00D0619A">
      <w:pPr>
        <w:tabs>
          <w:tab w:val="left" w:pos="720"/>
          <w:tab w:val="left" w:pos="1440"/>
        </w:tabs>
        <w:rPr>
          <w:rFonts w:ascii="Arial" w:hAnsi="Arial" w:cs="Arial"/>
        </w:rPr>
      </w:pPr>
    </w:p>
    <w:p w14:paraId="4803F602" w14:textId="77777777" w:rsidR="00D0619A" w:rsidRPr="00AF09E1" w:rsidRDefault="00D0619A" w:rsidP="00D0619A">
      <w:pPr>
        <w:shd w:val="clear" w:color="auto" w:fill="FFFFFF" w:themeFill="background1"/>
        <w:tabs>
          <w:tab w:val="left" w:pos="720"/>
          <w:tab w:val="left" w:pos="1440"/>
        </w:tabs>
        <w:rPr>
          <w:rFonts w:ascii="Arial" w:hAnsi="Arial" w:cs="Arial"/>
        </w:rPr>
      </w:pPr>
      <w:r w:rsidRPr="00AF09E1">
        <w:rPr>
          <w:rFonts w:ascii="Arial" w:hAnsi="Arial" w:cs="Arial"/>
        </w:rPr>
        <w:t xml:space="preserve">Where personal data is not properly safeguarded, it could compromise the safety of individuals and damage your reputation. Concerns and information about vulnerable children must be recorded in the child’s records, and where appropriate the notes of siblings / other children in the same household, and parents / carers / significant adults. </w:t>
      </w:r>
    </w:p>
    <w:p w14:paraId="5B0173C8" w14:textId="77777777" w:rsidR="00D0619A" w:rsidRPr="00AF09E1" w:rsidRDefault="00D0619A" w:rsidP="00D0619A">
      <w:pPr>
        <w:shd w:val="clear" w:color="auto" w:fill="FFFFFF" w:themeFill="background1"/>
        <w:tabs>
          <w:tab w:val="left" w:pos="720"/>
          <w:tab w:val="left" w:pos="1440"/>
        </w:tabs>
        <w:rPr>
          <w:rFonts w:ascii="Arial" w:hAnsi="Arial" w:cs="Arial"/>
        </w:rPr>
      </w:pPr>
    </w:p>
    <w:p w14:paraId="61C39D51" w14:textId="77777777" w:rsidR="00D0619A" w:rsidRPr="00AF09E1" w:rsidRDefault="00D0619A" w:rsidP="00D0619A">
      <w:pPr>
        <w:shd w:val="clear" w:color="auto" w:fill="FFFFFF" w:themeFill="background1"/>
        <w:tabs>
          <w:tab w:val="left" w:pos="720"/>
          <w:tab w:val="left" w:pos="1440"/>
        </w:tabs>
        <w:rPr>
          <w:rFonts w:ascii="Arial" w:hAnsi="Arial" w:cs="Arial"/>
        </w:rPr>
      </w:pPr>
      <w:r w:rsidRPr="00AF09E1">
        <w:rPr>
          <w:rFonts w:ascii="Arial" w:hAnsi="Arial" w:cs="Arial"/>
        </w:rPr>
        <w:t>The GMC guidance ‘</w:t>
      </w:r>
      <w:hyperlink r:id="rId37" w:history="1">
        <w:r w:rsidRPr="00AF09E1">
          <w:rPr>
            <w:rStyle w:val="Hyperlink"/>
            <w:rFonts w:ascii="Arial" w:hAnsi="Arial" w:cs="Arial"/>
          </w:rPr>
          <w:t>Protecting children and young people: The responsibilities of all doctors</w:t>
        </w:r>
      </w:hyperlink>
      <w:r w:rsidRPr="00AF09E1">
        <w:rPr>
          <w:rFonts w:ascii="Arial" w:hAnsi="Arial" w:cs="Arial"/>
        </w:rPr>
        <w:t>’ advises doctors ‘to record minor concerns, as well as their decisions and the information given to parents/carers’. This guidance came into effect in 2012. It was updated in 2018 to reflect the requirements of the GDPR and Data Protection Act 2018.</w:t>
      </w:r>
    </w:p>
    <w:p w14:paraId="28770837" w14:textId="77777777" w:rsidR="00D0619A" w:rsidRPr="00AF09E1" w:rsidRDefault="00D0619A" w:rsidP="00D0619A">
      <w:pPr>
        <w:shd w:val="clear" w:color="auto" w:fill="FFFFFF" w:themeFill="background1"/>
        <w:tabs>
          <w:tab w:val="left" w:pos="720"/>
          <w:tab w:val="left" w:pos="1440"/>
        </w:tabs>
        <w:rPr>
          <w:rFonts w:ascii="Arial" w:hAnsi="Arial" w:cs="Arial"/>
        </w:rPr>
      </w:pPr>
    </w:p>
    <w:p w14:paraId="7982ED02" w14:textId="77777777" w:rsidR="00D0619A" w:rsidRPr="00AF09E1" w:rsidRDefault="00D0619A" w:rsidP="00D0619A">
      <w:pPr>
        <w:shd w:val="clear" w:color="auto" w:fill="FFFFFF" w:themeFill="background1"/>
        <w:tabs>
          <w:tab w:val="left" w:pos="720"/>
          <w:tab w:val="left" w:pos="1440"/>
        </w:tabs>
        <w:rPr>
          <w:rFonts w:ascii="Arial" w:hAnsi="Arial" w:cs="Arial"/>
        </w:rPr>
      </w:pPr>
      <w:r w:rsidRPr="00AF09E1">
        <w:rPr>
          <w:rFonts w:ascii="Arial" w:hAnsi="Arial" w:cs="Arial"/>
        </w:rPr>
        <w:t xml:space="preserve">Further information and eLearning  training is provided by the RCGP that covers online access to GP records and coercion, identifying it in primary care, proxy access  and coercion ( produced April 2022) </w:t>
      </w:r>
      <w:hyperlink r:id="rId38" w:history="1">
        <w:r w:rsidRPr="00AF09E1">
          <w:rPr>
            <w:rStyle w:val="Hyperlink"/>
            <w:rFonts w:ascii="Arial" w:hAnsi="Arial" w:cs="Arial"/>
          </w:rPr>
          <w:t>Coercion v5.0.pdf (rcgp.org.uk)</w:t>
        </w:r>
      </w:hyperlink>
      <w:r w:rsidRPr="00AF09E1">
        <w:rPr>
          <w:rFonts w:ascii="Arial" w:hAnsi="Arial" w:cs="Arial"/>
        </w:rPr>
        <w:t xml:space="preserve"> .</w:t>
      </w:r>
    </w:p>
    <w:p w14:paraId="2ECB6D6C" w14:textId="77777777" w:rsidR="00D0619A" w:rsidRPr="00AF09E1" w:rsidRDefault="00D0619A" w:rsidP="00D0619A">
      <w:pPr>
        <w:tabs>
          <w:tab w:val="left" w:pos="720"/>
          <w:tab w:val="left" w:pos="1440"/>
          <w:tab w:val="left" w:pos="1896"/>
        </w:tabs>
        <w:rPr>
          <w:rFonts w:ascii="Arial" w:hAnsi="Arial" w:cs="Arial"/>
        </w:rPr>
      </w:pPr>
    </w:p>
    <w:p w14:paraId="4D31A046" w14:textId="628F1C51" w:rsidR="00D0619A" w:rsidRPr="00AF09E1" w:rsidRDefault="00D0619A" w:rsidP="00D0619A">
      <w:pPr>
        <w:tabs>
          <w:tab w:val="left" w:pos="720"/>
          <w:tab w:val="left" w:pos="1440"/>
        </w:tabs>
        <w:rPr>
          <w:rFonts w:ascii="Arial" w:hAnsi="Arial" w:cs="Arial"/>
        </w:rPr>
      </w:pPr>
      <w:r w:rsidRPr="00AF09E1">
        <w:rPr>
          <w:rFonts w:ascii="Arial" w:hAnsi="Arial" w:cs="Arial"/>
          <w:u w:val="single"/>
        </w:rPr>
        <w:t>Safeguarding information:</w:t>
      </w:r>
      <w:r w:rsidRPr="00AF09E1">
        <w:rPr>
          <w:rFonts w:ascii="Arial" w:hAnsi="Arial" w:cs="Arial"/>
        </w:rPr>
        <w:t xml:space="preserve"> Safeguarding concerns and information from other agencies such as social care; education; the police, or other health colleagues, including Public Health Nurses and Midwives, should be recorded in the notes under the most appropriate SNOMED codes outlined in Appendix </w:t>
      </w:r>
      <w:r w:rsidR="002F28D6">
        <w:rPr>
          <w:rFonts w:ascii="Arial" w:hAnsi="Arial" w:cs="Arial"/>
        </w:rPr>
        <w:t>3</w:t>
      </w:r>
      <w:r w:rsidRPr="00AF09E1">
        <w:rPr>
          <w:rFonts w:ascii="Arial" w:hAnsi="Arial" w:cs="Arial"/>
        </w:rPr>
        <w:t>.</w:t>
      </w:r>
    </w:p>
    <w:p w14:paraId="03DE87AF" w14:textId="77777777" w:rsidR="00D0619A" w:rsidRPr="00AF09E1" w:rsidRDefault="00D0619A" w:rsidP="00D0619A">
      <w:pPr>
        <w:tabs>
          <w:tab w:val="left" w:pos="720"/>
          <w:tab w:val="left" w:pos="1440"/>
        </w:tabs>
        <w:rPr>
          <w:rFonts w:ascii="Arial" w:hAnsi="Arial" w:cs="Arial"/>
          <w:b/>
        </w:rPr>
      </w:pPr>
    </w:p>
    <w:p w14:paraId="0B07E76B" w14:textId="77777777" w:rsidR="00D0619A" w:rsidRPr="00AF09E1" w:rsidRDefault="00D0619A" w:rsidP="00D0619A">
      <w:pPr>
        <w:tabs>
          <w:tab w:val="left" w:pos="720"/>
          <w:tab w:val="left" w:pos="1440"/>
        </w:tabs>
        <w:autoSpaceDE w:val="0"/>
        <w:autoSpaceDN w:val="0"/>
        <w:adjustRightInd w:val="0"/>
        <w:rPr>
          <w:rFonts w:ascii="Arial" w:hAnsi="Arial" w:cs="Arial"/>
          <w:b/>
        </w:rPr>
      </w:pPr>
      <w:r w:rsidRPr="00AF09E1">
        <w:rPr>
          <w:rFonts w:ascii="Arial" w:hAnsi="Arial" w:cs="Arial"/>
          <w:b/>
        </w:rPr>
        <w:t xml:space="preserve">All contacts with any parties regarding any safeguarding children issues/concerns should be recorded on the patient’s medical records and any necessary action taken immediately. </w:t>
      </w:r>
      <w:r w:rsidRPr="00AF09E1">
        <w:rPr>
          <w:rFonts w:ascii="Arial" w:hAnsi="Arial" w:cs="Arial"/>
        </w:rPr>
        <w:t>This includes:</w:t>
      </w:r>
    </w:p>
    <w:p w14:paraId="4945B91B" w14:textId="77777777" w:rsidR="00D0619A" w:rsidRPr="00AF09E1" w:rsidRDefault="00D0619A" w:rsidP="00D0619A">
      <w:pPr>
        <w:tabs>
          <w:tab w:val="left" w:pos="720"/>
          <w:tab w:val="left" w:pos="1440"/>
        </w:tabs>
        <w:rPr>
          <w:rFonts w:ascii="Arial" w:hAnsi="Arial" w:cs="Arial"/>
        </w:rPr>
      </w:pPr>
    </w:p>
    <w:p w14:paraId="12DB145B" w14:textId="77777777" w:rsidR="00D0619A" w:rsidRPr="00AF09E1" w:rsidRDefault="00D0619A" w:rsidP="005E6108">
      <w:pPr>
        <w:pStyle w:val="ListParagraph"/>
        <w:numPr>
          <w:ilvl w:val="0"/>
          <w:numId w:val="23"/>
        </w:numPr>
        <w:tabs>
          <w:tab w:val="left" w:pos="720"/>
        </w:tabs>
        <w:ind w:hanging="720"/>
        <w:rPr>
          <w:rFonts w:ascii="Arial" w:hAnsi="Arial" w:cs="Arial"/>
        </w:rPr>
      </w:pPr>
      <w:r w:rsidRPr="00AF09E1">
        <w:rPr>
          <w:rFonts w:ascii="Arial" w:hAnsi="Arial" w:cs="Arial"/>
        </w:rPr>
        <w:t xml:space="preserve">Contact with staff from partner agencies as part of Child Protection / Section 47 investigations </w:t>
      </w:r>
    </w:p>
    <w:p w14:paraId="79A8AED6" w14:textId="77777777" w:rsidR="00D0619A" w:rsidRPr="00AF09E1" w:rsidRDefault="00D0619A" w:rsidP="005E6108">
      <w:pPr>
        <w:pStyle w:val="ListParagraph"/>
        <w:tabs>
          <w:tab w:val="left" w:pos="720"/>
        </w:tabs>
        <w:ind w:hanging="720"/>
        <w:rPr>
          <w:rFonts w:ascii="Arial" w:hAnsi="Arial" w:cs="Arial"/>
        </w:rPr>
      </w:pPr>
    </w:p>
    <w:p w14:paraId="57484865" w14:textId="77777777" w:rsidR="00D0619A" w:rsidRPr="00AF09E1" w:rsidRDefault="00D0619A" w:rsidP="005E6108">
      <w:pPr>
        <w:pStyle w:val="ListParagraph"/>
        <w:numPr>
          <w:ilvl w:val="0"/>
          <w:numId w:val="23"/>
        </w:numPr>
        <w:tabs>
          <w:tab w:val="left" w:pos="720"/>
        </w:tabs>
        <w:ind w:hanging="720"/>
        <w:rPr>
          <w:rFonts w:ascii="Arial" w:hAnsi="Arial" w:cs="Arial"/>
        </w:rPr>
      </w:pPr>
      <w:r w:rsidRPr="00AF09E1">
        <w:rPr>
          <w:rFonts w:ascii="Arial" w:hAnsi="Arial" w:cs="Arial"/>
        </w:rPr>
        <w:t>Attendance at multi-agency meetings i.e. Strategy meetings, Child Protection Conferences (CPC), Child In Need (CIN) meetings, Core Groups and Team Around the Family (TAF) meetings.</w:t>
      </w:r>
    </w:p>
    <w:p w14:paraId="0B0E1FE3" w14:textId="77777777" w:rsidR="00D0619A" w:rsidRPr="00AF09E1" w:rsidRDefault="00D0619A" w:rsidP="005E6108">
      <w:pPr>
        <w:tabs>
          <w:tab w:val="left" w:pos="720"/>
        </w:tabs>
        <w:ind w:left="720" w:hanging="720"/>
        <w:rPr>
          <w:rFonts w:ascii="Arial" w:hAnsi="Arial" w:cs="Arial"/>
        </w:rPr>
      </w:pPr>
    </w:p>
    <w:p w14:paraId="37EA0F19" w14:textId="77777777" w:rsidR="00D0619A" w:rsidRPr="00AF09E1" w:rsidRDefault="00D0619A" w:rsidP="005E6108">
      <w:pPr>
        <w:pStyle w:val="ListParagraph"/>
        <w:numPr>
          <w:ilvl w:val="0"/>
          <w:numId w:val="23"/>
        </w:numPr>
        <w:tabs>
          <w:tab w:val="left" w:pos="720"/>
        </w:tabs>
        <w:ind w:hanging="720"/>
        <w:rPr>
          <w:rFonts w:ascii="Arial" w:hAnsi="Arial" w:cs="Arial"/>
        </w:rPr>
      </w:pPr>
      <w:r w:rsidRPr="00AF09E1">
        <w:rPr>
          <w:rFonts w:ascii="Arial" w:hAnsi="Arial" w:cs="Arial"/>
        </w:rPr>
        <w:t xml:space="preserve">Discussions held with staff from partner agencies at the Practice’s Safeguarding / Child Protection meetings, where discussion of all children subject to child in need or child protection plans, or any other children/families where there are concerns are discussed. The record for each family member must highlight any agreed actions to be taken as a result of the discussion. </w:t>
      </w:r>
    </w:p>
    <w:p w14:paraId="2951FE70" w14:textId="77777777" w:rsidR="00D0619A" w:rsidRPr="00AF09E1" w:rsidRDefault="00D0619A" w:rsidP="00D0619A">
      <w:pPr>
        <w:tabs>
          <w:tab w:val="left" w:pos="720"/>
          <w:tab w:val="left" w:pos="1440"/>
        </w:tabs>
        <w:rPr>
          <w:rFonts w:ascii="Arial" w:hAnsi="Arial" w:cs="Arial"/>
        </w:rPr>
      </w:pPr>
    </w:p>
    <w:p w14:paraId="499AC5AF" w14:textId="77777777" w:rsidR="00D0619A" w:rsidRPr="00AF09E1" w:rsidRDefault="00D0619A" w:rsidP="00D0619A">
      <w:pPr>
        <w:tabs>
          <w:tab w:val="left" w:pos="720"/>
          <w:tab w:val="left" w:pos="1440"/>
        </w:tabs>
        <w:rPr>
          <w:rFonts w:ascii="Arial" w:hAnsi="Arial" w:cs="Arial"/>
        </w:rPr>
      </w:pPr>
      <w:r w:rsidRPr="00AF09E1">
        <w:rPr>
          <w:rFonts w:ascii="Arial" w:hAnsi="Arial" w:cs="Arial"/>
        </w:rPr>
        <w:t>Safeguarding information received by the practice should be reviewed by the relevant GP and must be scanned and stored within the records of all people named within the documents. This can include but is not limited to the following:</w:t>
      </w:r>
    </w:p>
    <w:p w14:paraId="519EB0DA" w14:textId="77777777" w:rsidR="00D0619A" w:rsidRPr="00AF09E1" w:rsidRDefault="00D0619A" w:rsidP="00D0619A">
      <w:pPr>
        <w:tabs>
          <w:tab w:val="left" w:pos="720"/>
          <w:tab w:val="left" w:pos="1440"/>
        </w:tabs>
        <w:rPr>
          <w:rFonts w:ascii="Arial" w:hAnsi="Arial" w:cs="Arial"/>
        </w:rPr>
      </w:pPr>
    </w:p>
    <w:p w14:paraId="4FF372B6" w14:textId="77777777" w:rsidR="00D0619A" w:rsidRPr="00AF09E1" w:rsidRDefault="00D0619A" w:rsidP="005E6108">
      <w:pPr>
        <w:pStyle w:val="ListParagraph"/>
        <w:numPr>
          <w:ilvl w:val="0"/>
          <w:numId w:val="23"/>
        </w:numPr>
        <w:tabs>
          <w:tab w:val="left" w:pos="720"/>
          <w:tab w:val="left" w:pos="1440"/>
        </w:tabs>
        <w:ind w:hanging="720"/>
        <w:rPr>
          <w:rFonts w:ascii="Arial" w:hAnsi="Arial" w:cs="Arial"/>
        </w:rPr>
      </w:pPr>
      <w:r w:rsidRPr="00AF09E1">
        <w:rPr>
          <w:rFonts w:ascii="Arial" w:hAnsi="Arial" w:cs="Arial"/>
        </w:rPr>
        <w:t xml:space="preserve">Child Protection Conference invites and minutes. </w:t>
      </w:r>
    </w:p>
    <w:p w14:paraId="49848FF3" w14:textId="77777777" w:rsidR="00D0619A" w:rsidRPr="00AF09E1" w:rsidRDefault="00D0619A" w:rsidP="005E6108">
      <w:pPr>
        <w:pStyle w:val="ListParagraph"/>
        <w:tabs>
          <w:tab w:val="left" w:pos="720"/>
          <w:tab w:val="left" w:pos="1440"/>
        </w:tabs>
        <w:ind w:hanging="720"/>
        <w:rPr>
          <w:rFonts w:ascii="Arial" w:hAnsi="Arial" w:cs="Arial"/>
        </w:rPr>
      </w:pPr>
    </w:p>
    <w:p w14:paraId="7D934354" w14:textId="77777777" w:rsidR="00D0619A" w:rsidRPr="00AF09E1" w:rsidRDefault="00D0619A" w:rsidP="005E6108">
      <w:pPr>
        <w:pStyle w:val="ListParagraph"/>
        <w:numPr>
          <w:ilvl w:val="0"/>
          <w:numId w:val="23"/>
        </w:numPr>
        <w:tabs>
          <w:tab w:val="left" w:pos="720"/>
          <w:tab w:val="left" w:pos="1440"/>
        </w:tabs>
        <w:ind w:hanging="720"/>
        <w:rPr>
          <w:rFonts w:ascii="Arial" w:hAnsi="Arial" w:cs="Arial"/>
        </w:rPr>
      </w:pPr>
      <w:r w:rsidRPr="00AF09E1">
        <w:rPr>
          <w:rFonts w:ascii="Arial" w:hAnsi="Arial" w:cs="Arial"/>
        </w:rPr>
        <w:t xml:space="preserve">MARAC referrals and information (on ALL named persons records) </w:t>
      </w:r>
    </w:p>
    <w:p w14:paraId="158AD67E" w14:textId="77777777" w:rsidR="00D0619A" w:rsidRPr="00AF09E1" w:rsidRDefault="00D0619A" w:rsidP="005E6108">
      <w:pPr>
        <w:tabs>
          <w:tab w:val="left" w:pos="720"/>
          <w:tab w:val="left" w:pos="1440"/>
        </w:tabs>
        <w:ind w:left="720" w:hanging="720"/>
        <w:rPr>
          <w:rFonts w:ascii="Arial" w:hAnsi="Arial" w:cs="Arial"/>
        </w:rPr>
      </w:pPr>
    </w:p>
    <w:p w14:paraId="0A5365AF" w14:textId="77777777" w:rsidR="00D0619A" w:rsidRPr="00AF09E1" w:rsidRDefault="00D0619A" w:rsidP="005E6108">
      <w:pPr>
        <w:pStyle w:val="ListParagraph"/>
        <w:numPr>
          <w:ilvl w:val="0"/>
          <w:numId w:val="23"/>
        </w:numPr>
        <w:tabs>
          <w:tab w:val="left" w:pos="720"/>
          <w:tab w:val="left" w:pos="1440"/>
        </w:tabs>
        <w:ind w:hanging="720"/>
        <w:rPr>
          <w:rFonts w:ascii="Arial" w:hAnsi="Arial" w:cs="Arial"/>
        </w:rPr>
      </w:pPr>
      <w:r w:rsidRPr="00AF09E1">
        <w:rPr>
          <w:rFonts w:ascii="Arial" w:hAnsi="Arial" w:cs="Arial"/>
        </w:rPr>
        <w:t>Police Domestic Abuse Incident Notifications (on ALL named persons records)</w:t>
      </w:r>
    </w:p>
    <w:p w14:paraId="3C70B01C" w14:textId="77777777" w:rsidR="00D0619A" w:rsidRPr="00AF09E1" w:rsidRDefault="00D0619A" w:rsidP="005E6108">
      <w:pPr>
        <w:tabs>
          <w:tab w:val="left" w:pos="720"/>
          <w:tab w:val="left" w:pos="1440"/>
        </w:tabs>
        <w:ind w:left="720" w:hanging="720"/>
        <w:rPr>
          <w:rFonts w:ascii="Arial" w:hAnsi="Arial" w:cs="Arial"/>
        </w:rPr>
      </w:pPr>
    </w:p>
    <w:p w14:paraId="4A20EB3A" w14:textId="77777777" w:rsidR="00D0619A" w:rsidRPr="00AF09E1" w:rsidRDefault="00D0619A" w:rsidP="005E6108">
      <w:pPr>
        <w:pStyle w:val="ListParagraph"/>
        <w:numPr>
          <w:ilvl w:val="0"/>
          <w:numId w:val="23"/>
        </w:numPr>
        <w:tabs>
          <w:tab w:val="left" w:pos="720"/>
          <w:tab w:val="left" w:pos="1440"/>
        </w:tabs>
        <w:ind w:hanging="720"/>
        <w:rPr>
          <w:rFonts w:ascii="Arial" w:hAnsi="Arial" w:cs="Arial"/>
        </w:rPr>
      </w:pPr>
      <w:r w:rsidRPr="00AF09E1">
        <w:rPr>
          <w:rFonts w:ascii="Arial" w:hAnsi="Arial" w:cs="Arial"/>
        </w:rPr>
        <w:t>Child Looked After health reviews</w:t>
      </w:r>
    </w:p>
    <w:p w14:paraId="6BECEDBA" w14:textId="77777777" w:rsidR="00D0619A" w:rsidRPr="00AF09E1" w:rsidRDefault="00D0619A" w:rsidP="005E6108">
      <w:pPr>
        <w:tabs>
          <w:tab w:val="left" w:pos="720"/>
          <w:tab w:val="left" w:pos="1440"/>
        </w:tabs>
        <w:ind w:left="720" w:hanging="720"/>
        <w:rPr>
          <w:rFonts w:ascii="Arial" w:hAnsi="Arial" w:cs="Arial"/>
        </w:rPr>
      </w:pPr>
    </w:p>
    <w:p w14:paraId="7B68FAB8" w14:textId="77777777" w:rsidR="00D0619A" w:rsidRPr="00AF09E1" w:rsidRDefault="00D0619A" w:rsidP="005E6108">
      <w:pPr>
        <w:pStyle w:val="ListParagraph"/>
        <w:numPr>
          <w:ilvl w:val="0"/>
          <w:numId w:val="23"/>
        </w:numPr>
        <w:tabs>
          <w:tab w:val="left" w:pos="720"/>
          <w:tab w:val="left" w:pos="1440"/>
        </w:tabs>
        <w:ind w:hanging="720"/>
        <w:rPr>
          <w:rFonts w:ascii="Arial" w:hAnsi="Arial" w:cs="Arial"/>
        </w:rPr>
      </w:pPr>
      <w:r w:rsidRPr="00AF09E1">
        <w:rPr>
          <w:rFonts w:ascii="Arial" w:hAnsi="Arial" w:cs="Arial"/>
        </w:rPr>
        <w:t xml:space="preserve">Team Around the Family (TAF) invites and minutes </w:t>
      </w:r>
    </w:p>
    <w:p w14:paraId="05675251" w14:textId="77777777" w:rsidR="00D0619A" w:rsidRPr="00AF09E1" w:rsidRDefault="00D0619A" w:rsidP="005E6108">
      <w:pPr>
        <w:tabs>
          <w:tab w:val="left" w:pos="720"/>
          <w:tab w:val="left" w:pos="1440"/>
        </w:tabs>
        <w:ind w:left="720" w:hanging="720"/>
        <w:rPr>
          <w:rFonts w:ascii="Arial" w:hAnsi="Arial" w:cs="Arial"/>
        </w:rPr>
      </w:pPr>
    </w:p>
    <w:p w14:paraId="67CDAF6F" w14:textId="77777777" w:rsidR="00D0619A" w:rsidRPr="00AF09E1" w:rsidRDefault="00D0619A" w:rsidP="005E6108">
      <w:pPr>
        <w:pStyle w:val="ListParagraph"/>
        <w:numPr>
          <w:ilvl w:val="0"/>
          <w:numId w:val="23"/>
        </w:numPr>
        <w:tabs>
          <w:tab w:val="left" w:pos="720"/>
          <w:tab w:val="left" w:pos="1440"/>
        </w:tabs>
        <w:ind w:hanging="720"/>
        <w:rPr>
          <w:rFonts w:ascii="Arial" w:hAnsi="Arial" w:cs="Arial"/>
        </w:rPr>
      </w:pPr>
      <w:r w:rsidRPr="00AF09E1">
        <w:rPr>
          <w:rFonts w:ascii="Arial" w:hAnsi="Arial" w:cs="Arial"/>
        </w:rPr>
        <w:t>A&amp;E / MIU / Out of Hours reports</w:t>
      </w:r>
    </w:p>
    <w:p w14:paraId="58D03680" w14:textId="77777777" w:rsidR="00D0619A" w:rsidRPr="00AF09E1" w:rsidRDefault="00D0619A" w:rsidP="005E6108">
      <w:pPr>
        <w:tabs>
          <w:tab w:val="left" w:pos="720"/>
          <w:tab w:val="left" w:pos="1440"/>
        </w:tabs>
        <w:ind w:left="720" w:hanging="720"/>
        <w:rPr>
          <w:rFonts w:ascii="Arial" w:hAnsi="Arial" w:cs="Arial"/>
        </w:rPr>
      </w:pPr>
    </w:p>
    <w:p w14:paraId="46C7AC09" w14:textId="77777777" w:rsidR="00D0619A" w:rsidRPr="00AF09E1" w:rsidRDefault="00D0619A" w:rsidP="005E6108">
      <w:pPr>
        <w:pStyle w:val="ListParagraph"/>
        <w:numPr>
          <w:ilvl w:val="0"/>
          <w:numId w:val="23"/>
        </w:numPr>
        <w:tabs>
          <w:tab w:val="left" w:pos="720"/>
          <w:tab w:val="left" w:pos="1440"/>
        </w:tabs>
        <w:ind w:hanging="720"/>
        <w:rPr>
          <w:rFonts w:ascii="Arial" w:hAnsi="Arial" w:cs="Arial"/>
        </w:rPr>
      </w:pPr>
      <w:r w:rsidRPr="00AF09E1">
        <w:rPr>
          <w:rFonts w:ascii="Arial" w:hAnsi="Arial" w:cs="Arial"/>
        </w:rPr>
        <w:t xml:space="preserve">Maternity Safeguarding Communication Form </w:t>
      </w:r>
    </w:p>
    <w:p w14:paraId="751F9F72" w14:textId="77777777" w:rsidR="00D0619A" w:rsidRPr="00AF09E1" w:rsidRDefault="00D0619A" w:rsidP="00D0619A">
      <w:pPr>
        <w:tabs>
          <w:tab w:val="left" w:pos="720"/>
          <w:tab w:val="left" w:pos="1440"/>
        </w:tabs>
        <w:autoSpaceDE w:val="0"/>
        <w:autoSpaceDN w:val="0"/>
        <w:adjustRightInd w:val="0"/>
        <w:rPr>
          <w:rFonts w:ascii="Arial" w:hAnsi="Arial" w:cs="Arial"/>
        </w:rPr>
      </w:pPr>
    </w:p>
    <w:p w14:paraId="5934D1DF" w14:textId="77777777" w:rsidR="00D0619A" w:rsidRPr="00AF09E1" w:rsidRDefault="00D0619A" w:rsidP="00D0619A">
      <w:pPr>
        <w:tabs>
          <w:tab w:val="left" w:pos="720"/>
          <w:tab w:val="left" w:pos="1440"/>
        </w:tabs>
        <w:autoSpaceDE w:val="0"/>
        <w:autoSpaceDN w:val="0"/>
        <w:adjustRightInd w:val="0"/>
        <w:rPr>
          <w:rFonts w:ascii="Arial" w:hAnsi="Arial" w:cs="Arial"/>
        </w:rPr>
      </w:pPr>
      <w:r w:rsidRPr="00AF09E1">
        <w:rPr>
          <w:rFonts w:ascii="Arial" w:hAnsi="Arial" w:cs="Arial"/>
        </w:rPr>
        <w:t>These records are as important as those for serious physical illness and should be recorded in the same way, with the same degree of permanence and never kept separately from the main record. Consideration must always be given as to how Safeguarding information is stored within a patient’s electronic record, and it may need to be saved in such a way that it cannot be seen online by the patient, particularly if to do so would increase the risks to the child(ren) and other adults in the household. Safeguarding information within a patient’s electronic record may also need to be redacted if patients ask for a copy of their file.</w:t>
      </w:r>
    </w:p>
    <w:p w14:paraId="5A6442C9" w14:textId="77777777" w:rsidR="00D0619A" w:rsidRPr="00AF09E1" w:rsidRDefault="00D0619A" w:rsidP="00D0619A">
      <w:pPr>
        <w:tabs>
          <w:tab w:val="left" w:pos="720"/>
          <w:tab w:val="left" w:pos="1440"/>
        </w:tabs>
        <w:autoSpaceDE w:val="0"/>
        <w:autoSpaceDN w:val="0"/>
        <w:adjustRightInd w:val="0"/>
        <w:rPr>
          <w:rFonts w:ascii="Arial" w:hAnsi="Arial" w:cs="Arial"/>
        </w:rPr>
      </w:pPr>
    </w:p>
    <w:p w14:paraId="5362ECA3" w14:textId="5F9CB78C" w:rsidR="00D0619A" w:rsidRPr="00AF09E1" w:rsidRDefault="00D0619A" w:rsidP="00D0619A">
      <w:pPr>
        <w:tabs>
          <w:tab w:val="left" w:pos="720"/>
          <w:tab w:val="left" w:pos="1440"/>
        </w:tabs>
        <w:autoSpaceDE w:val="0"/>
        <w:autoSpaceDN w:val="0"/>
        <w:adjustRightInd w:val="0"/>
        <w:rPr>
          <w:rFonts w:ascii="Arial" w:hAnsi="Arial" w:cs="Arial"/>
          <w:b/>
          <w:bCs/>
        </w:rPr>
      </w:pPr>
      <w:bookmarkStart w:id="1" w:name="_Hlk126313008"/>
      <w:r w:rsidRPr="00AF09E1">
        <w:rPr>
          <w:rFonts w:ascii="Arial" w:hAnsi="Arial" w:cs="Arial"/>
          <w:b/>
          <w:bCs/>
        </w:rPr>
        <w:t xml:space="preserve">SNOMED codes to be used on EMIS in relation to </w:t>
      </w:r>
      <w:r w:rsidR="005E6108" w:rsidRPr="00AF09E1">
        <w:rPr>
          <w:rFonts w:ascii="Arial" w:hAnsi="Arial" w:cs="Arial"/>
          <w:b/>
          <w:bCs/>
        </w:rPr>
        <w:t xml:space="preserve">the </w:t>
      </w:r>
      <w:r w:rsidRPr="00AF09E1">
        <w:rPr>
          <w:rFonts w:ascii="Arial" w:hAnsi="Arial" w:cs="Arial"/>
          <w:b/>
          <w:bCs/>
        </w:rPr>
        <w:t>recording and storing of safeguarding information:</w:t>
      </w:r>
    </w:p>
    <w:bookmarkEnd w:id="1"/>
    <w:p w14:paraId="151D1E55" w14:textId="77777777" w:rsidR="00D0619A" w:rsidRPr="00AF09E1" w:rsidRDefault="00D0619A" w:rsidP="00D0619A">
      <w:pPr>
        <w:tabs>
          <w:tab w:val="left" w:pos="720"/>
          <w:tab w:val="left" w:pos="1440"/>
        </w:tabs>
        <w:rPr>
          <w:rFonts w:ascii="Arial" w:hAnsi="Arial" w:cs="Arial"/>
          <w:b/>
        </w:rPr>
      </w:pPr>
    </w:p>
    <w:tbl>
      <w:tblPr>
        <w:tblStyle w:val="TableGrid3"/>
        <w:tblW w:w="9535" w:type="dxa"/>
        <w:tblLook w:val="04A0" w:firstRow="1" w:lastRow="0" w:firstColumn="1" w:lastColumn="0" w:noHBand="0" w:noVBand="1"/>
      </w:tblPr>
      <w:tblGrid>
        <w:gridCol w:w="2425"/>
        <w:gridCol w:w="2070"/>
        <w:gridCol w:w="5040"/>
      </w:tblGrid>
      <w:tr w:rsidR="00D0619A" w:rsidRPr="00AF09E1" w14:paraId="2E6DD912" w14:textId="77777777" w:rsidTr="00AF09E1">
        <w:tc>
          <w:tcPr>
            <w:tcW w:w="9535" w:type="dxa"/>
            <w:gridSpan w:val="3"/>
            <w:shd w:val="clear" w:color="auto" w:fill="D9E2F3" w:themeFill="accent1" w:themeFillTint="33"/>
          </w:tcPr>
          <w:p w14:paraId="192152B0" w14:textId="77777777" w:rsidR="00D0619A" w:rsidRPr="00AF09E1" w:rsidRDefault="00D0619A" w:rsidP="00AF09E1">
            <w:pPr>
              <w:tabs>
                <w:tab w:val="left" w:pos="720"/>
                <w:tab w:val="left" w:pos="1440"/>
              </w:tabs>
              <w:spacing w:before="40" w:after="40"/>
              <w:rPr>
                <w:rFonts w:ascii="Arial" w:hAnsi="Arial" w:cs="Arial"/>
              </w:rPr>
            </w:pPr>
            <w:r w:rsidRPr="00AF09E1">
              <w:rPr>
                <w:rFonts w:ascii="Arial" w:hAnsi="Arial" w:cs="Arial"/>
              </w:rPr>
              <w:t>Records Management</w:t>
            </w:r>
          </w:p>
        </w:tc>
      </w:tr>
      <w:tr w:rsidR="00D0619A" w:rsidRPr="00AF09E1" w14:paraId="0C2C8EF6" w14:textId="77777777" w:rsidTr="00AF09E1">
        <w:tc>
          <w:tcPr>
            <w:tcW w:w="2425" w:type="dxa"/>
          </w:tcPr>
          <w:p w14:paraId="472D44AE" w14:textId="77777777" w:rsidR="00D0619A" w:rsidRPr="00AF09E1" w:rsidRDefault="00D0619A" w:rsidP="00266EE3">
            <w:pPr>
              <w:tabs>
                <w:tab w:val="left" w:pos="720"/>
                <w:tab w:val="left" w:pos="1440"/>
              </w:tabs>
              <w:rPr>
                <w:rFonts w:ascii="Arial" w:hAnsi="Arial" w:cs="Arial"/>
              </w:rPr>
            </w:pPr>
            <w:r w:rsidRPr="00AF09E1">
              <w:rPr>
                <w:rFonts w:ascii="Arial" w:hAnsi="Arial" w:cs="Arial"/>
              </w:rPr>
              <w:t>1077911000000105</w:t>
            </w:r>
          </w:p>
        </w:tc>
        <w:tc>
          <w:tcPr>
            <w:tcW w:w="2070" w:type="dxa"/>
          </w:tcPr>
          <w:p w14:paraId="2EB0A971" w14:textId="77777777" w:rsidR="00D0619A" w:rsidRPr="00AF09E1" w:rsidRDefault="00D0619A" w:rsidP="00AF09E1">
            <w:pPr>
              <w:tabs>
                <w:tab w:val="left" w:pos="720"/>
                <w:tab w:val="left" w:pos="1440"/>
              </w:tabs>
              <w:spacing w:before="40" w:after="40"/>
              <w:rPr>
                <w:rFonts w:ascii="Arial" w:hAnsi="Arial" w:cs="Arial"/>
              </w:rPr>
            </w:pPr>
            <w:r w:rsidRPr="00AF09E1">
              <w:rPr>
                <w:rFonts w:ascii="Arial" w:hAnsi="Arial" w:cs="Arial"/>
              </w:rPr>
              <w:t xml:space="preserve">Safeguarding (record artifact) </w:t>
            </w:r>
          </w:p>
        </w:tc>
        <w:tc>
          <w:tcPr>
            <w:tcW w:w="5040" w:type="dxa"/>
          </w:tcPr>
          <w:p w14:paraId="44E59A1F" w14:textId="0329DEFA" w:rsidR="00AF09E1" w:rsidRPr="00AF09E1" w:rsidRDefault="00D0619A" w:rsidP="00AF09E1">
            <w:pPr>
              <w:tabs>
                <w:tab w:val="left" w:pos="720"/>
                <w:tab w:val="left" w:pos="1440"/>
              </w:tabs>
              <w:spacing w:before="40" w:after="40"/>
              <w:rPr>
                <w:rFonts w:ascii="Arial" w:hAnsi="Arial" w:cs="Arial"/>
              </w:rPr>
            </w:pPr>
            <w:r w:rsidRPr="00AF09E1">
              <w:rPr>
                <w:rFonts w:ascii="Arial" w:hAnsi="Arial" w:cs="Arial"/>
              </w:rPr>
              <w:t>Use this code when receiving all safeguarding records related to a child:</w:t>
            </w:r>
          </w:p>
          <w:p w14:paraId="0DEAECD7" w14:textId="77777777" w:rsidR="00D0619A" w:rsidRPr="00AF09E1" w:rsidRDefault="00D0619A" w:rsidP="00AF09E1">
            <w:pPr>
              <w:numPr>
                <w:ilvl w:val="0"/>
                <w:numId w:val="23"/>
              </w:numPr>
              <w:tabs>
                <w:tab w:val="left" w:pos="436"/>
                <w:tab w:val="left" w:pos="1440"/>
              </w:tabs>
              <w:spacing w:before="40" w:after="40"/>
              <w:ind w:left="436" w:hanging="436"/>
              <w:rPr>
                <w:rFonts w:ascii="Arial" w:hAnsi="Arial" w:cs="Arial"/>
              </w:rPr>
            </w:pPr>
            <w:r w:rsidRPr="00AF09E1">
              <w:rPr>
                <w:rFonts w:ascii="Arial" w:hAnsi="Arial" w:cs="Arial"/>
              </w:rPr>
              <w:t xml:space="preserve">Strategy meetings </w:t>
            </w:r>
          </w:p>
          <w:p w14:paraId="088C9F91" w14:textId="77777777" w:rsidR="00D0619A" w:rsidRPr="00AF09E1" w:rsidRDefault="00D0619A" w:rsidP="00AF09E1">
            <w:pPr>
              <w:numPr>
                <w:ilvl w:val="0"/>
                <w:numId w:val="23"/>
              </w:numPr>
              <w:tabs>
                <w:tab w:val="left" w:pos="436"/>
                <w:tab w:val="left" w:pos="1440"/>
              </w:tabs>
              <w:spacing w:before="40" w:after="40"/>
              <w:ind w:left="436" w:hanging="436"/>
              <w:rPr>
                <w:rFonts w:ascii="Arial" w:hAnsi="Arial" w:cs="Arial"/>
              </w:rPr>
            </w:pPr>
            <w:r w:rsidRPr="00AF09E1">
              <w:rPr>
                <w:rFonts w:ascii="Arial" w:hAnsi="Arial" w:cs="Arial"/>
              </w:rPr>
              <w:t xml:space="preserve">Minutes from multi agency meeting regarding a child e.g. Child Protection Conference / CIN / CLA Review / core group </w:t>
            </w:r>
          </w:p>
          <w:p w14:paraId="15D23EA4" w14:textId="77777777" w:rsidR="00D0619A" w:rsidRPr="00AF09E1" w:rsidRDefault="00D0619A" w:rsidP="00AF09E1">
            <w:pPr>
              <w:numPr>
                <w:ilvl w:val="0"/>
                <w:numId w:val="23"/>
              </w:numPr>
              <w:tabs>
                <w:tab w:val="left" w:pos="436"/>
                <w:tab w:val="left" w:pos="1440"/>
              </w:tabs>
              <w:spacing w:before="40" w:after="40"/>
              <w:ind w:left="436" w:hanging="436"/>
              <w:rPr>
                <w:rFonts w:ascii="Arial" w:hAnsi="Arial" w:cs="Arial"/>
              </w:rPr>
            </w:pPr>
            <w:r w:rsidRPr="00AF09E1">
              <w:rPr>
                <w:rFonts w:ascii="Arial" w:hAnsi="Arial" w:cs="Arial"/>
              </w:rPr>
              <w:t xml:space="preserve">MARAC referrals </w:t>
            </w:r>
          </w:p>
          <w:p w14:paraId="3DB9DF90" w14:textId="77777777" w:rsidR="00D0619A" w:rsidRPr="00AF09E1" w:rsidRDefault="00D0619A" w:rsidP="00AF09E1">
            <w:pPr>
              <w:numPr>
                <w:ilvl w:val="0"/>
                <w:numId w:val="23"/>
              </w:numPr>
              <w:tabs>
                <w:tab w:val="left" w:pos="436"/>
                <w:tab w:val="left" w:pos="1440"/>
              </w:tabs>
              <w:spacing w:before="40" w:after="40"/>
              <w:ind w:left="436" w:hanging="436"/>
              <w:rPr>
                <w:rFonts w:ascii="Arial" w:hAnsi="Arial" w:cs="Arial"/>
              </w:rPr>
            </w:pPr>
            <w:r w:rsidRPr="00AF09E1">
              <w:rPr>
                <w:rFonts w:ascii="Arial" w:hAnsi="Arial" w:cs="Arial"/>
              </w:rPr>
              <w:t>Police Domestic Abuse Incident Notifications (DAIT / Merlin / Form 72) (on all named persons records)</w:t>
            </w:r>
          </w:p>
          <w:p w14:paraId="1EC263D1" w14:textId="77777777" w:rsidR="00D0619A" w:rsidRPr="00AF09E1" w:rsidRDefault="00D0619A" w:rsidP="00AF09E1">
            <w:pPr>
              <w:numPr>
                <w:ilvl w:val="0"/>
                <w:numId w:val="23"/>
              </w:numPr>
              <w:tabs>
                <w:tab w:val="left" w:pos="436"/>
                <w:tab w:val="left" w:pos="1440"/>
              </w:tabs>
              <w:spacing w:before="40" w:after="40"/>
              <w:ind w:left="436" w:hanging="436"/>
              <w:rPr>
                <w:rFonts w:ascii="Arial" w:hAnsi="Arial" w:cs="Arial"/>
              </w:rPr>
            </w:pPr>
            <w:r w:rsidRPr="00AF09E1">
              <w:rPr>
                <w:rFonts w:ascii="Arial" w:hAnsi="Arial" w:cs="Arial"/>
              </w:rPr>
              <w:t xml:space="preserve">Child Looked After Health Assessment / Form C </w:t>
            </w:r>
          </w:p>
          <w:p w14:paraId="227C0DDD" w14:textId="77777777" w:rsidR="00D0619A" w:rsidRPr="00AF09E1" w:rsidRDefault="00D0619A" w:rsidP="00AF09E1">
            <w:pPr>
              <w:numPr>
                <w:ilvl w:val="0"/>
                <w:numId w:val="23"/>
              </w:numPr>
              <w:tabs>
                <w:tab w:val="left" w:pos="436"/>
                <w:tab w:val="left" w:pos="1440"/>
              </w:tabs>
              <w:spacing w:before="40" w:after="40"/>
              <w:ind w:left="436" w:hanging="436"/>
              <w:rPr>
                <w:rFonts w:ascii="Arial" w:hAnsi="Arial" w:cs="Arial"/>
              </w:rPr>
            </w:pPr>
            <w:r w:rsidRPr="00AF09E1">
              <w:rPr>
                <w:rFonts w:ascii="Arial" w:hAnsi="Arial" w:cs="Arial"/>
              </w:rPr>
              <w:t xml:space="preserve">Maternity Communication Form </w:t>
            </w:r>
          </w:p>
        </w:tc>
      </w:tr>
    </w:tbl>
    <w:p w14:paraId="24752545" w14:textId="77777777" w:rsidR="00D0619A" w:rsidRPr="00AF09E1" w:rsidRDefault="00D0619A" w:rsidP="00D0619A">
      <w:pPr>
        <w:tabs>
          <w:tab w:val="left" w:pos="720"/>
          <w:tab w:val="left" w:pos="1440"/>
        </w:tabs>
        <w:rPr>
          <w:rFonts w:ascii="Arial" w:hAnsi="Arial" w:cs="Arial"/>
          <w:bCs/>
        </w:rPr>
      </w:pPr>
    </w:p>
    <w:p w14:paraId="3D23A0DB" w14:textId="77777777" w:rsidR="00D0619A" w:rsidRPr="00AF09E1" w:rsidRDefault="00D0619A" w:rsidP="00D0619A">
      <w:pPr>
        <w:tabs>
          <w:tab w:val="left" w:pos="720"/>
          <w:tab w:val="left" w:pos="1440"/>
        </w:tabs>
        <w:autoSpaceDE w:val="0"/>
        <w:autoSpaceDN w:val="0"/>
        <w:adjustRightInd w:val="0"/>
        <w:rPr>
          <w:rFonts w:ascii="Arial" w:hAnsi="Arial" w:cs="Arial"/>
        </w:rPr>
      </w:pPr>
      <w:r w:rsidRPr="00AF09E1">
        <w:rPr>
          <w:rFonts w:ascii="Arial" w:hAnsi="Arial" w:cs="Arial"/>
          <w:u w:val="single"/>
        </w:rPr>
        <w:t>Online visibility of Safeguarding information</w:t>
      </w:r>
      <w:r w:rsidRPr="00AF09E1">
        <w:rPr>
          <w:rFonts w:ascii="Arial" w:hAnsi="Arial" w:cs="Arial"/>
        </w:rPr>
        <w:t xml:space="preserve">: In both </w:t>
      </w:r>
      <w:proofErr w:type="spellStart"/>
      <w:r w:rsidRPr="00AF09E1">
        <w:rPr>
          <w:rFonts w:ascii="Arial" w:hAnsi="Arial" w:cs="Arial"/>
        </w:rPr>
        <w:t>SystmOne</w:t>
      </w:r>
      <w:proofErr w:type="spellEnd"/>
      <w:r w:rsidRPr="00AF09E1">
        <w:rPr>
          <w:rFonts w:ascii="Arial" w:hAnsi="Arial" w:cs="Arial"/>
        </w:rPr>
        <w:t xml:space="preserve"> and EMIS, entries can be ‘hidden’ from online view both whilst writing your entry (before saving) and retrospectively after saving an entry. Entries become visible as soon as they are saved, if not hidden. If you think that an entry needs to be ‘hidden’, it is better to do this whilst creating the entry to prevent temporary visibility of the entry between saving it and retrospectively ‘hiding’ it. Please note: Hiding information from online visibility WILL NOT redact records when printed.</w:t>
      </w:r>
    </w:p>
    <w:p w14:paraId="1ADED4C4" w14:textId="77777777" w:rsidR="00D0619A" w:rsidRPr="00AF09E1" w:rsidRDefault="00D0619A" w:rsidP="00D0619A">
      <w:pPr>
        <w:tabs>
          <w:tab w:val="left" w:pos="720"/>
          <w:tab w:val="left" w:pos="1440"/>
        </w:tabs>
        <w:autoSpaceDE w:val="0"/>
        <w:autoSpaceDN w:val="0"/>
        <w:adjustRightInd w:val="0"/>
        <w:rPr>
          <w:rFonts w:ascii="Arial" w:hAnsi="Arial" w:cs="Arial"/>
        </w:rPr>
      </w:pPr>
    </w:p>
    <w:p w14:paraId="7195298F" w14:textId="77777777" w:rsidR="00D0619A" w:rsidRPr="00AF09E1" w:rsidRDefault="00D0619A" w:rsidP="00D0619A">
      <w:pPr>
        <w:tabs>
          <w:tab w:val="left" w:pos="720"/>
          <w:tab w:val="left" w:pos="1440"/>
        </w:tabs>
        <w:autoSpaceDE w:val="0"/>
        <w:autoSpaceDN w:val="0"/>
        <w:adjustRightInd w:val="0"/>
        <w:rPr>
          <w:rFonts w:ascii="Arial" w:hAnsi="Arial" w:cs="Arial"/>
        </w:rPr>
      </w:pPr>
      <w:r w:rsidRPr="00AF09E1">
        <w:rPr>
          <w:rFonts w:ascii="Arial" w:hAnsi="Arial" w:cs="Arial"/>
        </w:rPr>
        <w:lastRenderedPageBreak/>
        <w:t xml:space="preserve">Safely managing and recording patient information is most relevant when considering how to store Domestic Abuse information on an individual’s record, including the perpetrator. </w:t>
      </w:r>
      <w:bookmarkStart w:id="2" w:name="_Hlk126156095"/>
      <w:r w:rsidRPr="00AF09E1">
        <w:rPr>
          <w:rFonts w:ascii="Arial" w:hAnsi="Arial" w:cs="Arial"/>
        </w:rPr>
        <w:t xml:space="preserve">The challenges of managing and recording domestic abuse (DA) information in the electronic medical record (EMR) of people experiencing or perpetrating abuse and how to do this without increasing risk of harm to victims (adult and child) is addressed in the RCGP Guidance on recording domestic abuse in the EMR 2021. </w:t>
      </w:r>
    </w:p>
    <w:p w14:paraId="0268424C" w14:textId="77777777" w:rsidR="00D0619A" w:rsidRPr="00AF09E1" w:rsidRDefault="00D0619A" w:rsidP="00D0619A">
      <w:pPr>
        <w:tabs>
          <w:tab w:val="left" w:pos="720"/>
          <w:tab w:val="left" w:pos="1440"/>
        </w:tabs>
        <w:autoSpaceDE w:val="0"/>
        <w:autoSpaceDN w:val="0"/>
        <w:adjustRightInd w:val="0"/>
        <w:rPr>
          <w:rFonts w:ascii="Arial" w:hAnsi="Arial" w:cs="Arial"/>
        </w:rPr>
      </w:pPr>
    </w:p>
    <w:p w14:paraId="74C40E16" w14:textId="77777777" w:rsidR="00D0619A" w:rsidRPr="00AF09E1" w:rsidRDefault="00D0619A" w:rsidP="00D0619A">
      <w:pPr>
        <w:tabs>
          <w:tab w:val="left" w:pos="720"/>
          <w:tab w:val="left" w:pos="1440"/>
        </w:tabs>
        <w:autoSpaceDE w:val="0"/>
        <w:autoSpaceDN w:val="0"/>
        <w:adjustRightInd w:val="0"/>
        <w:rPr>
          <w:rFonts w:ascii="Arial" w:hAnsi="Arial" w:cs="Arial"/>
        </w:rPr>
      </w:pPr>
      <w:r w:rsidRPr="00AF09E1">
        <w:rPr>
          <w:rFonts w:ascii="Arial" w:hAnsi="Arial" w:cs="Arial"/>
        </w:rPr>
        <w:t xml:space="preserve">Principles relevant to all recording of domestic abuse information include the following: </w:t>
      </w:r>
      <w:bookmarkEnd w:id="2"/>
    </w:p>
    <w:p w14:paraId="33218DDB" w14:textId="77777777" w:rsidR="005E6108" w:rsidRPr="00AF09E1" w:rsidRDefault="005E6108" w:rsidP="00D0619A">
      <w:pPr>
        <w:tabs>
          <w:tab w:val="left" w:pos="720"/>
          <w:tab w:val="left" w:pos="1440"/>
        </w:tabs>
        <w:autoSpaceDE w:val="0"/>
        <w:autoSpaceDN w:val="0"/>
        <w:adjustRightInd w:val="0"/>
        <w:rPr>
          <w:rFonts w:ascii="Arial" w:hAnsi="Arial" w:cs="Arial"/>
        </w:rPr>
      </w:pPr>
    </w:p>
    <w:p w14:paraId="40CDCBB9" w14:textId="27FE6B3F" w:rsidR="005E6108" w:rsidRPr="00AF09E1" w:rsidRDefault="00D0619A" w:rsidP="005E6108">
      <w:pPr>
        <w:pStyle w:val="ListParagraph"/>
        <w:numPr>
          <w:ilvl w:val="0"/>
          <w:numId w:val="23"/>
        </w:numPr>
        <w:tabs>
          <w:tab w:val="left" w:pos="720"/>
          <w:tab w:val="left" w:pos="1440"/>
        </w:tabs>
        <w:spacing w:after="240"/>
        <w:ind w:hanging="720"/>
        <w:rPr>
          <w:rFonts w:ascii="Arial" w:hAnsi="Arial" w:cs="Arial"/>
        </w:rPr>
      </w:pPr>
      <w:r w:rsidRPr="00AF09E1">
        <w:rPr>
          <w:rFonts w:ascii="Arial" w:hAnsi="Arial" w:cs="Arial"/>
        </w:rPr>
        <w:t xml:space="preserve">ALL information in the EMR (Electronic Medical Record) about domestic abuse MUST be hidden from patient online access. </w:t>
      </w:r>
    </w:p>
    <w:p w14:paraId="10B65FC0" w14:textId="77777777" w:rsidR="005E6108" w:rsidRPr="00AF09E1" w:rsidRDefault="00D0619A" w:rsidP="005E6108">
      <w:pPr>
        <w:pStyle w:val="ListParagraph"/>
        <w:numPr>
          <w:ilvl w:val="0"/>
          <w:numId w:val="23"/>
        </w:numPr>
        <w:tabs>
          <w:tab w:val="left" w:pos="720"/>
          <w:tab w:val="left" w:pos="1440"/>
        </w:tabs>
        <w:spacing w:after="240"/>
        <w:ind w:hanging="720"/>
        <w:rPr>
          <w:rFonts w:ascii="Arial" w:hAnsi="Arial" w:cs="Arial"/>
        </w:rPr>
      </w:pPr>
      <w:r w:rsidRPr="00AF09E1">
        <w:rPr>
          <w:rFonts w:ascii="Arial" w:hAnsi="Arial" w:cs="Arial"/>
        </w:rPr>
        <w:t xml:space="preserve">Family records should be linked in practices where possible. </w:t>
      </w:r>
    </w:p>
    <w:p w14:paraId="2B6E8514" w14:textId="77777777" w:rsidR="005E6108" w:rsidRPr="00AF09E1" w:rsidRDefault="00D0619A" w:rsidP="005E6108">
      <w:pPr>
        <w:pStyle w:val="ListParagraph"/>
        <w:numPr>
          <w:ilvl w:val="0"/>
          <w:numId w:val="23"/>
        </w:numPr>
        <w:tabs>
          <w:tab w:val="left" w:pos="720"/>
          <w:tab w:val="left" w:pos="1440"/>
        </w:tabs>
        <w:spacing w:after="240"/>
        <w:ind w:hanging="720"/>
        <w:rPr>
          <w:rFonts w:ascii="Arial" w:hAnsi="Arial" w:cs="Arial"/>
        </w:rPr>
      </w:pPr>
      <w:r w:rsidRPr="00AF09E1">
        <w:rPr>
          <w:rFonts w:ascii="Arial" w:hAnsi="Arial" w:cs="Arial"/>
        </w:rPr>
        <w:t xml:space="preserve">The name of anyone accompanying a patient in a consultation should be documented </w:t>
      </w:r>
    </w:p>
    <w:p w14:paraId="30AEDE68" w14:textId="77777777" w:rsidR="005E6108" w:rsidRPr="00AF09E1" w:rsidRDefault="00D0619A" w:rsidP="005E6108">
      <w:pPr>
        <w:pStyle w:val="ListParagraph"/>
        <w:numPr>
          <w:ilvl w:val="0"/>
          <w:numId w:val="23"/>
        </w:numPr>
        <w:tabs>
          <w:tab w:val="left" w:pos="720"/>
          <w:tab w:val="left" w:pos="1440"/>
        </w:tabs>
        <w:spacing w:after="240"/>
        <w:ind w:hanging="720"/>
        <w:rPr>
          <w:rFonts w:ascii="Arial" w:hAnsi="Arial" w:cs="Arial"/>
        </w:rPr>
      </w:pPr>
      <w:r w:rsidRPr="00AF09E1">
        <w:rPr>
          <w:rFonts w:ascii="Arial" w:hAnsi="Arial" w:cs="Arial"/>
        </w:rPr>
        <w:t xml:space="preserve">The name of any alleged perpetrator/s should be included when documenting disclosure of Domestic Abuse (DA). </w:t>
      </w:r>
    </w:p>
    <w:p w14:paraId="15DFA001" w14:textId="77777777" w:rsidR="005E6108" w:rsidRPr="00AF09E1" w:rsidRDefault="00D0619A" w:rsidP="005E6108">
      <w:pPr>
        <w:pStyle w:val="ListParagraph"/>
        <w:numPr>
          <w:ilvl w:val="0"/>
          <w:numId w:val="23"/>
        </w:numPr>
        <w:tabs>
          <w:tab w:val="left" w:pos="720"/>
          <w:tab w:val="left" w:pos="1440"/>
        </w:tabs>
        <w:spacing w:after="240"/>
        <w:ind w:hanging="720"/>
        <w:rPr>
          <w:rFonts w:ascii="Arial" w:hAnsi="Arial" w:cs="Arial"/>
        </w:rPr>
      </w:pPr>
      <w:r w:rsidRPr="00AF09E1">
        <w:rPr>
          <w:rFonts w:ascii="Arial" w:hAnsi="Arial" w:cs="Arial"/>
        </w:rPr>
        <w:t xml:space="preserve">Ensure that any reference to DA on a victim’s records is not accidently visible to the perpetrator during appointments. The computer screen showing the medical record should never be seen by third parties (i.e. family or friends accompanying a patient). When providing a summary printout for a hospital admission for example, care should be taken that information about DA is not inappropriately included when printing out these summaries to give to patients, as the perpetrator may see this. </w:t>
      </w:r>
    </w:p>
    <w:p w14:paraId="5B933DB9" w14:textId="77777777" w:rsidR="005E6108" w:rsidRPr="00AF09E1" w:rsidRDefault="00D0619A" w:rsidP="005E6108">
      <w:pPr>
        <w:pStyle w:val="ListParagraph"/>
        <w:numPr>
          <w:ilvl w:val="0"/>
          <w:numId w:val="23"/>
        </w:numPr>
        <w:tabs>
          <w:tab w:val="left" w:pos="720"/>
          <w:tab w:val="left" w:pos="1440"/>
        </w:tabs>
        <w:spacing w:after="240"/>
        <w:ind w:hanging="720"/>
        <w:rPr>
          <w:rFonts w:ascii="Arial" w:hAnsi="Arial" w:cs="Arial"/>
        </w:rPr>
      </w:pPr>
      <w:r w:rsidRPr="00AF09E1">
        <w:rPr>
          <w:rFonts w:ascii="Arial" w:hAnsi="Arial" w:cs="Arial"/>
        </w:rPr>
        <w:t xml:space="preserve">Never disclose any allegation to the perpetrator or other family members. </w:t>
      </w:r>
    </w:p>
    <w:p w14:paraId="0AD00DC2" w14:textId="77777777" w:rsidR="005E6108" w:rsidRPr="00AF09E1" w:rsidRDefault="00D0619A" w:rsidP="005E6108">
      <w:pPr>
        <w:pStyle w:val="ListParagraph"/>
        <w:numPr>
          <w:ilvl w:val="0"/>
          <w:numId w:val="23"/>
        </w:numPr>
        <w:tabs>
          <w:tab w:val="left" w:pos="720"/>
          <w:tab w:val="left" w:pos="1440"/>
        </w:tabs>
        <w:spacing w:after="240"/>
        <w:ind w:hanging="720"/>
        <w:rPr>
          <w:rFonts w:ascii="Arial" w:hAnsi="Arial" w:cs="Arial"/>
        </w:rPr>
      </w:pPr>
      <w:r w:rsidRPr="00AF09E1">
        <w:rPr>
          <w:rFonts w:ascii="Arial" w:hAnsi="Arial" w:cs="Arial"/>
        </w:rPr>
        <w:t xml:space="preserve">Ensure that any decision to record the information in the perpetrator’s EMR is made with due regard to the associated risks. </w:t>
      </w:r>
    </w:p>
    <w:p w14:paraId="584CD2EF" w14:textId="77777777" w:rsidR="005E6108" w:rsidRPr="00AF09E1" w:rsidRDefault="00D0619A" w:rsidP="005E6108">
      <w:pPr>
        <w:pStyle w:val="ListParagraph"/>
        <w:numPr>
          <w:ilvl w:val="0"/>
          <w:numId w:val="23"/>
        </w:numPr>
        <w:tabs>
          <w:tab w:val="left" w:pos="720"/>
          <w:tab w:val="left" w:pos="1440"/>
        </w:tabs>
        <w:spacing w:after="240"/>
        <w:ind w:hanging="720"/>
        <w:rPr>
          <w:rFonts w:ascii="Arial" w:hAnsi="Arial" w:cs="Arial"/>
        </w:rPr>
      </w:pPr>
      <w:r w:rsidRPr="00AF09E1">
        <w:rPr>
          <w:rFonts w:ascii="Arial" w:hAnsi="Arial" w:cs="Arial"/>
        </w:rPr>
        <w:t xml:space="preserve">Ensure that any reference to DA in a perpetrator’s record is redacted if provided to the perpetrator unless you are certain it is information that the perpetrator already knows. For example, the perpetrator has disclosed this information themselves to you, or there is a relevant conviction which the perpetrator has disclosed or is aware has been disclosed to you such as in Child Protection Conference minutes, when the perpetrator has been present at the conference and is aware this information is being shared. </w:t>
      </w:r>
    </w:p>
    <w:p w14:paraId="7F51425F" w14:textId="7A48DCD5" w:rsidR="00D0619A" w:rsidRPr="00AF09E1" w:rsidRDefault="00D0619A" w:rsidP="005E6108">
      <w:pPr>
        <w:pStyle w:val="ListParagraph"/>
        <w:numPr>
          <w:ilvl w:val="0"/>
          <w:numId w:val="23"/>
        </w:numPr>
        <w:tabs>
          <w:tab w:val="left" w:pos="720"/>
          <w:tab w:val="left" w:pos="1440"/>
        </w:tabs>
        <w:ind w:hanging="720"/>
        <w:rPr>
          <w:rFonts w:ascii="Arial" w:hAnsi="Arial" w:cs="Arial"/>
        </w:rPr>
      </w:pPr>
      <w:r w:rsidRPr="00AF09E1">
        <w:rPr>
          <w:rFonts w:ascii="Arial" w:hAnsi="Arial" w:cs="Arial"/>
        </w:rPr>
        <w:t xml:space="preserve">Be aware of the potential danger of the perpetrator having access to information about their abuse and to information in children’s EMRs; this includes via online access to their own information and their children’s information, as well as coercive access to the victim’s EMR. </w:t>
      </w:r>
    </w:p>
    <w:p w14:paraId="5F94BECA" w14:textId="77777777" w:rsidR="00686BE4" w:rsidRDefault="00686BE4">
      <w:pPr>
        <w:rPr>
          <w:rFonts w:ascii="Arial" w:hAnsi="Arial" w:cs="Arial"/>
          <w:b/>
        </w:rPr>
      </w:pPr>
    </w:p>
    <w:p w14:paraId="0BB6FF8E" w14:textId="77777777" w:rsidR="00686BE4" w:rsidRDefault="00686BE4">
      <w:pPr>
        <w:rPr>
          <w:rFonts w:ascii="Arial" w:hAnsi="Arial" w:cs="Arial"/>
          <w:b/>
        </w:rPr>
        <w:sectPr w:rsidR="00686BE4" w:rsidSect="00AF09E1">
          <w:headerReference w:type="default" r:id="rId39"/>
          <w:pgSz w:w="11907" w:h="16840" w:code="9"/>
          <w:pgMar w:top="1411" w:right="1440" w:bottom="1138" w:left="1138" w:header="706" w:footer="562" w:gutter="0"/>
          <w:cols w:space="708"/>
          <w:docGrid w:linePitch="360"/>
        </w:sectPr>
      </w:pPr>
    </w:p>
    <w:p w14:paraId="7688671A" w14:textId="6B6C3EA7" w:rsidR="00D0619A" w:rsidRPr="00AF09E1" w:rsidRDefault="00D0619A">
      <w:pPr>
        <w:rPr>
          <w:rFonts w:ascii="Arial" w:hAnsi="Arial" w:cs="Arial"/>
          <w:b/>
        </w:rPr>
      </w:pPr>
    </w:p>
    <w:p w14:paraId="60EF2270" w14:textId="1A3A619C" w:rsidR="00D0619A" w:rsidRPr="00AF09E1" w:rsidRDefault="00D0619A" w:rsidP="00D0619A">
      <w:pPr>
        <w:tabs>
          <w:tab w:val="left" w:pos="720"/>
          <w:tab w:val="left" w:pos="1440"/>
        </w:tabs>
        <w:rPr>
          <w:rFonts w:ascii="Arial" w:hAnsi="Arial" w:cs="Arial"/>
          <w:b/>
        </w:rPr>
      </w:pPr>
      <w:r w:rsidRPr="00AF09E1">
        <w:rPr>
          <w:rFonts w:ascii="Arial" w:hAnsi="Arial" w:cs="Arial"/>
          <w:b/>
        </w:rPr>
        <w:t xml:space="preserve">SNOMED </w:t>
      </w:r>
      <w:r w:rsidRPr="00AF09E1">
        <w:rPr>
          <w:rFonts w:ascii="Arial" w:hAnsi="Arial" w:cs="Arial"/>
          <w:b/>
          <w:caps/>
        </w:rPr>
        <w:t>codes for use in Primary Care</w:t>
      </w:r>
    </w:p>
    <w:p w14:paraId="55DB09F4" w14:textId="77777777" w:rsidR="00853DA4" w:rsidRPr="00AF09E1" w:rsidRDefault="00853DA4" w:rsidP="00054CC5">
      <w:pPr>
        <w:tabs>
          <w:tab w:val="left" w:pos="720"/>
          <w:tab w:val="left" w:pos="1083"/>
          <w:tab w:val="left" w:pos="1440"/>
        </w:tabs>
        <w:rPr>
          <w:rFonts w:ascii="Arial" w:hAnsi="Arial" w:cs="Arial"/>
          <w:b/>
        </w:rPr>
      </w:pPr>
    </w:p>
    <w:tbl>
      <w:tblPr>
        <w:tblStyle w:val="TableGrid"/>
        <w:tblW w:w="9639" w:type="dxa"/>
        <w:tblInd w:w="-5" w:type="dxa"/>
        <w:tblLook w:val="04A0" w:firstRow="1" w:lastRow="0" w:firstColumn="1" w:lastColumn="0" w:noHBand="0" w:noVBand="1"/>
      </w:tblPr>
      <w:tblGrid>
        <w:gridCol w:w="3330"/>
        <w:gridCol w:w="3780"/>
        <w:gridCol w:w="2529"/>
      </w:tblGrid>
      <w:tr w:rsidR="00822F62" w:rsidRPr="00AF09E1" w14:paraId="31782C6D" w14:textId="77777777" w:rsidTr="005E6108">
        <w:tc>
          <w:tcPr>
            <w:tcW w:w="3330" w:type="dxa"/>
            <w:tcBorders>
              <w:bottom w:val="single" w:sz="4" w:space="0" w:color="auto"/>
            </w:tcBorders>
            <w:shd w:val="clear" w:color="auto" w:fill="FFFFFF" w:themeFill="background1"/>
          </w:tcPr>
          <w:p w14:paraId="620283C1" w14:textId="3E9B432B" w:rsidR="00822F62" w:rsidRPr="00AF09E1" w:rsidRDefault="005E6108" w:rsidP="005E6108">
            <w:pPr>
              <w:tabs>
                <w:tab w:val="left" w:pos="720"/>
                <w:tab w:val="left" w:pos="851"/>
                <w:tab w:val="left" w:pos="1440"/>
              </w:tabs>
              <w:spacing w:before="40" w:after="40"/>
              <w:rPr>
                <w:rFonts w:ascii="Arial" w:hAnsi="Arial" w:cs="Arial"/>
                <w:b/>
              </w:rPr>
            </w:pPr>
            <w:r w:rsidRPr="00AF09E1">
              <w:rPr>
                <w:rFonts w:ascii="Arial" w:hAnsi="Arial" w:cs="Arial"/>
                <w:b/>
              </w:rPr>
              <w:t>WHEN TO USE THE CODE</w:t>
            </w:r>
          </w:p>
        </w:tc>
        <w:tc>
          <w:tcPr>
            <w:tcW w:w="3780" w:type="dxa"/>
            <w:tcBorders>
              <w:bottom w:val="single" w:sz="4" w:space="0" w:color="auto"/>
            </w:tcBorders>
            <w:shd w:val="clear" w:color="auto" w:fill="FFFFFF" w:themeFill="background1"/>
          </w:tcPr>
          <w:p w14:paraId="15856533" w14:textId="12486A10" w:rsidR="00822F62" w:rsidRPr="00AF09E1" w:rsidRDefault="005E6108" w:rsidP="005E6108">
            <w:pPr>
              <w:tabs>
                <w:tab w:val="left" w:pos="720"/>
                <w:tab w:val="left" w:pos="851"/>
                <w:tab w:val="left" w:pos="1440"/>
              </w:tabs>
              <w:spacing w:before="40" w:after="40"/>
              <w:rPr>
                <w:rFonts w:ascii="Arial" w:hAnsi="Arial" w:cs="Arial"/>
                <w:b/>
              </w:rPr>
            </w:pPr>
            <w:r w:rsidRPr="00AF09E1">
              <w:rPr>
                <w:rFonts w:ascii="Arial" w:hAnsi="Arial" w:cs="Arial"/>
                <w:b/>
              </w:rPr>
              <w:t>SNOMED NAME OF CODE</w:t>
            </w:r>
          </w:p>
        </w:tc>
        <w:tc>
          <w:tcPr>
            <w:tcW w:w="2529" w:type="dxa"/>
            <w:tcBorders>
              <w:bottom w:val="single" w:sz="4" w:space="0" w:color="auto"/>
            </w:tcBorders>
            <w:shd w:val="clear" w:color="auto" w:fill="FFFFFF" w:themeFill="background1"/>
          </w:tcPr>
          <w:p w14:paraId="39880016" w14:textId="13B4FF93" w:rsidR="00822F62" w:rsidRPr="00AF09E1" w:rsidRDefault="005E6108" w:rsidP="005E6108">
            <w:pPr>
              <w:tabs>
                <w:tab w:val="left" w:pos="720"/>
                <w:tab w:val="left" w:pos="851"/>
                <w:tab w:val="left" w:pos="1440"/>
              </w:tabs>
              <w:spacing w:before="40" w:after="40"/>
              <w:rPr>
                <w:rFonts w:ascii="Arial" w:hAnsi="Arial" w:cs="Arial"/>
                <w:b/>
              </w:rPr>
            </w:pPr>
            <w:r w:rsidRPr="00AF09E1">
              <w:rPr>
                <w:rFonts w:ascii="Arial" w:hAnsi="Arial" w:cs="Arial"/>
                <w:b/>
              </w:rPr>
              <w:t>SNOMED NUMBER</w:t>
            </w:r>
          </w:p>
        </w:tc>
      </w:tr>
      <w:tr w:rsidR="00822F62" w:rsidRPr="00AF09E1" w14:paraId="3F0DED10" w14:textId="77777777" w:rsidTr="005E6108">
        <w:tc>
          <w:tcPr>
            <w:tcW w:w="3330" w:type="dxa"/>
            <w:shd w:val="clear" w:color="auto" w:fill="D9E2F3" w:themeFill="accent1" w:themeFillTint="33"/>
          </w:tcPr>
          <w:p w14:paraId="6A4D22AB" w14:textId="295EB51E" w:rsidR="00822F62" w:rsidRPr="00AF09E1" w:rsidRDefault="00822F62" w:rsidP="005E6108">
            <w:pPr>
              <w:tabs>
                <w:tab w:val="left" w:pos="720"/>
                <w:tab w:val="left" w:pos="851"/>
                <w:tab w:val="left" w:pos="1440"/>
              </w:tabs>
              <w:spacing w:before="40" w:after="40"/>
              <w:rPr>
                <w:rFonts w:ascii="Arial" w:hAnsi="Arial" w:cs="Arial"/>
                <w:b/>
              </w:rPr>
            </w:pPr>
            <w:r w:rsidRPr="00AF09E1">
              <w:rPr>
                <w:rFonts w:ascii="Arial" w:hAnsi="Arial" w:cs="Arial"/>
                <w:b/>
              </w:rPr>
              <w:t>Child Safeguarding</w:t>
            </w:r>
          </w:p>
        </w:tc>
        <w:tc>
          <w:tcPr>
            <w:tcW w:w="3780" w:type="dxa"/>
            <w:shd w:val="clear" w:color="auto" w:fill="D9E2F3" w:themeFill="accent1" w:themeFillTint="33"/>
          </w:tcPr>
          <w:p w14:paraId="2C37E87E" w14:textId="77777777" w:rsidR="00822F62" w:rsidRPr="00AF09E1" w:rsidRDefault="00822F62" w:rsidP="005E6108">
            <w:pPr>
              <w:tabs>
                <w:tab w:val="left" w:pos="720"/>
                <w:tab w:val="left" w:pos="851"/>
                <w:tab w:val="left" w:pos="1440"/>
              </w:tabs>
              <w:spacing w:before="40" w:after="40"/>
              <w:rPr>
                <w:rFonts w:ascii="Arial" w:hAnsi="Arial" w:cs="Arial"/>
                <w:bCs/>
              </w:rPr>
            </w:pPr>
          </w:p>
        </w:tc>
        <w:tc>
          <w:tcPr>
            <w:tcW w:w="2529" w:type="dxa"/>
            <w:shd w:val="clear" w:color="auto" w:fill="D9E2F3" w:themeFill="accent1" w:themeFillTint="33"/>
          </w:tcPr>
          <w:p w14:paraId="77DEF29A" w14:textId="77777777" w:rsidR="00822F62" w:rsidRPr="00AF09E1" w:rsidRDefault="00822F62" w:rsidP="005E6108">
            <w:pPr>
              <w:tabs>
                <w:tab w:val="left" w:pos="720"/>
                <w:tab w:val="left" w:pos="851"/>
                <w:tab w:val="left" w:pos="1440"/>
              </w:tabs>
              <w:spacing w:before="40" w:after="40"/>
              <w:rPr>
                <w:rFonts w:ascii="Arial" w:hAnsi="Arial" w:cs="Arial"/>
                <w:bCs/>
              </w:rPr>
            </w:pPr>
          </w:p>
        </w:tc>
      </w:tr>
      <w:tr w:rsidR="00822F62" w:rsidRPr="00AF09E1" w14:paraId="3FCE95CB" w14:textId="77777777" w:rsidTr="005E6108">
        <w:tc>
          <w:tcPr>
            <w:tcW w:w="3330" w:type="dxa"/>
          </w:tcPr>
          <w:p w14:paraId="144C670A" w14:textId="1FB2195D" w:rsidR="00822F62" w:rsidRPr="00AF09E1" w:rsidRDefault="00822F62" w:rsidP="005E6108">
            <w:pPr>
              <w:tabs>
                <w:tab w:val="left" w:pos="720"/>
                <w:tab w:val="left" w:pos="851"/>
                <w:tab w:val="left" w:pos="1440"/>
              </w:tabs>
              <w:spacing w:before="40" w:after="40"/>
              <w:rPr>
                <w:rFonts w:ascii="Arial" w:hAnsi="Arial" w:cs="Arial"/>
                <w:bCs/>
              </w:rPr>
            </w:pPr>
            <w:r w:rsidRPr="00AF09E1">
              <w:rPr>
                <w:rFonts w:ascii="Arial" w:hAnsi="Arial" w:cs="Arial"/>
                <w:bCs/>
              </w:rPr>
              <w:t>Referral to Child Safeguarding Team</w:t>
            </w:r>
          </w:p>
        </w:tc>
        <w:tc>
          <w:tcPr>
            <w:tcW w:w="3780" w:type="dxa"/>
          </w:tcPr>
          <w:p w14:paraId="5219B782" w14:textId="31483AA6"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Referral to Child Safeguarding Team </w:t>
            </w:r>
          </w:p>
        </w:tc>
        <w:tc>
          <w:tcPr>
            <w:tcW w:w="2529" w:type="dxa"/>
          </w:tcPr>
          <w:p w14:paraId="3FA1DE01" w14:textId="3AFED044"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514341000000108</w:t>
            </w:r>
          </w:p>
        </w:tc>
      </w:tr>
      <w:tr w:rsidR="00822F62" w:rsidRPr="00AF09E1" w14:paraId="71D66D14" w14:textId="77777777" w:rsidTr="005E6108">
        <w:tc>
          <w:tcPr>
            <w:tcW w:w="3330" w:type="dxa"/>
          </w:tcPr>
          <w:p w14:paraId="735566E2" w14:textId="1FE191CD"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Child has been discussed at a Strategy</w:t>
            </w:r>
          </w:p>
        </w:tc>
        <w:tc>
          <w:tcPr>
            <w:tcW w:w="3780" w:type="dxa"/>
          </w:tcPr>
          <w:p w14:paraId="2E58D9A6" w14:textId="5A97E111"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Discussion meeting Child Protection Strategy Meeting</w:t>
            </w:r>
          </w:p>
        </w:tc>
        <w:tc>
          <w:tcPr>
            <w:tcW w:w="2529" w:type="dxa"/>
          </w:tcPr>
          <w:p w14:paraId="21A27E5D" w14:textId="5776F784"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762931000000105</w:t>
            </w:r>
          </w:p>
        </w:tc>
      </w:tr>
      <w:tr w:rsidR="00822F62" w:rsidRPr="00AF09E1" w14:paraId="26EB851C" w14:textId="77777777" w:rsidTr="005E6108">
        <w:tc>
          <w:tcPr>
            <w:tcW w:w="3330" w:type="dxa"/>
          </w:tcPr>
          <w:p w14:paraId="4A239A6A" w14:textId="0F5CA376"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Child is on a Child Protection Plan (CPP) </w:t>
            </w:r>
          </w:p>
        </w:tc>
        <w:tc>
          <w:tcPr>
            <w:tcW w:w="3780" w:type="dxa"/>
          </w:tcPr>
          <w:p w14:paraId="52E7C1FA" w14:textId="6FF79B97"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Subject to Child Protection Plan</w:t>
            </w:r>
          </w:p>
        </w:tc>
        <w:tc>
          <w:tcPr>
            <w:tcW w:w="2529" w:type="dxa"/>
          </w:tcPr>
          <w:p w14:paraId="20097C1F" w14:textId="1FEC6870"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342191000000101</w:t>
            </w:r>
          </w:p>
        </w:tc>
      </w:tr>
      <w:tr w:rsidR="00822F62" w:rsidRPr="00AF09E1" w14:paraId="79950767" w14:textId="77777777" w:rsidTr="005E6108">
        <w:tc>
          <w:tcPr>
            <w:tcW w:w="3330" w:type="dxa"/>
          </w:tcPr>
          <w:p w14:paraId="345E4077" w14:textId="0B02A0D2"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Unborn Child Subject to Child Protection Plan </w:t>
            </w:r>
          </w:p>
        </w:tc>
        <w:tc>
          <w:tcPr>
            <w:tcW w:w="3780" w:type="dxa"/>
          </w:tcPr>
          <w:p w14:paraId="1EDBDF0A" w14:textId="7EE0532E"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Unborn Child Subject to Child Protection Plan</w:t>
            </w:r>
          </w:p>
        </w:tc>
        <w:tc>
          <w:tcPr>
            <w:tcW w:w="2529" w:type="dxa"/>
          </w:tcPr>
          <w:p w14:paraId="740832E2" w14:textId="6B07B7BC"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818901000000100</w:t>
            </w:r>
          </w:p>
        </w:tc>
      </w:tr>
      <w:tr w:rsidR="00822F62" w:rsidRPr="00AF09E1" w14:paraId="7C201A0A" w14:textId="77777777" w:rsidTr="005E6108">
        <w:tc>
          <w:tcPr>
            <w:tcW w:w="3330" w:type="dxa"/>
          </w:tcPr>
          <w:p w14:paraId="6549EBA2" w14:textId="68B0AF89"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A family member of the patient is on a Child</w:t>
            </w:r>
            <w:r w:rsidR="005E6108" w:rsidRPr="00AF09E1">
              <w:rPr>
                <w:rFonts w:ascii="Arial" w:hAnsi="Arial" w:cs="Arial"/>
                <w:bCs/>
              </w:rPr>
              <w:t xml:space="preserve"> </w:t>
            </w:r>
            <w:r w:rsidRPr="00AF09E1">
              <w:rPr>
                <w:rFonts w:ascii="Arial" w:hAnsi="Arial" w:cs="Arial"/>
                <w:bCs/>
              </w:rPr>
              <w:t xml:space="preserve">Protection Plan </w:t>
            </w:r>
          </w:p>
        </w:tc>
        <w:tc>
          <w:tcPr>
            <w:tcW w:w="3780" w:type="dxa"/>
          </w:tcPr>
          <w:p w14:paraId="5FE1915F" w14:textId="58D57CB5"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Family member subject of child protection plan</w:t>
            </w:r>
          </w:p>
        </w:tc>
        <w:tc>
          <w:tcPr>
            <w:tcW w:w="2529" w:type="dxa"/>
          </w:tcPr>
          <w:p w14:paraId="6B92DC73" w14:textId="0A936919"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375041000000100</w:t>
            </w:r>
          </w:p>
        </w:tc>
      </w:tr>
      <w:tr w:rsidR="00822F62" w:rsidRPr="00AF09E1" w14:paraId="0C440EF3" w14:textId="77777777" w:rsidTr="005E6108">
        <w:tc>
          <w:tcPr>
            <w:tcW w:w="3330" w:type="dxa"/>
          </w:tcPr>
          <w:p w14:paraId="7693F1FB" w14:textId="6EF1BFEA"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Child is on a Child in Need Plan (</w:t>
            </w:r>
            <w:proofErr w:type="spellStart"/>
            <w:r w:rsidRPr="00AF09E1">
              <w:rPr>
                <w:rFonts w:ascii="Arial" w:hAnsi="Arial" w:cs="Arial"/>
                <w:bCs/>
              </w:rPr>
              <w:t>ChIN</w:t>
            </w:r>
            <w:proofErr w:type="spellEnd"/>
            <w:r w:rsidRPr="00AF09E1">
              <w:rPr>
                <w:rFonts w:ascii="Arial" w:hAnsi="Arial" w:cs="Arial"/>
                <w:bCs/>
              </w:rPr>
              <w:t xml:space="preserve">) </w:t>
            </w:r>
          </w:p>
        </w:tc>
        <w:tc>
          <w:tcPr>
            <w:tcW w:w="3780" w:type="dxa"/>
          </w:tcPr>
          <w:p w14:paraId="24B7303B" w14:textId="4B5C6A05"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Subject of Child in Need Plan</w:t>
            </w:r>
          </w:p>
        </w:tc>
        <w:tc>
          <w:tcPr>
            <w:tcW w:w="2529" w:type="dxa"/>
          </w:tcPr>
          <w:p w14:paraId="22C21FA0" w14:textId="01C72401"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836931000000102</w:t>
            </w:r>
          </w:p>
        </w:tc>
      </w:tr>
      <w:tr w:rsidR="00822F62" w:rsidRPr="00AF09E1" w14:paraId="464E6ADE" w14:textId="77777777" w:rsidTr="005E6108">
        <w:tc>
          <w:tcPr>
            <w:tcW w:w="3330" w:type="dxa"/>
          </w:tcPr>
          <w:p w14:paraId="29FE413E" w14:textId="633F127D"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Child Protection Report Submitted </w:t>
            </w:r>
          </w:p>
        </w:tc>
        <w:tc>
          <w:tcPr>
            <w:tcW w:w="3780" w:type="dxa"/>
          </w:tcPr>
          <w:p w14:paraId="1A19AD82" w14:textId="05B522A0"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Child Protection Conference Report Submitted</w:t>
            </w:r>
          </w:p>
        </w:tc>
        <w:tc>
          <w:tcPr>
            <w:tcW w:w="2529" w:type="dxa"/>
          </w:tcPr>
          <w:p w14:paraId="662220BA" w14:textId="2958F508"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1036511000000100</w:t>
            </w:r>
          </w:p>
        </w:tc>
      </w:tr>
      <w:tr w:rsidR="00822F62" w:rsidRPr="00AF09E1" w14:paraId="4E489166" w14:textId="77777777" w:rsidTr="005E6108">
        <w:tc>
          <w:tcPr>
            <w:tcW w:w="3330" w:type="dxa"/>
          </w:tcPr>
          <w:p w14:paraId="4966A4AF" w14:textId="77743EDD"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Child Protection Conference Minutes received </w:t>
            </w:r>
          </w:p>
        </w:tc>
        <w:tc>
          <w:tcPr>
            <w:tcW w:w="3780" w:type="dxa"/>
          </w:tcPr>
          <w:p w14:paraId="01C8A5D8" w14:textId="419C96B3"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Child Protection Conference Minutes received</w:t>
            </w:r>
          </w:p>
        </w:tc>
        <w:tc>
          <w:tcPr>
            <w:tcW w:w="2529" w:type="dxa"/>
          </w:tcPr>
          <w:p w14:paraId="098F01E6" w14:textId="4E23FFA1"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1659091000000102</w:t>
            </w:r>
          </w:p>
        </w:tc>
      </w:tr>
      <w:tr w:rsidR="00822F62" w:rsidRPr="00AF09E1" w14:paraId="348FFADF" w14:textId="77777777" w:rsidTr="005E6108">
        <w:tc>
          <w:tcPr>
            <w:tcW w:w="3330" w:type="dxa"/>
          </w:tcPr>
          <w:p w14:paraId="50FED368" w14:textId="5E3E6A06"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Child was not brought to appointment </w:t>
            </w:r>
          </w:p>
        </w:tc>
        <w:tc>
          <w:tcPr>
            <w:tcW w:w="3780" w:type="dxa"/>
          </w:tcPr>
          <w:p w14:paraId="5B0113C6" w14:textId="072785E0"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Child was not brought to appointment</w:t>
            </w:r>
          </w:p>
        </w:tc>
        <w:tc>
          <w:tcPr>
            <w:tcW w:w="2529" w:type="dxa"/>
          </w:tcPr>
          <w:p w14:paraId="53606859" w14:textId="7B0DD060"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901441000000108</w:t>
            </w:r>
          </w:p>
        </w:tc>
      </w:tr>
      <w:tr w:rsidR="00822F62" w:rsidRPr="00AF09E1" w14:paraId="20D5E7E8" w14:textId="77777777" w:rsidTr="005E6108">
        <w:tc>
          <w:tcPr>
            <w:tcW w:w="3330" w:type="dxa"/>
          </w:tcPr>
          <w:p w14:paraId="1297FD01" w14:textId="3D95C87B"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History of Adverse Childhood Experiences </w:t>
            </w:r>
          </w:p>
        </w:tc>
        <w:tc>
          <w:tcPr>
            <w:tcW w:w="3780" w:type="dxa"/>
          </w:tcPr>
          <w:p w14:paraId="6BD1C77B" w14:textId="3638EA4E"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History of Childhood Adverse Experiences</w:t>
            </w:r>
          </w:p>
        </w:tc>
        <w:tc>
          <w:tcPr>
            <w:tcW w:w="2529" w:type="dxa"/>
          </w:tcPr>
          <w:p w14:paraId="69DEBBC2" w14:textId="744956C7"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747531000000108</w:t>
            </w:r>
          </w:p>
        </w:tc>
      </w:tr>
      <w:tr w:rsidR="00822F62" w:rsidRPr="00AF09E1" w14:paraId="7E5748D1" w14:textId="77777777" w:rsidTr="005E6108">
        <w:tc>
          <w:tcPr>
            <w:tcW w:w="3330" w:type="dxa"/>
          </w:tcPr>
          <w:p w14:paraId="492E6E5F" w14:textId="6CE8FBCE"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Abusive head trauma</w:t>
            </w:r>
          </w:p>
        </w:tc>
        <w:tc>
          <w:tcPr>
            <w:tcW w:w="3780" w:type="dxa"/>
          </w:tcPr>
          <w:p w14:paraId="154D0A1B" w14:textId="21D2DC9C"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Traumatic injury to head and/or neck due to</w:t>
            </w:r>
            <w:r w:rsidR="005E6108" w:rsidRPr="00AF09E1">
              <w:rPr>
                <w:rFonts w:ascii="Arial" w:hAnsi="Arial" w:cs="Arial"/>
                <w:bCs/>
              </w:rPr>
              <w:t xml:space="preserve"> </w:t>
            </w:r>
            <w:r w:rsidRPr="00AF09E1">
              <w:rPr>
                <w:rFonts w:ascii="Arial" w:hAnsi="Arial" w:cs="Arial"/>
                <w:bCs/>
              </w:rPr>
              <w:t>physical abuse</w:t>
            </w:r>
          </w:p>
        </w:tc>
        <w:tc>
          <w:tcPr>
            <w:tcW w:w="2529" w:type="dxa"/>
          </w:tcPr>
          <w:p w14:paraId="47896E3F" w14:textId="5A417749"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1659241000000103</w:t>
            </w:r>
          </w:p>
        </w:tc>
      </w:tr>
      <w:tr w:rsidR="00822F62" w:rsidRPr="00AF09E1" w14:paraId="6D458C0D" w14:textId="77777777" w:rsidTr="005E6108">
        <w:tc>
          <w:tcPr>
            <w:tcW w:w="3330" w:type="dxa"/>
            <w:tcBorders>
              <w:bottom w:val="single" w:sz="4" w:space="0" w:color="auto"/>
            </w:tcBorders>
          </w:tcPr>
          <w:p w14:paraId="75916346" w14:textId="34A43B00"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Information about infant crying and how to</w:t>
            </w:r>
            <w:r w:rsidR="005E6108" w:rsidRPr="00AF09E1">
              <w:rPr>
                <w:rFonts w:ascii="Arial" w:hAnsi="Arial" w:cs="Arial"/>
                <w:bCs/>
              </w:rPr>
              <w:t xml:space="preserve"> </w:t>
            </w:r>
            <w:r w:rsidRPr="00AF09E1">
              <w:rPr>
                <w:rFonts w:ascii="Arial" w:hAnsi="Arial" w:cs="Arial"/>
                <w:bCs/>
              </w:rPr>
              <w:t xml:space="preserve">manage this has been given to patient </w:t>
            </w:r>
          </w:p>
        </w:tc>
        <w:tc>
          <w:tcPr>
            <w:tcW w:w="3780" w:type="dxa"/>
            <w:tcBorders>
              <w:bottom w:val="single" w:sz="4" w:space="0" w:color="auto"/>
            </w:tcBorders>
          </w:tcPr>
          <w:p w14:paraId="659A5D41" w14:textId="12C6B484"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Provision of information about infant crying</w:t>
            </w:r>
          </w:p>
        </w:tc>
        <w:tc>
          <w:tcPr>
            <w:tcW w:w="2529" w:type="dxa"/>
            <w:tcBorders>
              <w:bottom w:val="single" w:sz="4" w:space="0" w:color="auto"/>
            </w:tcBorders>
          </w:tcPr>
          <w:p w14:paraId="6DF864F2" w14:textId="6E85F83C"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150091000000106</w:t>
            </w:r>
          </w:p>
        </w:tc>
      </w:tr>
      <w:tr w:rsidR="00822F62" w:rsidRPr="00AF09E1" w14:paraId="02D12915" w14:textId="77777777" w:rsidTr="005E6108">
        <w:tc>
          <w:tcPr>
            <w:tcW w:w="3330" w:type="dxa"/>
            <w:shd w:val="clear" w:color="auto" w:fill="D9E2F3" w:themeFill="accent1" w:themeFillTint="33"/>
          </w:tcPr>
          <w:p w14:paraId="201ABD8B" w14:textId="6AEFEFD4"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Adult Safeguarding</w:t>
            </w:r>
          </w:p>
        </w:tc>
        <w:tc>
          <w:tcPr>
            <w:tcW w:w="3780" w:type="dxa"/>
            <w:shd w:val="clear" w:color="auto" w:fill="D9E2F3" w:themeFill="accent1" w:themeFillTint="33"/>
          </w:tcPr>
          <w:p w14:paraId="3CE649D9" w14:textId="77777777" w:rsidR="00822F62" w:rsidRPr="00AF09E1" w:rsidRDefault="00822F62" w:rsidP="005E6108">
            <w:pPr>
              <w:tabs>
                <w:tab w:val="left" w:pos="720"/>
                <w:tab w:val="left" w:pos="851"/>
                <w:tab w:val="left" w:pos="1440"/>
              </w:tabs>
              <w:spacing w:before="40" w:after="40"/>
              <w:rPr>
                <w:rFonts w:ascii="Arial" w:hAnsi="Arial" w:cs="Arial"/>
                <w:bCs/>
              </w:rPr>
            </w:pPr>
          </w:p>
        </w:tc>
        <w:tc>
          <w:tcPr>
            <w:tcW w:w="2529" w:type="dxa"/>
            <w:shd w:val="clear" w:color="auto" w:fill="D9E2F3" w:themeFill="accent1" w:themeFillTint="33"/>
          </w:tcPr>
          <w:p w14:paraId="69ABE731" w14:textId="77777777" w:rsidR="00822F62" w:rsidRPr="00AF09E1" w:rsidRDefault="00822F62" w:rsidP="005E6108">
            <w:pPr>
              <w:tabs>
                <w:tab w:val="left" w:pos="720"/>
                <w:tab w:val="left" w:pos="851"/>
                <w:tab w:val="left" w:pos="1440"/>
              </w:tabs>
              <w:spacing w:before="40" w:after="40"/>
              <w:rPr>
                <w:rFonts w:ascii="Arial" w:hAnsi="Arial" w:cs="Arial"/>
                <w:bCs/>
              </w:rPr>
            </w:pPr>
          </w:p>
        </w:tc>
      </w:tr>
      <w:tr w:rsidR="00822F62" w:rsidRPr="00AF09E1" w14:paraId="25D0CC25" w14:textId="77777777" w:rsidTr="005E6108">
        <w:tc>
          <w:tcPr>
            <w:tcW w:w="3330" w:type="dxa"/>
          </w:tcPr>
          <w:p w14:paraId="2D21BBC9" w14:textId="1C429304"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Referral to Safeguarding Adults Team </w:t>
            </w:r>
          </w:p>
        </w:tc>
        <w:tc>
          <w:tcPr>
            <w:tcW w:w="3780" w:type="dxa"/>
          </w:tcPr>
          <w:p w14:paraId="022DC77F" w14:textId="410EC41D"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Referral to Safeguarding Adults Team</w:t>
            </w:r>
          </w:p>
        </w:tc>
        <w:tc>
          <w:tcPr>
            <w:tcW w:w="2529" w:type="dxa"/>
          </w:tcPr>
          <w:p w14:paraId="314B0377" w14:textId="01F9D1A1"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514331000000104</w:t>
            </w:r>
          </w:p>
        </w:tc>
      </w:tr>
      <w:tr w:rsidR="00822F62" w:rsidRPr="00AF09E1" w14:paraId="081F9489" w14:textId="77777777" w:rsidTr="005E6108">
        <w:tc>
          <w:tcPr>
            <w:tcW w:w="3330" w:type="dxa"/>
          </w:tcPr>
          <w:p w14:paraId="56345EBD" w14:textId="41110A38"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Adult is subject to Section 42 enquiry </w:t>
            </w:r>
          </w:p>
        </w:tc>
        <w:tc>
          <w:tcPr>
            <w:tcW w:w="3780" w:type="dxa"/>
          </w:tcPr>
          <w:p w14:paraId="32235473" w14:textId="16F95C75"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Subject to safeguarding enquiry under section</w:t>
            </w:r>
            <w:r w:rsidR="005E6108" w:rsidRPr="00AF09E1">
              <w:rPr>
                <w:rFonts w:ascii="Arial" w:hAnsi="Arial" w:cs="Arial"/>
                <w:bCs/>
              </w:rPr>
              <w:t xml:space="preserve"> </w:t>
            </w:r>
            <w:r w:rsidRPr="00AF09E1">
              <w:rPr>
                <w:rFonts w:ascii="Arial" w:hAnsi="Arial" w:cs="Arial"/>
                <w:bCs/>
              </w:rPr>
              <w:t>42 of Care Act 2014</w:t>
            </w:r>
          </w:p>
        </w:tc>
        <w:tc>
          <w:tcPr>
            <w:tcW w:w="2529" w:type="dxa"/>
          </w:tcPr>
          <w:p w14:paraId="106B86D0" w14:textId="3407C57A"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1659071000000101</w:t>
            </w:r>
          </w:p>
        </w:tc>
      </w:tr>
      <w:tr w:rsidR="00822F62" w:rsidRPr="00AF09E1" w14:paraId="20E99AC4" w14:textId="77777777" w:rsidTr="005E6108">
        <w:tc>
          <w:tcPr>
            <w:tcW w:w="3330" w:type="dxa"/>
          </w:tcPr>
          <w:p w14:paraId="3E91FD5F" w14:textId="3DF3523F"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Subject to Adult Safeguarding Plan </w:t>
            </w:r>
          </w:p>
        </w:tc>
        <w:tc>
          <w:tcPr>
            <w:tcW w:w="3780" w:type="dxa"/>
          </w:tcPr>
          <w:p w14:paraId="01B208CC" w14:textId="3AA6FD6C"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Subject to Adult Safeguarding Plan</w:t>
            </w:r>
          </w:p>
        </w:tc>
        <w:tc>
          <w:tcPr>
            <w:tcW w:w="2529" w:type="dxa"/>
          </w:tcPr>
          <w:p w14:paraId="26082113" w14:textId="0D2B14D8"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1659081000000104</w:t>
            </w:r>
          </w:p>
        </w:tc>
      </w:tr>
      <w:tr w:rsidR="00822F62" w:rsidRPr="00AF09E1" w14:paraId="602AD9D2" w14:textId="77777777" w:rsidTr="005E6108">
        <w:tc>
          <w:tcPr>
            <w:tcW w:w="3330" w:type="dxa"/>
          </w:tcPr>
          <w:p w14:paraId="3CE318E9" w14:textId="0466C1D1"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Adult was not brought to appointment </w:t>
            </w:r>
          </w:p>
        </w:tc>
        <w:tc>
          <w:tcPr>
            <w:tcW w:w="3780" w:type="dxa"/>
          </w:tcPr>
          <w:p w14:paraId="6F3F75F6" w14:textId="75262F70"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Adult was not brought to appointment</w:t>
            </w:r>
          </w:p>
        </w:tc>
        <w:tc>
          <w:tcPr>
            <w:tcW w:w="2529" w:type="dxa"/>
          </w:tcPr>
          <w:p w14:paraId="709D5DF8" w14:textId="0919EBDD"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1323481000000100</w:t>
            </w:r>
          </w:p>
        </w:tc>
      </w:tr>
      <w:tr w:rsidR="00134964" w:rsidRPr="00AF09E1" w14:paraId="2A8620B1" w14:textId="77777777" w:rsidTr="005E6108">
        <w:tc>
          <w:tcPr>
            <w:tcW w:w="3330" w:type="dxa"/>
            <w:tcBorders>
              <w:bottom w:val="single" w:sz="4" w:space="0" w:color="auto"/>
            </w:tcBorders>
          </w:tcPr>
          <w:p w14:paraId="04328D95" w14:textId="3704DC4D" w:rsidR="00134964"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Referral to social services for care needs</w:t>
            </w:r>
            <w:r w:rsidR="005E6108" w:rsidRPr="00AF09E1">
              <w:rPr>
                <w:rFonts w:ascii="Arial" w:hAnsi="Arial" w:cs="Arial"/>
                <w:bCs/>
              </w:rPr>
              <w:t xml:space="preserve"> </w:t>
            </w:r>
            <w:r w:rsidRPr="00AF09E1">
              <w:rPr>
                <w:rFonts w:ascii="Arial" w:hAnsi="Arial" w:cs="Arial"/>
                <w:bCs/>
              </w:rPr>
              <w:t xml:space="preserve">assessment </w:t>
            </w:r>
          </w:p>
        </w:tc>
        <w:tc>
          <w:tcPr>
            <w:tcW w:w="3780" w:type="dxa"/>
            <w:tcBorders>
              <w:bottom w:val="single" w:sz="4" w:space="0" w:color="auto"/>
            </w:tcBorders>
          </w:tcPr>
          <w:p w14:paraId="226E2E06" w14:textId="001BE30C" w:rsidR="00134964"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Referral made to adult social services for care</w:t>
            </w:r>
            <w:r w:rsidR="005E6108" w:rsidRPr="00AF09E1">
              <w:rPr>
                <w:rFonts w:ascii="Arial" w:hAnsi="Arial" w:cs="Arial"/>
                <w:bCs/>
              </w:rPr>
              <w:t xml:space="preserve"> </w:t>
            </w:r>
            <w:r w:rsidRPr="00AF09E1">
              <w:rPr>
                <w:rFonts w:ascii="Arial" w:hAnsi="Arial" w:cs="Arial"/>
                <w:bCs/>
              </w:rPr>
              <w:t>needs assessment</w:t>
            </w:r>
          </w:p>
        </w:tc>
        <w:tc>
          <w:tcPr>
            <w:tcW w:w="2529" w:type="dxa"/>
            <w:tcBorders>
              <w:bottom w:val="single" w:sz="4" w:space="0" w:color="auto"/>
            </w:tcBorders>
          </w:tcPr>
          <w:p w14:paraId="77E86C0D" w14:textId="0BA185D7" w:rsidR="00134964"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150141000000100</w:t>
            </w:r>
          </w:p>
        </w:tc>
      </w:tr>
      <w:tr w:rsidR="00134964" w:rsidRPr="00AF09E1" w14:paraId="6411C7F5" w14:textId="77777777" w:rsidTr="005E6108">
        <w:tc>
          <w:tcPr>
            <w:tcW w:w="3330" w:type="dxa"/>
            <w:shd w:val="clear" w:color="auto" w:fill="D9E2F3" w:themeFill="accent1" w:themeFillTint="33"/>
          </w:tcPr>
          <w:p w14:paraId="37A48E21" w14:textId="59D9F586" w:rsidR="00134964"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lastRenderedPageBreak/>
              <w:t>Domestic Abuse</w:t>
            </w:r>
          </w:p>
        </w:tc>
        <w:tc>
          <w:tcPr>
            <w:tcW w:w="3780" w:type="dxa"/>
            <w:shd w:val="clear" w:color="auto" w:fill="D9E2F3" w:themeFill="accent1" w:themeFillTint="33"/>
          </w:tcPr>
          <w:p w14:paraId="3EED4D86" w14:textId="77777777" w:rsidR="00134964" w:rsidRPr="00AF09E1" w:rsidRDefault="00134964" w:rsidP="005E6108">
            <w:pPr>
              <w:tabs>
                <w:tab w:val="left" w:pos="720"/>
                <w:tab w:val="left" w:pos="851"/>
                <w:tab w:val="left" w:pos="1440"/>
              </w:tabs>
              <w:spacing w:before="40" w:after="40"/>
              <w:rPr>
                <w:rFonts w:ascii="Arial" w:hAnsi="Arial" w:cs="Arial"/>
                <w:bCs/>
              </w:rPr>
            </w:pPr>
          </w:p>
        </w:tc>
        <w:tc>
          <w:tcPr>
            <w:tcW w:w="2529" w:type="dxa"/>
            <w:shd w:val="clear" w:color="auto" w:fill="D9E2F3" w:themeFill="accent1" w:themeFillTint="33"/>
          </w:tcPr>
          <w:p w14:paraId="30C3D6BC" w14:textId="77777777" w:rsidR="00134964" w:rsidRPr="00AF09E1" w:rsidRDefault="00134964" w:rsidP="005E6108">
            <w:pPr>
              <w:tabs>
                <w:tab w:val="left" w:pos="720"/>
                <w:tab w:val="left" w:pos="851"/>
                <w:tab w:val="left" w:pos="1440"/>
              </w:tabs>
              <w:spacing w:before="40" w:after="40"/>
              <w:rPr>
                <w:rFonts w:ascii="Arial" w:hAnsi="Arial" w:cs="Arial"/>
                <w:bCs/>
              </w:rPr>
            </w:pPr>
          </w:p>
        </w:tc>
      </w:tr>
      <w:tr w:rsidR="00134964" w:rsidRPr="00AF09E1" w14:paraId="7CF524B3" w14:textId="77777777" w:rsidTr="005E6108">
        <w:tc>
          <w:tcPr>
            <w:tcW w:w="3330" w:type="dxa"/>
          </w:tcPr>
          <w:p w14:paraId="623FB749" w14:textId="324BDB0B" w:rsidR="00134964"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History of Domestic Abuse </w:t>
            </w:r>
          </w:p>
        </w:tc>
        <w:tc>
          <w:tcPr>
            <w:tcW w:w="3780" w:type="dxa"/>
          </w:tcPr>
          <w:p w14:paraId="4167631B" w14:textId="231F0F49" w:rsidR="00134964"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History of Domestic Abuse</w:t>
            </w:r>
          </w:p>
        </w:tc>
        <w:tc>
          <w:tcPr>
            <w:tcW w:w="2529" w:type="dxa"/>
          </w:tcPr>
          <w:p w14:paraId="3651D8C1" w14:textId="2E550127" w:rsidR="00134964"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429746005</w:t>
            </w:r>
          </w:p>
        </w:tc>
      </w:tr>
      <w:tr w:rsidR="00134964" w:rsidRPr="00AF09E1" w14:paraId="72E54F11" w14:textId="77777777" w:rsidTr="005E6108">
        <w:tc>
          <w:tcPr>
            <w:tcW w:w="3330" w:type="dxa"/>
          </w:tcPr>
          <w:p w14:paraId="043F3E7F" w14:textId="48E1F809" w:rsidR="00134964"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Family has been discussed at MARAC </w:t>
            </w:r>
          </w:p>
        </w:tc>
        <w:tc>
          <w:tcPr>
            <w:tcW w:w="3780" w:type="dxa"/>
          </w:tcPr>
          <w:p w14:paraId="094D47D6" w14:textId="1E8C0589" w:rsidR="00134964"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Subject of Multi-Agency Risk Assessment</w:t>
            </w:r>
            <w:r w:rsidR="005E6108" w:rsidRPr="00AF09E1">
              <w:rPr>
                <w:rFonts w:ascii="Arial" w:hAnsi="Arial" w:cs="Arial"/>
                <w:bCs/>
              </w:rPr>
              <w:t xml:space="preserve"> </w:t>
            </w:r>
            <w:r w:rsidRPr="00AF09E1">
              <w:rPr>
                <w:rFonts w:ascii="Arial" w:hAnsi="Arial" w:cs="Arial"/>
                <w:bCs/>
              </w:rPr>
              <w:t>Conference</w:t>
            </w:r>
          </w:p>
        </w:tc>
        <w:tc>
          <w:tcPr>
            <w:tcW w:w="2529" w:type="dxa"/>
          </w:tcPr>
          <w:p w14:paraId="74C98AF8" w14:textId="313AA4F9" w:rsidR="00134964"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758941000000108</w:t>
            </w:r>
          </w:p>
        </w:tc>
      </w:tr>
      <w:tr w:rsidR="00822F62" w:rsidRPr="00AF09E1" w14:paraId="5076CA7D" w14:textId="77777777" w:rsidTr="005E6108">
        <w:tc>
          <w:tcPr>
            <w:tcW w:w="3330" w:type="dxa"/>
          </w:tcPr>
          <w:p w14:paraId="43847AEE" w14:textId="77777777"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DASH risk assessment completed</w:t>
            </w:r>
          </w:p>
          <w:p w14:paraId="66F32853" w14:textId="3F9CFCC6"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 </w:t>
            </w:r>
          </w:p>
        </w:tc>
        <w:tc>
          <w:tcPr>
            <w:tcW w:w="3780" w:type="dxa"/>
          </w:tcPr>
          <w:p w14:paraId="195EEC98" w14:textId="51906C68"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Assessment using DASH (Domestic Abuse,</w:t>
            </w:r>
            <w:r w:rsidR="005E6108" w:rsidRPr="00AF09E1">
              <w:rPr>
                <w:rFonts w:ascii="Arial" w:hAnsi="Arial" w:cs="Arial"/>
                <w:bCs/>
              </w:rPr>
              <w:t xml:space="preserve"> </w:t>
            </w:r>
            <w:r w:rsidRPr="00AF09E1">
              <w:rPr>
                <w:rFonts w:ascii="Arial" w:hAnsi="Arial" w:cs="Arial"/>
                <w:bCs/>
              </w:rPr>
              <w:t>Stalking and Harassment and Honour Based</w:t>
            </w:r>
            <w:r w:rsidR="005E6108" w:rsidRPr="00AF09E1">
              <w:rPr>
                <w:rFonts w:ascii="Arial" w:hAnsi="Arial" w:cs="Arial"/>
                <w:bCs/>
              </w:rPr>
              <w:t xml:space="preserve"> </w:t>
            </w:r>
            <w:r w:rsidRPr="00AF09E1">
              <w:rPr>
                <w:rFonts w:ascii="Arial" w:hAnsi="Arial" w:cs="Arial"/>
                <w:bCs/>
              </w:rPr>
              <w:t>Violence) 2009 Risk Checklist</w:t>
            </w:r>
          </w:p>
        </w:tc>
        <w:tc>
          <w:tcPr>
            <w:tcW w:w="2529" w:type="dxa"/>
          </w:tcPr>
          <w:p w14:paraId="69A74108" w14:textId="5BA71D8B"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886191000000108</w:t>
            </w:r>
          </w:p>
        </w:tc>
      </w:tr>
      <w:tr w:rsidR="00822F62" w:rsidRPr="00AF09E1" w14:paraId="5F76209F" w14:textId="77777777" w:rsidTr="005E6108">
        <w:tc>
          <w:tcPr>
            <w:tcW w:w="3330" w:type="dxa"/>
          </w:tcPr>
          <w:p w14:paraId="7842FD8A" w14:textId="097467D5"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Referral to Domestic Abuse Agency </w:t>
            </w:r>
          </w:p>
        </w:tc>
        <w:tc>
          <w:tcPr>
            <w:tcW w:w="3780" w:type="dxa"/>
          </w:tcPr>
          <w:p w14:paraId="3D05990F" w14:textId="51C013AB"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Referral to Domestic Abuse Agency</w:t>
            </w:r>
          </w:p>
        </w:tc>
        <w:tc>
          <w:tcPr>
            <w:tcW w:w="2529" w:type="dxa"/>
          </w:tcPr>
          <w:p w14:paraId="1ACDAD18" w14:textId="5BF96630"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758599003</w:t>
            </w:r>
          </w:p>
        </w:tc>
      </w:tr>
      <w:tr w:rsidR="00822F62" w:rsidRPr="00AF09E1" w14:paraId="73AC7915" w14:textId="77777777" w:rsidTr="005E6108">
        <w:tc>
          <w:tcPr>
            <w:tcW w:w="3330" w:type="dxa"/>
            <w:tcBorders>
              <w:bottom w:val="single" w:sz="4" w:space="0" w:color="auto"/>
            </w:tcBorders>
          </w:tcPr>
          <w:p w14:paraId="51CE68B9" w14:textId="090175B3"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Referral to Multi-Agency Domestic Abuse</w:t>
            </w:r>
            <w:r w:rsidR="005E6108" w:rsidRPr="00AF09E1">
              <w:rPr>
                <w:rFonts w:ascii="Arial" w:hAnsi="Arial" w:cs="Arial"/>
                <w:bCs/>
              </w:rPr>
              <w:t xml:space="preserve"> </w:t>
            </w:r>
            <w:r w:rsidRPr="00AF09E1">
              <w:rPr>
                <w:rFonts w:ascii="Arial" w:hAnsi="Arial" w:cs="Arial"/>
                <w:bCs/>
              </w:rPr>
              <w:t xml:space="preserve">Conference (MARAC) </w:t>
            </w:r>
          </w:p>
        </w:tc>
        <w:tc>
          <w:tcPr>
            <w:tcW w:w="3780" w:type="dxa"/>
            <w:tcBorders>
              <w:bottom w:val="single" w:sz="4" w:space="0" w:color="auto"/>
            </w:tcBorders>
          </w:tcPr>
          <w:p w14:paraId="76946FCC" w14:textId="6DC2C586"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Referral to Multi-Agency risk assessment</w:t>
            </w:r>
            <w:r w:rsidR="005E6108" w:rsidRPr="00AF09E1">
              <w:rPr>
                <w:rFonts w:ascii="Arial" w:hAnsi="Arial" w:cs="Arial"/>
                <w:bCs/>
              </w:rPr>
              <w:t xml:space="preserve"> </w:t>
            </w:r>
            <w:r w:rsidRPr="00AF09E1">
              <w:rPr>
                <w:rFonts w:ascii="Arial" w:hAnsi="Arial" w:cs="Arial"/>
                <w:bCs/>
              </w:rPr>
              <w:t>conference</w:t>
            </w:r>
          </w:p>
        </w:tc>
        <w:tc>
          <w:tcPr>
            <w:tcW w:w="2529" w:type="dxa"/>
            <w:tcBorders>
              <w:bottom w:val="single" w:sz="4" w:space="0" w:color="auto"/>
            </w:tcBorders>
          </w:tcPr>
          <w:p w14:paraId="3791E935" w14:textId="71AD5769"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978091000000105</w:t>
            </w:r>
          </w:p>
        </w:tc>
      </w:tr>
      <w:tr w:rsidR="00EF6F29" w:rsidRPr="00AF09E1" w14:paraId="56F74C06" w14:textId="77777777" w:rsidTr="005E6108">
        <w:tc>
          <w:tcPr>
            <w:tcW w:w="3330" w:type="dxa"/>
            <w:shd w:val="clear" w:color="auto" w:fill="D9E2F3" w:themeFill="accent1" w:themeFillTint="33"/>
          </w:tcPr>
          <w:p w14:paraId="48363559" w14:textId="4F98149C"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Children Looked After</w:t>
            </w:r>
          </w:p>
        </w:tc>
        <w:tc>
          <w:tcPr>
            <w:tcW w:w="3780" w:type="dxa"/>
            <w:shd w:val="clear" w:color="auto" w:fill="D9E2F3" w:themeFill="accent1" w:themeFillTint="33"/>
          </w:tcPr>
          <w:p w14:paraId="62A9651B" w14:textId="77777777" w:rsidR="00EF6F29" w:rsidRPr="00AF09E1" w:rsidRDefault="00EF6F29" w:rsidP="005E6108">
            <w:pPr>
              <w:tabs>
                <w:tab w:val="left" w:pos="720"/>
                <w:tab w:val="left" w:pos="851"/>
                <w:tab w:val="left" w:pos="1440"/>
              </w:tabs>
              <w:spacing w:before="40" w:after="40"/>
              <w:rPr>
                <w:rFonts w:ascii="Arial" w:hAnsi="Arial" w:cs="Arial"/>
                <w:bCs/>
              </w:rPr>
            </w:pPr>
          </w:p>
        </w:tc>
        <w:tc>
          <w:tcPr>
            <w:tcW w:w="2529" w:type="dxa"/>
            <w:shd w:val="clear" w:color="auto" w:fill="D9E2F3" w:themeFill="accent1" w:themeFillTint="33"/>
          </w:tcPr>
          <w:p w14:paraId="1798AB7B" w14:textId="77777777" w:rsidR="00EF6F29" w:rsidRPr="00AF09E1" w:rsidRDefault="00EF6F29" w:rsidP="005E6108">
            <w:pPr>
              <w:tabs>
                <w:tab w:val="left" w:pos="720"/>
                <w:tab w:val="left" w:pos="851"/>
                <w:tab w:val="left" w:pos="1440"/>
              </w:tabs>
              <w:spacing w:before="40" w:after="40"/>
              <w:rPr>
                <w:rFonts w:ascii="Arial" w:hAnsi="Arial" w:cs="Arial"/>
                <w:bCs/>
              </w:rPr>
            </w:pPr>
          </w:p>
        </w:tc>
      </w:tr>
      <w:tr w:rsidR="00EF6F29" w:rsidRPr="00AF09E1" w14:paraId="324F9C21" w14:textId="77777777" w:rsidTr="005E6108">
        <w:tc>
          <w:tcPr>
            <w:tcW w:w="3330" w:type="dxa"/>
          </w:tcPr>
          <w:p w14:paraId="6BA8B513" w14:textId="79D23F21"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Child is a Looked After Child </w:t>
            </w:r>
          </w:p>
        </w:tc>
        <w:tc>
          <w:tcPr>
            <w:tcW w:w="3780" w:type="dxa"/>
          </w:tcPr>
          <w:p w14:paraId="423793D0" w14:textId="11CCC53C"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Looked After Child</w:t>
            </w:r>
          </w:p>
        </w:tc>
        <w:tc>
          <w:tcPr>
            <w:tcW w:w="2529" w:type="dxa"/>
          </w:tcPr>
          <w:p w14:paraId="692E5A6B" w14:textId="6BD5B632"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764841000000100</w:t>
            </w:r>
          </w:p>
        </w:tc>
      </w:tr>
      <w:tr w:rsidR="00EF6F29" w:rsidRPr="00AF09E1" w14:paraId="116B69BA" w14:textId="77777777" w:rsidTr="005E6108">
        <w:tc>
          <w:tcPr>
            <w:tcW w:w="3330" w:type="dxa"/>
          </w:tcPr>
          <w:p w14:paraId="4A153AD0" w14:textId="2289641A"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Care Leaver </w:t>
            </w:r>
          </w:p>
        </w:tc>
        <w:tc>
          <w:tcPr>
            <w:tcW w:w="3780" w:type="dxa"/>
          </w:tcPr>
          <w:p w14:paraId="2B7E293C" w14:textId="0BD1F970"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Care leaver</w:t>
            </w:r>
          </w:p>
        </w:tc>
        <w:tc>
          <w:tcPr>
            <w:tcW w:w="2529" w:type="dxa"/>
          </w:tcPr>
          <w:p w14:paraId="2200BD50" w14:textId="2D0450CD"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770347003</w:t>
            </w:r>
          </w:p>
        </w:tc>
      </w:tr>
      <w:tr w:rsidR="00EF6F29" w:rsidRPr="00AF09E1" w14:paraId="72B7FE7D" w14:textId="77777777" w:rsidTr="005E6108">
        <w:tc>
          <w:tcPr>
            <w:tcW w:w="3330" w:type="dxa"/>
            <w:tcBorders>
              <w:bottom w:val="single" w:sz="4" w:space="0" w:color="auto"/>
            </w:tcBorders>
          </w:tcPr>
          <w:p w14:paraId="6E21FCAC" w14:textId="4503B03B"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Adult has become an "Approved Foster Parent" </w:t>
            </w:r>
          </w:p>
        </w:tc>
        <w:tc>
          <w:tcPr>
            <w:tcW w:w="3780" w:type="dxa"/>
            <w:tcBorders>
              <w:bottom w:val="single" w:sz="4" w:space="0" w:color="auto"/>
            </w:tcBorders>
          </w:tcPr>
          <w:p w14:paraId="28E74966" w14:textId="398CA372"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Approved Foster Parent</w:t>
            </w:r>
          </w:p>
        </w:tc>
        <w:tc>
          <w:tcPr>
            <w:tcW w:w="2529" w:type="dxa"/>
            <w:tcBorders>
              <w:bottom w:val="single" w:sz="4" w:space="0" w:color="auto"/>
            </w:tcBorders>
          </w:tcPr>
          <w:p w14:paraId="4BF78BB8" w14:textId="246872FB"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314381008</w:t>
            </w:r>
          </w:p>
        </w:tc>
      </w:tr>
      <w:tr w:rsidR="00EF6F29" w:rsidRPr="00AF09E1" w14:paraId="520498EB" w14:textId="77777777" w:rsidTr="005E6108">
        <w:tc>
          <w:tcPr>
            <w:tcW w:w="3330" w:type="dxa"/>
            <w:shd w:val="clear" w:color="auto" w:fill="FFFFFF" w:themeFill="background1"/>
          </w:tcPr>
          <w:p w14:paraId="4CFF888C" w14:textId="578569FB"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Codes which apply to both adults and children</w:t>
            </w:r>
          </w:p>
        </w:tc>
        <w:tc>
          <w:tcPr>
            <w:tcW w:w="3780" w:type="dxa"/>
            <w:shd w:val="clear" w:color="auto" w:fill="FFFFFF" w:themeFill="background1"/>
          </w:tcPr>
          <w:p w14:paraId="02263F1A" w14:textId="77777777" w:rsidR="00EF6F29" w:rsidRPr="00AF09E1" w:rsidRDefault="00EF6F29" w:rsidP="005E6108">
            <w:pPr>
              <w:tabs>
                <w:tab w:val="left" w:pos="720"/>
                <w:tab w:val="left" w:pos="851"/>
                <w:tab w:val="left" w:pos="1440"/>
              </w:tabs>
              <w:spacing w:before="40" w:after="40"/>
              <w:rPr>
                <w:rFonts w:ascii="Arial" w:hAnsi="Arial" w:cs="Arial"/>
                <w:bCs/>
              </w:rPr>
            </w:pPr>
          </w:p>
        </w:tc>
        <w:tc>
          <w:tcPr>
            <w:tcW w:w="2529" w:type="dxa"/>
            <w:shd w:val="clear" w:color="auto" w:fill="FFFFFF" w:themeFill="background1"/>
          </w:tcPr>
          <w:p w14:paraId="104F6C90" w14:textId="77777777" w:rsidR="00EF6F29" w:rsidRPr="00AF09E1" w:rsidRDefault="00EF6F29" w:rsidP="005E6108">
            <w:pPr>
              <w:tabs>
                <w:tab w:val="left" w:pos="720"/>
                <w:tab w:val="left" w:pos="851"/>
                <w:tab w:val="left" w:pos="1440"/>
              </w:tabs>
              <w:spacing w:before="40" w:after="40"/>
              <w:rPr>
                <w:rFonts w:ascii="Arial" w:hAnsi="Arial" w:cs="Arial"/>
                <w:bCs/>
              </w:rPr>
            </w:pPr>
          </w:p>
        </w:tc>
      </w:tr>
      <w:tr w:rsidR="00EF6F29" w:rsidRPr="00AF09E1" w14:paraId="08288F66" w14:textId="77777777" w:rsidTr="005E6108">
        <w:tc>
          <w:tcPr>
            <w:tcW w:w="3330" w:type="dxa"/>
          </w:tcPr>
          <w:p w14:paraId="1EE51D06" w14:textId="5C506EEF"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Subject of Multi-Agency Public Protection</w:t>
            </w:r>
            <w:r w:rsidR="005E6108" w:rsidRPr="00AF09E1">
              <w:rPr>
                <w:rFonts w:ascii="Arial" w:hAnsi="Arial" w:cs="Arial"/>
                <w:bCs/>
              </w:rPr>
              <w:t xml:space="preserve"> </w:t>
            </w:r>
            <w:r w:rsidRPr="00AF09E1">
              <w:rPr>
                <w:rFonts w:ascii="Arial" w:hAnsi="Arial" w:cs="Arial"/>
                <w:bCs/>
              </w:rPr>
              <w:t xml:space="preserve">Arrangements </w:t>
            </w:r>
          </w:p>
        </w:tc>
        <w:tc>
          <w:tcPr>
            <w:tcW w:w="3780" w:type="dxa"/>
          </w:tcPr>
          <w:p w14:paraId="56972E91" w14:textId="48725FB0"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Subject of Multi-Agency Public Protection</w:t>
            </w:r>
            <w:r w:rsidR="005E6108" w:rsidRPr="00AF09E1">
              <w:rPr>
                <w:rFonts w:ascii="Arial" w:hAnsi="Arial" w:cs="Arial"/>
                <w:bCs/>
              </w:rPr>
              <w:t xml:space="preserve"> </w:t>
            </w:r>
            <w:r w:rsidRPr="00AF09E1">
              <w:rPr>
                <w:rFonts w:ascii="Arial" w:hAnsi="Arial" w:cs="Arial"/>
                <w:bCs/>
              </w:rPr>
              <w:t>Arrangements</w:t>
            </w:r>
          </w:p>
        </w:tc>
        <w:tc>
          <w:tcPr>
            <w:tcW w:w="2529" w:type="dxa"/>
          </w:tcPr>
          <w:p w14:paraId="00E26425" w14:textId="3E084DB1"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495021000000105</w:t>
            </w:r>
          </w:p>
        </w:tc>
      </w:tr>
      <w:tr w:rsidR="00EF6F29" w:rsidRPr="00AF09E1" w14:paraId="2F06960C" w14:textId="77777777" w:rsidTr="005E6108">
        <w:tc>
          <w:tcPr>
            <w:tcW w:w="3330" w:type="dxa"/>
          </w:tcPr>
          <w:p w14:paraId="52B11C34" w14:textId="3057A7A4"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Notification received that subject of record is</w:t>
            </w:r>
            <w:r w:rsidR="005E6108" w:rsidRPr="00AF09E1">
              <w:rPr>
                <w:rFonts w:ascii="Arial" w:hAnsi="Arial" w:cs="Arial"/>
                <w:bCs/>
              </w:rPr>
              <w:t xml:space="preserve"> </w:t>
            </w:r>
            <w:r w:rsidRPr="00AF09E1">
              <w:rPr>
                <w:rFonts w:ascii="Arial" w:hAnsi="Arial" w:cs="Arial"/>
                <w:bCs/>
              </w:rPr>
              <w:t xml:space="preserve">missing </w:t>
            </w:r>
          </w:p>
        </w:tc>
        <w:tc>
          <w:tcPr>
            <w:tcW w:w="3780" w:type="dxa"/>
          </w:tcPr>
          <w:p w14:paraId="6F93E735" w14:textId="26690908"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Notification received that subject of record is</w:t>
            </w:r>
            <w:r w:rsidR="005E6108" w:rsidRPr="00AF09E1">
              <w:rPr>
                <w:rFonts w:ascii="Arial" w:hAnsi="Arial" w:cs="Arial"/>
                <w:bCs/>
              </w:rPr>
              <w:t xml:space="preserve"> </w:t>
            </w:r>
            <w:r w:rsidRPr="00AF09E1">
              <w:rPr>
                <w:rFonts w:ascii="Arial" w:hAnsi="Arial" w:cs="Arial"/>
                <w:bCs/>
              </w:rPr>
              <w:t>missing</w:t>
            </w:r>
          </w:p>
        </w:tc>
        <w:tc>
          <w:tcPr>
            <w:tcW w:w="2529" w:type="dxa"/>
          </w:tcPr>
          <w:p w14:paraId="1819C0CF" w14:textId="6642F17E"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1659211000000104</w:t>
            </w:r>
          </w:p>
        </w:tc>
      </w:tr>
      <w:tr w:rsidR="00EF6F29" w:rsidRPr="00AF09E1" w14:paraId="615E3DA3" w14:textId="77777777" w:rsidTr="005E6108">
        <w:tc>
          <w:tcPr>
            <w:tcW w:w="3330" w:type="dxa"/>
          </w:tcPr>
          <w:p w14:paraId="48475ED6" w14:textId="27216C80"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Referral to Prevent </w:t>
            </w:r>
          </w:p>
        </w:tc>
        <w:tc>
          <w:tcPr>
            <w:tcW w:w="3780" w:type="dxa"/>
          </w:tcPr>
          <w:p w14:paraId="750E0823" w14:textId="484C3D5F"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Referral to Prevent Programme</w:t>
            </w:r>
          </w:p>
        </w:tc>
        <w:tc>
          <w:tcPr>
            <w:tcW w:w="2529" w:type="dxa"/>
          </w:tcPr>
          <w:p w14:paraId="365B2319" w14:textId="627BB798"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1659101000000105</w:t>
            </w:r>
          </w:p>
        </w:tc>
      </w:tr>
      <w:tr w:rsidR="00EF6F29" w:rsidRPr="00AF09E1" w14:paraId="742BDE4E" w14:textId="77777777" w:rsidTr="005E6108">
        <w:tc>
          <w:tcPr>
            <w:tcW w:w="3330" w:type="dxa"/>
          </w:tcPr>
          <w:p w14:paraId="10CE12F6" w14:textId="2DC70F94"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Information requested by council for</w:t>
            </w:r>
            <w:r w:rsidR="005E6108" w:rsidRPr="00AF09E1">
              <w:rPr>
                <w:rFonts w:ascii="Arial" w:hAnsi="Arial" w:cs="Arial"/>
                <w:bCs/>
              </w:rPr>
              <w:t xml:space="preserve"> </w:t>
            </w:r>
            <w:r w:rsidRPr="00AF09E1">
              <w:rPr>
                <w:rFonts w:ascii="Arial" w:hAnsi="Arial" w:cs="Arial"/>
                <w:bCs/>
              </w:rPr>
              <w:t>safeguarding purposes</w:t>
            </w:r>
          </w:p>
        </w:tc>
        <w:tc>
          <w:tcPr>
            <w:tcW w:w="3780" w:type="dxa"/>
          </w:tcPr>
          <w:p w14:paraId="4CBA1419" w14:textId="37F00201"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Safeguarding-relevant information requested</w:t>
            </w:r>
            <w:r w:rsidR="005E6108" w:rsidRPr="00AF09E1">
              <w:rPr>
                <w:rFonts w:ascii="Arial" w:hAnsi="Arial" w:cs="Arial"/>
                <w:bCs/>
              </w:rPr>
              <w:t xml:space="preserve"> </w:t>
            </w:r>
            <w:r w:rsidRPr="00AF09E1">
              <w:rPr>
                <w:rFonts w:ascii="Arial" w:hAnsi="Arial" w:cs="Arial"/>
                <w:bCs/>
              </w:rPr>
              <w:t>by council</w:t>
            </w:r>
          </w:p>
        </w:tc>
        <w:tc>
          <w:tcPr>
            <w:tcW w:w="2529" w:type="dxa"/>
          </w:tcPr>
          <w:p w14:paraId="19A1EDC8" w14:textId="215F3D05"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1659221000000105</w:t>
            </w:r>
          </w:p>
        </w:tc>
      </w:tr>
      <w:tr w:rsidR="00EF6F29" w:rsidRPr="00AF09E1" w14:paraId="60DD9032" w14:textId="77777777" w:rsidTr="005E6108">
        <w:tc>
          <w:tcPr>
            <w:tcW w:w="3330" w:type="dxa"/>
          </w:tcPr>
          <w:p w14:paraId="70BB3E9D" w14:textId="48AD61CE"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Information Shared with council for</w:t>
            </w:r>
            <w:r w:rsidR="005E6108" w:rsidRPr="00AF09E1">
              <w:rPr>
                <w:rFonts w:ascii="Arial" w:hAnsi="Arial" w:cs="Arial"/>
                <w:bCs/>
              </w:rPr>
              <w:t xml:space="preserve"> </w:t>
            </w:r>
            <w:r w:rsidRPr="00AF09E1">
              <w:rPr>
                <w:rFonts w:ascii="Arial" w:hAnsi="Arial" w:cs="Arial"/>
                <w:bCs/>
              </w:rPr>
              <w:t>safeguarding purposes</w:t>
            </w:r>
          </w:p>
        </w:tc>
        <w:tc>
          <w:tcPr>
            <w:tcW w:w="3780" w:type="dxa"/>
          </w:tcPr>
          <w:p w14:paraId="5A5E03F2" w14:textId="77D3CB60"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Provision of safeguarding-relevant information</w:t>
            </w:r>
            <w:r w:rsidR="005E6108" w:rsidRPr="00AF09E1">
              <w:rPr>
                <w:rFonts w:ascii="Arial" w:hAnsi="Arial" w:cs="Arial"/>
                <w:bCs/>
              </w:rPr>
              <w:t xml:space="preserve"> </w:t>
            </w:r>
            <w:r w:rsidRPr="00AF09E1">
              <w:rPr>
                <w:rFonts w:ascii="Arial" w:hAnsi="Arial" w:cs="Arial"/>
                <w:bCs/>
              </w:rPr>
              <w:t>to council</w:t>
            </w:r>
          </w:p>
        </w:tc>
        <w:tc>
          <w:tcPr>
            <w:tcW w:w="2529" w:type="dxa"/>
          </w:tcPr>
          <w:p w14:paraId="63CA3EF1" w14:textId="59CF9DC1"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1659231000000107</w:t>
            </w:r>
          </w:p>
        </w:tc>
      </w:tr>
      <w:tr w:rsidR="00EF6F29" w:rsidRPr="00AF09E1" w14:paraId="1E7CAA7F" w14:textId="77777777" w:rsidTr="005E6108">
        <w:tc>
          <w:tcPr>
            <w:tcW w:w="3330" w:type="dxa"/>
          </w:tcPr>
          <w:p w14:paraId="69943795" w14:textId="3E8DE8CA" w:rsidR="00EF6F29"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Patient declined online record access</w:t>
            </w:r>
          </w:p>
        </w:tc>
        <w:tc>
          <w:tcPr>
            <w:tcW w:w="3780" w:type="dxa"/>
          </w:tcPr>
          <w:p w14:paraId="76252C90" w14:textId="576F0583" w:rsidR="00EF6F29"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Online access to own health record declined by</w:t>
            </w:r>
            <w:r w:rsidR="005E6108" w:rsidRPr="00AF09E1">
              <w:rPr>
                <w:rFonts w:ascii="Arial" w:hAnsi="Arial" w:cs="Arial"/>
                <w:bCs/>
              </w:rPr>
              <w:t xml:space="preserve"> </w:t>
            </w:r>
            <w:r w:rsidRPr="00AF09E1">
              <w:rPr>
                <w:rFonts w:ascii="Arial" w:hAnsi="Arial" w:cs="Arial"/>
                <w:bCs/>
              </w:rPr>
              <w:t>patient</w:t>
            </w:r>
          </w:p>
        </w:tc>
        <w:tc>
          <w:tcPr>
            <w:tcW w:w="2529" w:type="dxa"/>
          </w:tcPr>
          <w:p w14:paraId="0B2B7D90" w14:textId="503E3C06" w:rsidR="00EF6F29"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1290331000000103</w:t>
            </w:r>
          </w:p>
        </w:tc>
      </w:tr>
      <w:tr w:rsidR="00EF6F29" w:rsidRPr="00AF09E1" w14:paraId="01241E96" w14:textId="77777777" w:rsidTr="005E6108">
        <w:tc>
          <w:tcPr>
            <w:tcW w:w="3330" w:type="dxa"/>
          </w:tcPr>
          <w:p w14:paraId="76FB98EA" w14:textId="59334D1A" w:rsidR="00EF6F29"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Patient online access granted</w:t>
            </w:r>
          </w:p>
        </w:tc>
        <w:tc>
          <w:tcPr>
            <w:tcW w:w="3780" w:type="dxa"/>
          </w:tcPr>
          <w:p w14:paraId="2D2648E9" w14:textId="7B677282" w:rsidR="00EF6F29"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Online access to own health record granted</w:t>
            </w:r>
            <w:r w:rsidR="005E6108" w:rsidRPr="00AF09E1">
              <w:rPr>
                <w:rFonts w:ascii="Arial" w:hAnsi="Arial" w:cs="Arial"/>
                <w:bCs/>
              </w:rPr>
              <w:t xml:space="preserve"> </w:t>
            </w:r>
            <w:r w:rsidRPr="00AF09E1">
              <w:rPr>
                <w:rFonts w:ascii="Arial" w:hAnsi="Arial" w:cs="Arial"/>
                <w:bCs/>
              </w:rPr>
              <w:t>following enhanced health record review</w:t>
            </w:r>
          </w:p>
        </w:tc>
        <w:tc>
          <w:tcPr>
            <w:tcW w:w="2529" w:type="dxa"/>
          </w:tcPr>
          <w:p w14:paraId="30C7EEE2" w14:textId="22382CE1" w:rsidR="00EF6F29"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1290311000000106</w:t>
            </w:r>
          </w:p>
        </w:tc>
      </w:tr>
      <w:tr w:rsidR="00423036" w:rsidRPr="00AF09E1" w14:paraId="0905B5D7" w14:textId="77777777" w:rsidTr="005E6108">
        <w:tc>
          <w:tcPr>
            <w:tcW w:w="3330" w:type="dxa"/>
            <w:tcBorders>
              <w:bottom w:val="single" w:sz="4" w:space="0" w:color="auto"/>
            </w:tcBorders>
          </w:tcPr>
          <w:p w14:paraId="4EC387E7" w14:textId="6C3C7B92"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Patient online access withheld </w:t>
            </w:r>
          </w:p>
        </w:tc>
        <w:tc>
          <w:tcPr>
            <w:tcW w:w="3780" w:type="dxa"/>
            <w:tcBorders>
              <w:bottom w:val="single" w:sz="4" w:space="0" w:color="auto"/>
            </w:tcBorders>
          </w:tcPr>
          <w:p w14:paraId="3E41866E" w14:textId="4B147E42"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Online access to own health record withheld</w:t>
            </w:r>
            <w:r w:rsidR="005E6108" w:rsidRPr="00AF09E1">
              <w:rPr>
                <w:rFonts w:ascii="Arial" w:hAnsi="Arial" w:cs="Arial"/>
                <w:bCs/>
              </w:rPr>
              <w:t xml:space="preserve"> </w:t>
            </w:r>
            <w:r w:rsidRPr="00AF09E1">
              <w:rPr>
                <w:rFonts w:ascii="Arial" w:hAnsi="Arial" w:cs="Arial"/>
                <w:bCs/>
              </w:rPr>
              <w:t>following enhanced health record review</w:t>
            </w:r>
          </w:p>
        </w:tc>
        <w:tc>
          <w:tcPr>
            <w:tcW w:w="2529" w:type="dxa"/>
            <w:tcBorders>
              <w:bottom w:val="single" w:sz="4" w:space="0" w:color="auto"/>
            </w:tcBorders>
          </w:tcPr>
          <w:p w14:paraId="72CEF7CF" w14:textId="5D2DA5DE"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1290301000000109</w:t>
            </w:r>
          </w:p>
        </w:tc>
      </w:tr>
      <w:tr w:rsidR="00423036" w:rsidRPr="00AF09E1" w14:paraId="782F4EF3" w14:textId="77777777" w:rsidTr="005E6108">
        <w:tc>
          <w:tcPr>
            <w:tcW w:w="3330" w:type="dxa"/>
            <w:shd w:val="clear" w:color="auto" w:fill="FFFFFF" w:themeFill="background1"/>
          </w:tcPr>
          <w:p w14:paraId="7821CDEC" w14:textId="4E29F930"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Capacity Decisions</w:t>
            </w:r>
          </w:p>
        </w:tc>
        <w:tc>
          <w:tcPr>
            <w:tcW w:w="3780" w:type="dxa"/>
            <w:shd w:val="clear" w:color="auto" w:fill="FFFFFF" w:themeFill="background1"/>
          </w:tcPr>
          <w:p w14:paraId="43E5C3E8" w14:textId="77777777" w:rsidR="00423036" w:rsidRPr="00AF09E1" w:rsidRDefault="00423036" w:rsidP="005E6108">
            <w:pPr>
              <w:tabs>
                <w:tab w:val="left" w:pos="720"/>
                <w:tab w:val="left" w:pos="851"/>
                <w:tab w:val="left" w:pos="1440"/>
              </w:tabs>
              <w:spacing w:before="40" w:after="40"/>
              <w:rPr>
                <w:rFonts w:ascii="Arial" w:hAnsi="Arial" w:cs="Arial"/>
                <w:bCs/>
              </w:rPr>
            </w:pPr>
          </w:p>
        </w:tc>
        <w:tc>
          <w:tcPr>
            <w:tcW w:w="2529" w:type="dxa"/>
            <w:shd w:val="clear" w:color="auto" w:fill="FFFFFF" w:themeFill="background1"/>
          </w:tcPr>
          <w:p w14:paraId="609967C8" w14:textId="7E2A24B5" w:rsidR="00423036" w:rsidRPr="00AF09E1" w:rsidRDefault="00423036" w:rsidP="005E6108">
            <w:pPr>
              <w:tabs>
                <w:tab w:val="left" w:pos="720"/>
                <w:tab w:val="left" w:pos="851"/>
                <w:tab w:val="left" w:pos="1440"/>
              </w:tabs>
              <w:spacing w:before="40" w:after="40"/>
              <w:rPr>
                <w:rFonts w:ascii="Arial" w:hAnsi="Arial" w:cs="Arial"/>
                <w:bCs/>
              </w:rPr>
            </w:pPr>
          </w:p>
        </w:tc>
      </w:tr>
      <w:tr w:rsidR="00423036" w:rsidRPr="00AF09E1" w14:paraId="4CA1C1A9" w14:textId="77777777" w:rsidTr="005E6108">
        <w:tc>
          <w:tcPr>
            <w:tcW w:w="3330" w:type="dxa"/>
          </w:tcPr>
          <w:p w14:paraId="49F12D01" w14:textId="675D88D2"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Has the mental capacity to make this decision </w:t>
            </w:r>
          </w:p>
        </w:tc>
        <w:tc>
          <w:tcPr>
            <w:tcW w:w="3780" w:type="dxa"/>
          </w:tcPr>
          <w:p w14:paraId="445860C5" w14:textId="40CFA061"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Has the mental capacity to make decision</w:t>
            </w:r>
            <w:r w:rsidR="005E6108" w:rsidRPr="00AF09E1">
              <w:rPr>
                <w:rFonts w:ascii="Arial" w:hAnsi="Arial" w:cs="Arial"/>
                <w:bCs/>
              </w:rPr>
              <w:t xml:space="preserve"> </w:t>
            </w:r>
            <w:r w:rsidRPr="00AF09E1">
              <w:rPr>
                <w:rFonts w:ascii="Arial" w:hAnsi="Arial" w:cs="Arial"/>
                <w:bCs/>
              </w:rPr>
              <w:t>(Mental Capacity Act 2005)</w:t>
            </w:r>
          </w:p>
        </w:tc>
        <w:tc>
          <w:tcPr>
            <w:tcW w:w="2529" w:type="dxa"/>
          </w:tcPr>
          <w:p w14:paraId="0D854481" w14:textId="31CF2319"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1136641000000105</w:t>
            </w:r>
          </w:p>
        </w:tc>
      </w:tr>
      <w:tr w:rsidR="00423036" w:rsidRPr="00AF09E1" w14:paraId="73843369" w14:textId="77777777" w:rsidTr="005E6108">
        <w:tc>
          <w:tcPr>
            <w:tcW w:w="3330" w:type="dxa"/>
          </w:tcPr>
          <w:p w14:paraId="3517F7FE" w14:textId="08582F03"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lastRenderedPageBreak/>
              <w:t>Lacks the mental capacity to make this decision</w:t>
            </w:r>
            <w:r w:rsidR="005E6108" w:rsidRPr="00AF09E1">
              <w:rPr>
                <w:rFonts w:ascii="Arial" w:hAnsi="Arial" w:cs="Arial"/>
                <w:bCs/>
              </w:rPr>
              <w:t xml:space="preserve"> </w:t>
            </w:r>
            <w:r w:rsidRPr="00AF09E1">
              <w:rPr>
                <w:rFonts w:ascii="Arial" w:hAnsi="Arial" w:cs="Arial"/>
                <w:bCs/>
              </w:rPr>
              <w:t xml:space="preserve"> </w:t>
            </w:r>
          </w:p>
        </w:tc>
        <w:tc>
          <w:tcPr>
            <w:tcW w:w="3780" w:type="dxa"/>
          </w:tcPr>
          <w:p w14:paraId="73919E84" w14:textId="0F4CB9CA"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Lack of Mental Capacity to make decision</w:t>
            </w:r>
            <w:r w:rsidR="005E6108" w:rsidRPr="00AF09E1">
              <w:rPr>
                <w:rFonts w:ascii="Arial" w:hAnsi="Arial" w:cs="Arial"/>
                <w:bCs/>
              </w:rPr>
              <w:t xml:space="preserve"> </w:t>
            </w:r>
            <w:r w:rsidRPr="00AF09E1">
              <w:rPr>
                <w:rFonts w:ascii="Arial" w:hAnsi="Arial" w:cs="Arial"/>
                <w:bCs/>
              </w:rPr>
              <w:t>(Mental Capacity Act 2005)</w:t>
            </w:r>
          </w:p>
        </w:tc>
        <w:tc>
          <w:tcPr>
            <w:tcW w:w="2529" w:type="dxa"/>
          </w:tcPr>
          <w:p w14:paraId="347B2697" w14:textId="6A1FF303"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787381000000106</w:t>
            </w:r>
          </w:p>
        </w:tc>
      </w:tr>
      <w:tr w:rsidR="00423036" w:rsidRPr="00AF09E1" w14:paraId="4596433D" w14:textId="77777777" w:rsidTr="005E6108">
        <w:tc>
          <w:tcPr>
            <w:tcW w:w="3330" w:type="dxa"/>
          </w:tcPr>
          <w:p w14:paraId="6792CD39" w14:textId="059C7FE3"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Power of Attorney in place for this patient for</w:t>
            </w:r>
            <w:r w:rsidR="005E6108" w:rsidRPr="00AF09E1">
              <w:rPr>
                <w:rFonts w:ascii="Arial" w:hAnsi="Arial" w:cs="Arial"/>
                <w:bCs/>
              </w:rPr>
              <w:t xml:space="preserve"> </w:t>
            </w:r>
            <w:r w:rsidRPr="00AF09E1">
              <w:rPr>
                <w:rFonts w:ascii="Arial" w:hAnsi="Arial" w:cs="Arial"/>
                <w:bCs/>
              </w:rPr>
              <w:t xml:space="preserve">personal welfare </w:t>
            </w:r>
          </w:p>
        </w:tc>
        <w:tc>
          <w:tcPr>
            <w:tcW w:w="3780" w:type="dxa"/>
          </w:tcPr>
          <w:p w14:paraId="05D802F0" w14:textId="04FF0F32"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Has appointed person with personal welfare</w:t>
            </w:r>
            <w:r w:rsidR="005E6108" w:rsidRPr="00AF09E1">
              <w:rPr>
                <w:rFonts w:ascii="Arial" w:hAnsi="Arial" w:cs="Arial"/>
                <w:bCs/>
              </w:rPr>
              <w:t xml:space="preserve"> </w:t>
            </w:r>
            <w:r w:rsidRPr="00AF09E1">
              <w:rPr>
                <w:rFonts w:ascii="Arial" w:hAnsi="Arial" w:cs="Arial"/>
                <w:bCs/>
              </w:rPr>
              <w:t>lasting power of attorney (Mental Capacity Act</w:t>
            </w:r>
            <w:r w:rsidR="005E6108" w:rsidRPr="00AF09E1">
              <w:rPr>
                <w:rFonts w:ascii="Arial" w:hAnsi="Arial" w:cs="Arial"/>
                <w:bCs/>
              </w:rPr>
              <w:t xml:space="preserve"> </w:t>
            </w:r>
            <w:r w:rsidRPr="00AF09E1">
              <w:rPr>
                <w:rFonts w:ascii="Arial" w:hAnsi="Arial" w:cs="Arial"/>
                <w:bCs/>
              </w:rPr>
              <w:t>2005)</w:t>
            </w:r>
          </w:p>
        </w:tc>
        <w:tc>
          <w:tcPr>
            <w:tcW w:w="2529" w:type="dxa"/>
          </w:tcPr>
          <w:p w14:paraId="4AF574FF" w14:textId="4F5D776F"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816361000000101</w:t>
            </w:r>
          </w:p>
        </w:tc>
      </w:tr>
      <w:tr w:rsidR="00423036" w:rsidRPr="00AF09E1" w14:paraId="51EB0C1D" w14:textId="77777777" w:rsidTr="005E6108">
        <w:tc>
          <w:tcPr>
            <w:tcW w:w="3330" w:type="dxa"/>
          </w:tcPr>
          <w:p w14:paraId="4B862E05" w14:textId="2B6C89B1"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Best Interests Decision made for patient </w:t>
            </w:r>
          </w:p>
        </w:tc>
        <w:tc>
          <w:tcPr>
            <w:tcW w:w="3780" w:type="dxa"/>
          </w:tcPr>
          <w:p w14:paraId="75A04324" w14:textId="5D1C8D7B"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Best Interest Decision made on behalf of</w:t>
            </w:r>
            <w:r w:rsidR="005E6108" w:rsidRPr="00AF09E1">
              <w:rPr>
                <w:rFonts w:ascii="Arial" w:hAnsi="Arial" w:cs="Arial"/>
                <w:bCs/>
              </w:rPr>
              <w:t xml:space="preserve"> </w:t>
            </w:r>
            <w:r w:rsidRPr="00AF09E1">
              <w:rPr>
                <w:rFonts w:ascii="Arial" w:hAnsi="Arial" w:cs="Arial"/>
                <w:bCs/>
              </w:rPr>
              <w:t>patient (Mental Capacity Act 2005)</w:t>
            </w:r>
          </w:p>
        </w:tc>
        <w:tc>
          <w:tcPr>
            <w:tcW w:w="2529" w:type="dxa"/>
          </w:tcPr>
          <w:p w14:paraId="203CA74E" w14:textId="2E3BC06D"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765141000000105</w:t>
            </w:r>
          </w:p>
        </w:tc>
      </w:tr>
    </w:tbl>
    <w:p w14:paraId="4FE4A45A" w14:textId="77777777" w:rsidR="00741FE2" w:rsidRPr="00AF09E1" w:rsidRDefault="00741FE2" w:rsidP="00054CC5">
      <w:pPr>
        <w:tabs>
          <w:tab w:val="left" w:pos="720"/>
          <w:tab w:val="left" w:pos="851"/>
          <w:tab w:val="left" w:pos="1440"/>
        </w:tabs>
        <w:rPr>
          <w:rFonts w:ascii="Arial" w:hAnsi="Arial" w:cs="Arial"/>
          <w:b/>
        </w:rPr>
      </w:pPr>
    </w:p>
    <w:sectPr w:rsidR="00741FE2" w:rsidRPr="00AF09E1" w:rsidSect="00AF09E1">
      <w:headerReference w:type="default" r:id="rId40"/>
      <w:pgSz w:w="11907" w:h="16840" w:code="9"/>
      <w:pgMar w:top="1411" w:right="1440" w:bottom="1138" w:left="113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9234C" w14:textId="77777777" w:rsidR="00907204" w:rsidRDefault="00907204">
      <w:r>
        <w:separator/>
      </w:r>
    </w:p>
  </w:endnote>
  <w:endnote w:type="continuationSeparator" w:id="0">
    <w:p w14:paraId="561785E2" w14:textId="77777777" w:rsidR="00907204" w:rsidRDefault="0090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45505" w14:textId="77777777" w:rsidR="00866F87" w:rsidRDefault="00866F87">
    <w:pPr>
      <w:pStyle w:val="Footer"/>
    </w:pPr>
  </w:p>
  <w:p w14:paraId="1D2E7E41" w14:textId="77777777" w:rsidR="00866F87" w:rsidRPr="00E877AD" w:rsidRDefault="00866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1C20A" w14:textId="77777777" w:rsidR="009D4F75" w:rsidRPr="00B6609B" w:rsidRDefault="009D4F75" w:rsidP="00554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1DB4" w14:textId="77777777" w:rsidR="009D4F75" w:rsidRPr="00640349" w:rsidRDefault="009D4F75" w:rsidP="00554840">
    <w:pPr>
      <w:pStyle w:val="Footer"/>
      <w:jc w:val="center"/>
      <w:rPr>
        <w:rFonts w:ascii="Arial" w:hAnsi="Arial"/>
      </w:rPr>
    </w:pPr>
    <w:r w:rsidRPr="00640349">
      <w:rPr>
        <w:rStyle w:val="PageNumber"/>
        <w:rFonts w:ascii="Arial" w:hAnsi="Arial"/>
      </w:rPr>
      <w:fldChar w:fldCharType="begin"/>
    </w:r>
    <w:r w:rsidRPr="00640349">
      <w:rPr>
        <w:rStyle w:val="PageNumber"/>
        <w:rFonts w:ascii="Arial" w:hAnsi="Arial"/>
      </w:rPr>
      <w:instrText xml:space="preserve"> PAGE </w:instrText>
    </w:r>
    <w:r w:rsidRPr="00640349">
      <w:rPr>
        <w:rStyle w:val="PageNumber"/>
        <w:rFonts w:ascii="Arial" w:hAnsi="Arial"/>
      </w:rPr>
      <w:fldChar w:fldCharType="separate"/>
    </w:r>
    <w:r w:rsidR="00F11CD7">
      <w:rPr>
        <w:rStyle w:val="PageNumber"/>
        <w:rFonts w:ascii="Arial" w:hAnsi="Arial"/>
        <w:noProof/>
      </w:rPr>
      <w:t>ii</w:t>
    </w:r>
    <w:r w:rsidRPr="00640349">
      <w:rPr>
        <w:rStyle w:val="PageNumber"/>
        <w:rFonts w:ascii="Arial" w:hAnsi="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4E11" w14:textId="77777777" w:rsidR="001E4D4C" w:rsidRPr="00640349" w:rsidRDefault="001E4D4C" w:rsidP="001E4D4C">
    <w:pPr>
      <w:pStyle w:val="Footer"/>
      <w:jc w:val="center"/>
      <w:rPr>
        <w:rFonts w:ascii="Arial" w:hAnsi="Arial"/>
      </w:rPr>
    </w:pPr>
    <w:r w:rsidRPr="00640349">
      <w:rPr>
        <w:rStyle w:val="PageNumber"/>
        <w:rFonts w:ascii="Arial" w:hAnsi="Arial"/>
      </w:rPr>
      <w:fldChar w:fldCharType="begin"/>
    </w:r>
    <w:r w:rsidRPr="00640349">
      <w:rPr>
        <w:rStyle w:val="PageNumber"/>
        <w:rFonts w:ascii="Arial" w:hAnsi="Arial"/>
      </w:rPr>
      <w:instrText xml:space="preserve"> PAGE </w:instrText>
    </w:r>
    <w:r w:rsidRPr="00640349">
      <w:rPr>
        <w:rStyle w:val="PageNumber"/>
        <w:rFonts w:ascii="Arial" w:hAnsi="Arial"/>
      </w:rPr>
      <w:fldChar w:fldCharType="separate"/>
    </w:r>
    <w:r w:rsidR="0098138F">
      <w:rPr>
        <w:rStyle w:val="PageNumber"/>
        <w:rFonts w:ascii="Arial" w:hAnsi="Arial"/>
        <w:noProof/>
      </w:rPr>
      <w:t>5</w:t>
    </w:r>
    <w:r w:rsidRPr="00640349">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C711" w14:textId="77777777" w:rsidR="00907204" w:rsidRDefault="00907204">
      <w:r>
        <w:separator/>
      </w:r>
    </w:p>
  </w:footnote>
  <w:footnote w:type="continuationSeparator" w:id="0">
    <w:p w14:paraId="523400A9" w14:textId="77777777" w:rsidR="00907204" w:rsidRDefault="00907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CBD89" w14:textId="77777777" w:rsidR="00866F87" w:rsidRDefault="00AC3D77" w:rsidP="00866F87">
    <w:pPr>
      <w:pStyle w:val="Header"/>
      <w:jc w:val="right"/>
    </w:pPr>
    <w:r w:rsidRPr="00A51E7D">
      <w:rPr>
        <w:noProof/>
        <w:lang w:eastAsia="en-GB"/>
      </w:rPr>
      <w:drawing>
        <wp:inline distT="0" distB="0" distL="0" distR="0" wp14:anchorId="1A2BF9A7" wp14:editId="24153AAF">
          <wp:extent cx="3343275" cy="8667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866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8A10" w14:textId="77777777" w:rsidR="009D4F75" w:rsidRDefault="009D4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6BE61" w14:textId="6709E68B" w:rsidR="009D4F75" w:rsidRPr="002456B9" w:rsidRDefault="009D4F75" w:rsidP="005548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8F3B7" w14:textId="77777777" w:rsidR="009D4F75" w:rsidRPr="00CA23FA" w:rsidRDefault="0099664A" w:rsidP="0099664A">
    <w:pPr>
      <w:pStyle w:val="Head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C3D77">
      <w:rPr>
        <w:rFonts w:ascii="Arial" w:hAnsi="Arial" w:cs="Arial"/>
        <w:noProof/>
      </w:rPr>
      <w:drawing>
        <wp:inline distT="0" distB="0" distL="0" distR="0" wp14:anchorId="5D791C32" wp14:editId="0A3B9517">
          <wp:extent cx="2656840" cy="125603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6840" cy="1256030"/>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3991" w14:textId="7EE1395F" w:rsidR="00AF09E1" w:rsidRPr="00AF09E1" w:rsidRDefault="00AF09E1" w:rsidP="00AF09E1">
    <w:pPr>
      <w:pStyle w:val="Header"/>
      <w:jc w:val="right"/>
      <w:rPr>
        <w:rFonts w:ascii="Arial" w:hAnsi="Arial" w:cs="Arial"/>
        <w:b/>
        <w:bCs/>
      </w:rPr>
    </w:pPr>
    <w:r w:rsidRPr="00AF09E1">
      <w:rPr>
        <w:rFonts w:ascii="Arial" w:hAnsi="Arial" w:cs="Arial"/>
        <w:b/>
        <w:bCs/>
      </w:rPr>
      <w:t xml:space="preserve">APPENDIX </w:t>
    </w:r>
    <w:r w:rsidR="002F28D6">
      <w:rPr>
        <w:rFonts w:ascii="Arial" w:hAnsi="Arial" w:cs="Arial"/>
        <w:b/>
        <w:bCs/>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B476" w14:textId="67564FE5" w:rsidR="00AF09E1" w:rsidRPr="00AF09E1" w:rsidRDefault="00AF09E1" w:rsidP="00AF09E1">
    <w:pPr>
      <w:pStyle w:val="Header"/>
      <w:jc w:val="right"/>
      <w:rPr>
        <w:rFonts w:ascii="Arial" w:hAnsi="Arial" w:cs="Arial"/>
        <w:b/>
        <w:bCs/>
      </w:rPr>
    </w:pPr>
    <w:r w:rsidRPr="00AF09E1">
      <w:rPr>
        <w:rFonts w:ascii="Arial" w:hAnsi="Arial" w:cs="Arial"/>
        <w:b/>
        <w:bCs/>
      </w:rPr>
      <w:t xml:space="preserve">APPENDIX </w:t>
    </w:r>
    <w:r w:rsidR="00686BE4">
      <w:rPr>
        <w:rFonts w:ascii="Arial" w:hAnsi="Arial" w:cs="Arial"/>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014B"/>
    <w:multiLevelType w:val="hybridMultilevel"/>
    <w:tmpl w:val="98F2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97723"/>
    <w:multiLevelType w:val="hybridMultilevel"/>
    <w:tmpl w:val="BB32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58CB"/>
    <w:multiLevelType w:val="hybridMultilevel"/>
    <w:tmpl w:val="EA48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33648"/>
    <w:multiLevelType w:val="hybridMultilevel"/>
    <w:tmpl w:val="310C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A44F1"/>
    <w:multiLevelType w:val="hybridMultilevel"/>
    <w:tmpl w:val="4A72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E362F"/>
    <w:multiLevelType w:val="hybridMultilevel"/>
    <w:tmpl w:val="C86C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9635A"/>
    <w:multiLevelType w:val="hybridMultilevel"/>
    <w:tmpl w:val="8C44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67EEA"/>
    <w:multiLevelType w:val="hybridMultilevel"/>
    <w:tmpl w:val="4CE2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96098"/>
    <w:multiLevelType w:val="hybridMultilevel"/>
    <w:tmpl w:val="CEBA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D707A"/>
    <w:multiLevelType w:val="hybridMultilevel"/>
    <w:tmpl w:val="52DE7AB6"/>
    <w:lvl w:ilvl="0" w:tplc="08090001">
      <w:start w:val="1"/>
      <w:numFmt w:val="bullet"/>
      <w:lvlText w:val=""/>
      <w:lvlJc w:val="left"/>
      <w:pPr>
        <w:ind w:left="1440" w:hanging="360"/>
      </w:pPr>
      <w:rPr>
        <w:rFonts w:ascii="Symbol" w:hAnsi="Symbol" w:hint="default"/>
      </w:rPr>
    </w:lvl>
    <w:lvl w:ilvl="1" w:tplc="2EE2EAE4">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7A732AD"/>
    <w:multiLevelType w:val="hybridMultilevel"/>
    <w:tmpl w:val="9076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A6C54"/>
    <w:multiLevelType w:val="hybridMultilevel"/>
    <w:tmpl w:val="BCA8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F0B01"/>
    <w:multiLevelType w:val="hybridMultilevel"/>
    <w:tmpl w:val="A480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863F8"/>
    <w:multiLevelType w:val="hybridMultilevel"/>
    <w:tmpl w:val="EC3C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95292"/>
    <w:multiLevelType w:val="hybridMultilevel"/>
    <w:tmpl w:val="6846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E034C"/>
    <w:multiLevelType w:val="hybridMultilevel"/>
    <w:tmpl w:val="4ECA0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7100AE"/>
    <w:multiLevelType w:val="hybridMultilevel"/>
    <w:tmpl w:val="6BEC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85C2F"/>
    <w:multiLevelType w:val="multilevel"/>
    <w:tmpl w:val="032E74F8"/>
    <w:lvl w:ilvl="0">
      <w:start w:val="1"/>
      <w:numFmt w:val="decimal"/>
      <w:lvlText w:val="%1"/>
      <w:lvlJc w:val="left"/>
      <w:pPr>
        <w:tabs>
          <w:tab w:val="num" w:pos="0"/>
        </w:tabs>
        <w:ind w:left="1134" w:hanging="1134"/>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2268" w:hanging="1134"/>
      </w:pPr>
      <w:rPr>
        <w:rFonts w:ascii="Arial" w:hAnsi="Arial" w:hint="default"/>
        <w:b w:val="0"/>
        <w:i w:val="0"/>
        <w:color w:val="auto"/>
        <w:sz w:val="22"/>
      </w:rPr>
    </w:lvl>
    <w:lvl w:ilvl="2">
      <w:start w:val="1"/>
      <w:numFmt w:val="bullet"/>
      <w:lvlText w:val=""/>
      <w:lvlJc w:val="left"/>
      <w:pPr>
        <w:tabs>
          <w:tab w:val="num" w:pos="6804"/>
        </w:tabs>
        <w:ind w:left="1588" w:hanging="454"/>
      </w:pPr>
      <w:rPr>
        <w:rFonts w:ascii="Symbol" w:hAnsi="Symbol" w:hint="default"/>
      </w:rPr>
    </w:lvl>
    <w:lvl w:ilvl="3">
      <w:start w:val="1"/>
      <w:numFmt w:val="none"/>
      <w:lvlRestart w:val="2"/>
      <w:lvlText w:val="%1.%2"/>
      <w:lvlJc w:val="left"/>
      <w:pPr>
        <w:tabs>
          <w:tab w:val="num" w:pos="0"/>
        </w:tabs>
        <w:ind w:left="1134" w:hanging="1134"/>
      </w:pPr>
      <w:rPr>
        <w:rFonts w:ascii="Arial" w:hAnsi="Arial" w:hint="default"/>
        <w:b w:val="0"/>
        <w:i w:val="0"/>
        <w:sz w:val="22"/>
      </w:rPr>
    </w:lvl>
    <w:lvl w:ilvl="4">
      <w:start w:val="1"/>
      <w:numFmt w:val="bullet"/>
      <w:lvlText w:val=""/>
      <w:lvlJc w:val="left"/>
      <w:pPr>
        <w:tabs>
          <w:tab w:val="num" w:pos="6804"/>
        </w:tabs>
        <w:ind w:left="1588" w:hanging="454"/>
      </w:pPr>
      <w:rPr>
        <w:rFonts w:ascii="Symbol" w:hAnsi="Symbol" w:hint="default"/>
      </w:rPr>
    </w:lvl>
    <w:lvl w:ilvl="5">
      <w:start w:val="1"/>
      <w:numFmt w:val="bullet"/>
      <w:lvlRestart w:val="0"/>
      <w:lvlText w:val=""/>
      <w:lvlJc w:val="left"/>
      <w:pPr>
        <w:tabs>
          <w:tab w:val="num" w:pos="1701"/>
        </w:tabs>
        <w:ind w:left="1588" w:hanging="454"/>
      </w:pPr>
      <w:rPr>
        <w:rFonts w:ascii="Wingdings" w:hAnsi="Wingdings" w:hint="default"/>
        <w:b w:val="0"/>
        <w:bCs w:val="0"/>
        <w:i w:val="0"/>
        <w:iCs w:val="0"/>
        <w:caps w:val="0"/>
        <w:smallCaps w:val="0"/>
        <w:strike w:val="0"/>
        <w:dstrike w:val="0"/>
        <w:outline w:val="0"/>
        <w:shadow w:val="0"/>
        <w:emboss w:val="0"/>
        <w:imprint w:val="0"/>
        <w:noProof w:val="0"/>
        <w:vanish w:val="0"/>
        <w:color w:val="000000"/>
        <w:spacing w:val="0"/>
        <w:kern w:val="0"/>
        <w:position w:val="0"/>
        <w:sz w:val="1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0"/>
        </w:tabs>
        <w:ind w:left="567" w:hanging="567"/>
      </w:pPr>
      <w:rPr>
        <w:rFonts w:hint="default"/>
      </w:rPr>
    </w:lvl>
    <w:lvl w:ilvl="7">
      <w:start w:val="1"/>
      <w:numFmt w:val="decimal"/>
      <w:lvlText w:val="%1.%2.%3.%4.%5.%6.%7.%8."/>
      <w:lvlJc w:val="left"/>
      <w:pPr>
        <w:tabs>
          <w:tab w:val="num" w:pos="0"/>
        </w:tabs>
        <w:ind w:left="567" w:hanging="567"/>
      </w:pPr>
      <w:rPr>
        <w:rFonts w:hint="default"/>
      </w:rPr>
    </w:lvl>
    <w:lvl w:ilvl="8">
      <w:start w:val="1"/>
      <w:numFmt w:val="decimal"/>
      <w:lvlText w:val="%1.%2.%3.%4.%5.%6.%7.%8.%9."/>
      <w:lvlJc w:val="left"/>
      <w:pPr>
        <w:tabs>
          <w:tab w:val="num" w:pos="0"/>
        </w:tabs>
        <w:ind w:left="567" w:hanging="567"/>
      </w:pPr>
      <w:rPr>
        <w:rFonts w:hint="default"/>
      </w:rPr>
    </w:lvl>
  </w:abstractNum>
  <w:abstractNum w:abstractNumId="18" w15:restartNumberingAfterBreak="0">
    <w:nsid w:val="598D4602"/>
    <w:multiLevelType w:val="hybridMultilevel"/>
    <w:tmpl w:val="D81E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C5600"/>
    <w:multiLevelType w:val="hybridMultilevel"/>
    <w:tmpl w:val="18EA2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926CEE"/>
    <w:multiLevelType w:val="hybridMultilevel"/>
    <w:tmpl w:val="738C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C4B45"/>
    <w:multiLevelType w:val="hybridMultilevel"/>
    <w:tmpl w:val="47E6D3E8"/>
    <w:lvl w:ilvl="0" w:tplc="08090001">
      <w:start w:val="1"/>
      <w:numFmt w:val="bullet"/>
      <w:lvlText w:val=""/>
      <w:lvlJc w:val="left"/>
      <w:pPr>
        <w:ind w:left="720" w:hanging="360"/>
      </w:pPr>
      <w:rPr>
        <w:rFonts w:ascii="Symbol" w:hAnsi="Symbol" w:hint="default"/>
      </w:rPr>
    </w:lvl>
    <w:lvl w:ilvl="1" w:tplc="2490112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C2958"/>
    <w:multiLevelType w:val="hybridMultilevel"/>
    <w:tmpl w:val="A1BAF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31B44"/>
    <w:multiLevelType w:val="hybridMultilevel"/>
    <w:tmpl w:val="624A1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54270"/>
    <w:multiLevelType w:val="hybridMultilevel"/>
    <w:tmpl w:val="EEC4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3436B"/>
    <w:multiLevelType w:val="hybridMultilevel"/>
    <w:tmpl w:val="427E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B716E"/>
    <w:multiLevelType w:val="hybridMultilevel"/>
    <w:tmpl w:val="AD0A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84030"/>
    <w:multiLevelType w:val="hybridMultilevel"/>
    <w:tmpl w:val="916C70F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8" w15:restartNumberingAfterBreak="0">
    <w:nsid w:val="72A60AF9"/>
    <w:multiLevelType w:val="hybridMultilevel"/>
    <w:tmpl w:val="6274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B90DF9"/>
    <w:multiLevelType w:val="hybridMultilevel"/>
    <w:tmpl w:val="DE1A1BD6"/>
    <w:lvl w:ilvl="0" w:tplc="C204CD62">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3F2D76"/>
    <w:multiLevelType w:val="hybridMultilevel"/>
    <w:tmpl w:val="8A100DB8"/>
    <w:lvl w:ilvl="0" w:tplc="08090001">
      <w:start w:val="1"/>
      <w:numFmt w:val="bullet"/>
      <w:lvlText w:val=""/>
      <w:lvlJc w:val="left"/>
      <w:pPr>
        <w:ind w:left="720" w:hanging="360"/>
      </w:pPr>
      <w:rPr>
        <w:rFonts w:ascii="Symbol" w:hAnsi="Symbol" w:hint="default"/>
      </w:rPr>
    </w:lvl>
    <w:lvl w:ilvl="1" w:tplc="091AA43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445679"/>
    <w:multiLevelType w:val="hybridMultilevel"/>
    <w:tmpl w:val="EBC0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4F1922"/>
    <w:multiLevelType w:val="hybridMultilevel"/>
    <w:tmpl w:val="CEDEB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6098588">
    <w:abstractNumId w:val="29"/>
  </w:num>
  <w:num w:numId="2" w16cid:durableId="1518736135">
    <w:abstractNumId w:val="0"/>
  </w:num>
  <w:num w:numId="3" w16cid:durableId="395012471">
    <w:abstractNumId w:val="11"/>
  </w:num>
  <w:num w:numId="4" w16cid:durableId="1101757918">
    <w:abstractNumId w:val="2"/>
  </w:num>
  <w:num w:numId="5" w16cid:durableId="96562047">
    <w:abstractNumId w:val="12"/>
  </w:num>
  <w:num w:numId="6" w16cid:durableId="1057819400">
    <w:abstractNumId w:val="22"/>
  </w:num>
  <w:num w:numId="7" w16cid:durableId="2088723784">
    <w:abstractNumId w:val="18"/>
  </w:num>
  <w:num w:numId="8" w16cid:durableId="2085764162">
    <w:abstractNumId w:val="25"/>
  </w:num>
  <w:num w:numId="9" w16cid:durableId="1784376724">
    <w:abstractNumId w:val="4"/>
  </w:num>
  <w:num w:numId="10" w16cid:durableId="880022295">
    <w:abstractNumId w:val="5"/>
  </w:num>
  <w:num w:numId="11" w16cid:durableId="1215194024">
    <w:abstractNumId w:val="28"/>
  </w:num>
  <w:num w:numId="12" w16cid:durableId="1301299717">
    <w:abstractNumId w:val="26"/>
  </w:num>
  <w:num w:numId="13" w16cid:durableId="1796286958">
    <w:abstractNumId w:val="13"/>
  </w:num>
  <w:num w:numId="14" w16cid:durableId="258224084">
    <w:abstractNumId w:val="1"/>
  </w:num>
  <w:num w:numId="15" w16cid:durableId="577903516">
    <w:abstractNumId w:val="24"/>
  </w:num>
  <w:num w:numId="16" w16cid:durableId="1578008135">
    <w:abstractNumId w:val="15"/>
  </w:num>
  <w:num w:numId="17" w16cid:durableId="2007198563">
    <w:abstractNumId w:val="6"/>
  </w:num>
  <w:num w:numId="18" w16cid:durableId="1103307932">
    <w:abstractNumId w:val="8"/>
  </w:num>
  <w:num w:numId="19" w16cid:durableId="889611036">
    <w:abstractNumId w:val="31"/>
  </w:num>
  <w:num w:numId="20" w16cid:durableId="728918634">
    <w:abstractNumId w:val="10"/>
  </w:num>
  <w:num w:numId="21" w16cid:durableId="146871308">
    <w:abstractNumId w:val="16"/>
  </w:num>
  <w:num w:numId="22" w16cid:durableId="1443915941">
    <w:abstractNumId w:val="17"/>
  </w:num>
  <w:num w:numId="23" w16cid:durableId="1522352099">
    <w:abstractNumId w:val="30"/>
  </w:num>
  <w:num w:numId="24" w16cid:durableId="835220086">
    <w:abstractNumId w:val="9"/>
  </w:num>
  <w:num w:numId="25" w16cid:durableId="1778715181">
    <w:abstractNumId w:val="7"/>
  </w:num>
  <w:num w:numId="26" w16cid:durableId="1849060925">
    <w:abstractNumId w:val="27"/>
  </w:num>
  <w:num w:numId="27" w16cid:durableId="1119371624">
    <w:abstractNumId w:val="32"/>
  </w:num>
  <w:num w:numId="28" w16cid:durableId="1871381526">
    <w:abstractNumId w:val="23"/>
  </w:num>
  <w:num w:numId="29" w16cid:durableId="1795715436">
    <w:abstractNumId w:val="3"/>
  </w:num>
  <w:num w:numId="30" w16cid:durableId="303244842">
    <w:abstractNumId w:val="19"/>
  </w:num>
  <w:num w:numId="31" w16cid:durableId="1554463929">
    <w:abstractNumId w:val="14"/>
  </w:num>
  <w:num w:numId="32" w16cid:durableId="1147552494">
    <w:abstractNumId w:val="21"/>
  </w:num>
  <w:num w:numId="33" w16cid:durableId="192606758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37"/>
    <w:rsid w:val="000028BD"/>
    <w:rsid w:val="00003A97"/>
    <w:rsid w:val="00003B11"/>
    <w:rsid w:val="000044E0"/>
    <w:rsid w:val="00005124"/>
    <w:rsid w:val="00006136"/>
    <w:rsid w:val="00010871"/>
    <w:rsid w:val="00017D8C"/>
    <w:rsid w:val="0002179A"/>
    <w:rsid w:val="00044E12"/>
    <w:rsid w:val="0005216A"/>
    <w:rsid w:val="000521DB"/>
    <w:rsid w:val="00054CC5"/>
    <w:rsid w:val="0006181F"/>
    <w:rsid w:val="0007692E"/>
    <w:rsid w:val="00095CB2"/>
    <w:rsid w:val="000A28C8"/>
    <w:rsid w:val="000B3138"/>
    <w:rsid w:val="000D1799"/>
    <w:rsid w:val="000D44F4"/>
    <w:rsid w:val="000D5604"/>
    <w:rsid w:val="000D6ED5"/>
    <w:rsid w:val="000E634B"/>
    <w:rsid w:val="000F7A99"/>
    <w:rsid w:val="000F7F21"/>
    <w:rsid w:val="001123D9"/>
    <w:rsid w:val="00116D97"/>
    <w:rsid w:val="0011789C"/>
    <w:rsid w:val="00126FEF"/>
    <w:rsid w:val="00134964"/>
    <w:rsid w:val="001403AB"/>
    <w:rsid w:val="00147C0E"/>
    <w:rsid w:val="001537CB"/>
    <w:rsid w:val="00154C18"/>
    <w:rsid w:val="00160824"/>
    <w:rsid w:val="0016240E"/>
    <w:rsid w:val="0016349E"/>
    <w:rsid w:val="00165B50"/>
    <w:rsid w:val="00171D2C"/>
    <w:rsid w:val="00182627"/>
    <w:rsid w:val="00183690"/>
    <w:rsid w:val="001868D8"/>
    <w:rsid w:val="00190CDD"/>
    <w:rsid w:val="0019210D"/>
    <w:rsid w:val="0019645A"/>
    <w:rsid w:val="001C0F94"/>
    <w:rsid w:val="001C15F4"/>
    <w:rsid w:val="001C7932"/>
    <w:rsid w:val="001D399B"/>
    <w:rsid w:val="001D72A5"/>
    <w:rsid w:val="001E4D4C"/>
    <w:rsid w:val="001F44C1"/>
    <w:rsid w:val="00200B24"/>
    <w:rsid w:val="00204083"/>
    <w:rsid w:val="002323A2"/>
    <w:rsid w:val="00242585"/>
    <w:rsid w:val="002440FD"/>
    <w:rsid w:val="00251B35"/>
    <w:rsid w:val="00254AC5"/>
    <w:rsid w:val="00261830"/>
    <w:rsid w:val="00263285"/>
    <w:rsid w:val="00265354"/>
    <w:rsid w:val="00265382"/>
    <w:rsid w:val="002654B0"/>
    <w:rsid w:val="0026633F"/>
    <w:rsid w:val="00281B75"/>
    <w:rsid w:val="002840B1"/>
    <w:rsid w:val="00290C24"/>
    <w:rsid w:val="002A1E31"/>
    <w:rsid w:val="002A4F5C"/>
    <w:rsid w:val="002A652B"/>
    <w:rsid w:val="002B2F04"/>
    <w:rsid w:val="002E0B30"/>
    <w:rsid w:val="002E4CDC"/>
    <w:rsid w:val="002E4E21"/>
    <w:rsid w:val="002F05B1"/>
    <w:rsid w:val="002F28D6"/>
    <w:rsid w:val="0032109F"/>
    <w:rsid w:val="0032435A"/>
    <w:rsid w:val="00332AD8"/>
    <w:rsid w:val="0033634E"/>
    <w:rsid w:val="003410D1"/>
    <w:rsid w:val="0034138E"/>
    <w:rsid w:val="00350562"/>
    <w:rsid w:val="003631BF"/>
    <w:rsid w:val="00363C92"/>
    <w:rsid w:val="00364BFB"/>
    <w:rsid w:val="003663A6"/>
    <w:rsid w:val="00376D26"/>
    <w:rsid w:val="003860B0"/>
    <w:rsid w:val="00395774"/>
    <w:rsid w:val="003A07F3"/>
    <w:rsid w:val="003A0BB9"/>
    <w:rsid w:val="003A3400"/>
    <w:rsid w:val="003B1541"/>
    <w:rsid w:val="003B3F8D"/>
    <w:rsid w:val="003C1044"/>
    <w:rsid w:val="003C7E27"/>
    <w:rsid w:val="003D1882"/>
    <w:rsid w:val="003D6460"/>
    <w:rsid w:val="003E2C38"/>
    <w:rsid w:val="003E5616"/>
    <w:rsid w:val="003F679C"/>
    <w:rsid w:val="003F7CB6"/>
    <w:rsid w:val="00412DE1"/>
    <w:rsid w:val="00417015"/>
    <w:rsid w:val="00423036"/>
    <w:rsid w:val="004247A9"/>
    <w:rsid w:val="0042676A"/>
    <w:rsid w:val="00432E10"/>
    <w:rsid w:val="004336D8"/>
    <w:rsid w:val="0043408F"/>
    <w:rsid w:val="00445FAE"/>
    <w:rsid w:val="00447B35"/>
    <w:rsid w:val="00447BAA"/>
    <w:rsid w:val="00454E7A"/>
    <w:rsid w:val="00461755"/>
    <w:rsid w:val="00480946"/>
    <w:rsid w:val="00486F75"/>
    <w:rsid w:val="0048730C"/>
    <w:rsid w:val="00487F28"/>
    <w:rsid w:val="00492E66"/>
    <w:rsid w:val="004934AD"/>
    <w:rsid w:val="0049780F"/>
    <w:rsid w:val="004A08CF"/>
    <w:rsid w:val="004A21F7"/>
    <w:rsid w:val="004A2DE0"/>
    <w:rsid w:val="004A7EDE"/>
    <w:rsid w:val="004B4216"/>
    <w:rsid w:val="004B5115"/>
    <w:rsid w:val="004D2EE6"/>
    <w:rsid w:val="004E2F17"/>
    <w:rsid w:val="004E413C"/>
    <w:rsid w:val="004F34CF"/>
    <w:rsid w:val="00524798"/>
    <w:rsid w:val="005344C4"/>
    <w:rsid w:val="00554840"/>
    <w:rsid w:val="00556855"/>
    <w:rsid w:val="00562DCB"/>
    <w:rsid w:val="00567887"/>
    <w:rsid w:val="00583536"/>
    <w:rsid w:val="00583914"/>
    <w:rsid w:val="00584FFB"/>
    <w:rsid w:val="005A6B95"/>
    <w:rsid w:val="005A6F3D"/>
    <w:rsid w:val="005B1EAD"/>
    <w:rsid w:val="005B3AFE"/>
    <w:rsid w:val="005B5416"/>
    <w:rsid w:val="005C26B4"/>
    <w:rsid w:val="005C4FE0"/>
    <w:rsid w:val="005C6DFE"/>
    <w:rsid w:val="005C7F5E"/>
    <w:rsid w:val="005D041A"/>
    <w:rsid w:val="005D5C3A"/>
    <w:rsid w:val="005E2201"/>
    <w:rsid w:val="005E6108"/>
    <w:rsid w:val="00600201"/>
    <w:rsid w:val="00601548"/>
    <w:rsid w:val="00613A3A"/>
    <w:rsid w:val="00620D20"/>
    <w:rsid w:val="00621674"/>
    <w:rsid w:val="00625BB5"/>
    <w:rsid w:val="00644629"/>
    <w:rsid w:val="00645722"/>
    <w:rsid w:val="006524E0"/>
    <w:rsid w:val="0065528D"/>
    <w:rsid w:val="0067465A"/>
    <w:rsid w:val="00686BE4"/>
    <w:rsid w:val="0069137C"/>
    <w:rsid w:val="00692337"/>
    <w:rsid w:val="00693863"/>
    <w:rsid w:val="00696034"/>
    <w:rsid w:val="006B1AB9"/>
    <w:rsid w:val="006B3B87"/>
    <w:rsid w:val="006C1E59"/>
    <w:rsid w:val="006D60B8"/>
    <w:rsid w:val="006D7B36"/>
    <w:rsid w:val="007044A9"/>
    <w:rsid w:val="00710DAD"/>
    <w:rsid w:val="00714876"/>
    <w:rsid w:val="007200FC"/>
    <w:rsid w:val="007241B5"/>
    <w:rsid w:val="00726248"/>
    <w:rsid w:val="00727557"/>
    <w:rsid w:val="00741FE2"/>
    <w:rsid w:val="007607D7"/>
    <w:rsid w:val="00767DB3"/>
    <w:rsid w:val="00773CD6"/>
    <w:rsid w:val="007753FA"/>
    <w:rsid w:val="007A2F40"/>
    <w:rsid w:val="007A54F4"/>
    <w:rsid w:val="007B0693"/>
    <w:rsid w:val="007C5107"/>
    <w:rsid w:val="007D011A"/>
    <w:rsid w:val="007D792B"/>
    <w:rsid w:val="007E495F"/>
    <w:rsid w:val="007E544A"/>
    <w:rsid w:val="007F1F7A"/>
    <w:rsid w:val="007F6E0D"/>
    <w:rsid w:val="00806120"/>
    <w:rsid w:val="00807A60"/>
    <w:rsid w:val="00807C6B"/>
    <w:rsid w:val="00814860"/>
    <w:rsid w:val="00820584"/>
    <w:rsid w:val="00822F62"/>
    <w:rsid w:val="00827469"/>
    <w:rsid w:val="00836305"/>
    <w:rsid w:val="00841BA0"/>
    <w:rsid w:val="00841F55"/>
    <w:rsid w:val="0084574A"/>
    <w:rsid w:val="00850572"/>
    <w:rsid w:val="00853A53"/>
    <w:rsid w:val="00853DA4"/>
    <w:rsid w:val="008568BC"/>
    <w:rsid w:val="00866F87"/>
    <w:rsid w:val="008675B8"/>
    <w:rsid w:val="00874E50"/>
    <w:rsid w:val="008A26CD"/>
    <w:rsid w:val="008A6C6A"/>
    <w:rsid w:val="008B1B42"/>
    <w:rsid w:val="008B221B"/>
    <w:rsid w:val="008B31F2"/>
    <w:rsid w:val="008C5635"/>
    <w:rsid w:val="008C7E7B"/>
    <w:rsid w:val="008D12DA"/>
    <w:rsid w:val="009027E6"/>
    <w:rsid w:val="00907204"/>
    <w:rsid w:val="00910E88"/>
    <w:rsid w:val="0091297F"/>
    <w:rsid w:val="00926DD7"/>
    <w:rsid w:val="00944B5B"/>
    <w:rsid w:val="00947138"/>
    <w:rsid w:val="009540E5"/>
    <w:rsid w:val="00954937"/>
    <w:rsid w:val="009571D0"/>
    <w:rsid w:val="009577C2"/>
    <w:rsid w:val="009621D4"/>
    <w:rsid w:val="009648BE"/>
    <w:rsid w:val="0097261E"/>
    <w:rsid w:val="00973FC9"/>
    <w:rsid w:val="00975B32"/>
    <w:rsid w:val="0098138F"/>
    <w:rsid w:val="00984E55"/>
    <w:rsid w:val="00985719"/>
    <w:rsid w:val="00985982"/>
    <w:rsid w:val="009873A2"/>
    <w:rsid w:val="0099664A"/>
    <w:rsid w:val="009A39C7"/>
    <w:rsid w:val="009B245C"/>
    <w:rsid w:val="009B3B9B"/>
    <w:rsid w:val="009C715E"/>
    <w:rsid w:val="009D166A"/>
    <w:rsid w:val="009D4F75"/>
    <w:rsid w:val="009D62A7"/>
    <w:rsid w:val="009E6AD1"/>
    <w:rsid w:val="009F4F35"/>
    <w:rsid w:val="00A02324"/>
    <w:rsid w:val="00A10528"/>
    <w:rsid w:val="00A252C0"/>
    <w:rsid w:val="00A46F5D"/>
    <w:rsid w:val="00A60B87"/>
    <w:rsid w:val="00A61B91"/>
    <w:rsid w:val="00A91D72"/>
    <w:rsid w:val="00A94585"/>
    <w:rsid w:val="00AA3630"/>
    <w:rsid w:val="00AB1164"/>
    <w:rsid w:val="00AB3A04"/>
    <w:rsid w:val="00AC0150"/>
    <w:rsid w:val="00AC3D77"/>
    <w:rsid w:val="00AD1C8E"/>
    <w:rsid w:val="00AD24A8"/>
    <w:rsid w:val="00AD380A"/>
    <w:rsid w:val="00AE6CFD"/>
    <w:rsid w:val="00AF063D"/>
    <w:rsid w:val="00AF09E1"/>
    <w:rsid w:val="00AF439F"/>
    <w:rsid w:val="00AF4B1E"/>
    <w:rsid w:val="00B00B6F"/>
    <w:rsid w:val="00B12077"/>
    <w:rsid w:val="00B17159"/>
    <w:rsid w:val="00B2247A"/>
    <w:rsid w:val="00B22A81"/>
    <w:rsid w:val="00B2600A"/>
    <w:rsid w:val="00B338F6"/>
    <w:rsid w:val="00B34ED4"/>
    <w:rsid w:val="00B35F5D"/>
    <w:rsid w:val="00B36561"/>
    <w:rsid w:val="00B449E4"/>
    <w:rsid w:val="00B4760A"/>
    <w:rsid w:val="00B53C97"/>
    <w:rsid w:val="00B661C3"/>
    <w:rsid w:val="00B70229"/>
    <w:rsid w:val="00B86EEC"/>
    <w:rsid w:val="00B94AEE"/>
    <w:rsid w:val="00B95F1A"/>
    <w:rsid w:val="00BA4EB7"/>
    <w:rsid w:val="00BA575C"/>
    <w:rsid w:val="00BC5CEC"/>
    <w:rsid w:val="00BE18B8"/>
    <w:rsid w:val="00BE2A11"/>
    <w:rsid w:val="00BE7245"/>
    <w:rsid w:val="00C169E5"/>
    <w:rsid w:val="00C20F48"/>
    <w:rsid w:val="00C23B8A"/>
    <w:rsid w:val="00C24CB0"/>
    <w:rsid w:val="00C2503B"/>
    <w:rsid w:val="00C352A7"/>
    <w:rsid w:val="00C36742"/>
    <w:rsid w:val="00C46A50"/>
    <w:rsid w:val="00C6315A"/>
    <w:rsid w:val="00C63FE7"/>
    <w:rsid w:val="00C67893"/>
    <w:rsid w:val="00C7066B"/>
    <w:rsid w:val="00C82B4B"/>
    <w:rsid w:val="00C83918"/>
    <w:rsid w:val="00C91013"/>
    <w:rsid w:val="00CA23FA"/>
    <w:rsid w:val="00CE105B"/>
    <w:rsid w:val="00CE5183"/>
    <w:rsid w:val="00CF37A4"/>
    <w:rsid w:val="00D0619A"/>
    <w:rsid w:val="00D11E49"/>
    <w:rsid w:val="00D15172"/>
    <w:rsid w:val="00D21207"/>
    <w:rsid w:val="00D31840"/>
    <w:rsid w:val="00D31AED"/>
    <w:rsid w:val="00D41F36"/>
    <w:rsid w:val="00D50857"/>
    <w:rsid w:val="00D54241"/>
    <w:rsid w:val="00D60A3F"/>
    <w:rsid w:val="00D710F9"/>
    <w:rsid w:val="00D82738"/>
    <w:rsid w:val="00D86CCE"/>
    <w:rsid w:val="00DB6CF3"/>
    <w:rsid w:val="00DC1EE8"/>
    <w:rsid w:val="00DC2D7A"/>
    <w:rsid w:val="00DD078D"/>
    <w:rsid w:val="00DD7467"/>
    <w:rsid w:val="00DE36E1"/>
    <w:rsid w:val="00DE46AE"/>
    <w:rsid w:val="00DE6472"/>
    <w:rsid w:val="00DF23A4"/>
    <w:rsid w:val="00E02925"/>
    <w:rsid w:val="00E02F4D"/>
    <w:rsid w:val="00E04652"/>
    <w:rsid w:val="00E14346"/>
    <w:rsid w:val="00E16785"/>
    <w:rsid w:val="00E24090"/>
    <w:rsid w:val="00E24B6C"/>
    <w:rsid w:val="00E32628"/>
    <w:rsid w:val="00E35B3B"/>
    <w:rsid w:val="00E405A5"/>
    <w:rsid w:val="00E671DF"/>
    <w:rsid w:val="00E760B6"/>
    <w:rsid w:val="00E837F3"/>
    <w:rsid w:val="00E94117"/>
    <w:rsid w:val="00EA0C76"/>
    <w:rsid w:val="00EA283B"/>
    <w:rsid w:val="00EA5B34"/>
    <w:rsid w:val="00EC20B1"/>
    <w:rsid w:val="00EC66AC"/>
    <w:rsid w:val="00ED27C0"/>
    <w:rsid w:val="00EE5E29"/>
    <w:rsid w:val="00EF26A4"/>
    <w:rsid w:val="00EF3E23"/>
    <w:rsid w:val="00EF6F29"/>
    <w:rsid w:val="00F024EE"/>
    <w:rsid w:val="00F02C33"/>
    <w:rsid w:val="00F07080"/>
    <w:rsid w:val="00F11CD7"/>
    <w:rsid w:val="00F11F0B"/>
    <w:rsid w:val="00F21469"/>
    <w:rsid w:val="00F21865"/>
    <w:rsid w:val="00F40C65"/>
    <w:rsid w:val="00F626E4"/>
    <w:rsid w:val="00F6289B"/>
    <w:rsid w:val="00F8203B"/>
    <w:rsid w:val="00F9272A"/>
    <w:rsid w:val="00FA7542"/>
    <w:rsid w:val="00FA7A58"/>
    <w:rsid w:val="00FB0679"/>
    <w:rsid w:val="00FC12F7"/>
    <w:rsid w:val="00FC40DB"/>
    <w:rsid w:val="00FC4CE1"/>
    <w:rsid w:val="00FC599D"/>
    <w:rsid w:val="00FC60BF"/>
    <w:rsid w:val="00FC6B59"/>
    <w:rsid w:val="00FD2CAF"/>
    <w:rsid w:val="00FE1952"/>
    <w:rsid w:val="00FE1E2A"/>
    <w:rsid w:val="00FF7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93DBC"/>
  <w15:chartTrackingRefBased/>
  <w15:docId w15:val="{BC18A4F9-AA14-404F-9E6F-F855D523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60A"/>
    <w:rPr>
      <w:sz w:val="24"/>
      <w:szCs w:val="24"/>
      <w:lang w:eastAsia="en-US"/>
    </w:rPr>
  </w:style>
  <w:style w:type="paragraph" w:styleId="Heading1">
    <w:name w:val="heading 1"/>
    <w:basedOn w:val="Normal"/>
    <w:next w:val="Normal"/>
    <w:link w:val="Heading1Char"/>
    <w:qFormat/>
    <w:rsid w:val="00693863"/>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9648BE"/>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635"/>
    <w:pPr>
      <w:tabs>
        <w:tab w:val="center" w:pos="4153"/>
        <w:tab w:val="right" w:pos="8306"/>
      </w:tabs>
    </w:pPr>
  </w:style>
  <w:style w:type="paragraph" w:styleId="Footer">
    <w:name w:val="footer"/>
    <w:basedOn w:val="Normal"/>
    <w:link w:val="FooterChar"/>
    <w:rsid w:val="008C5635"/>
    <w:pPr>
      <w:tabs>
        <w:tab w:val="center" w:pos="4153"/>
        <w:tab w:val="right" w:pos="8306"/>
      </w:tabs>
    </w:pPr>
  </w:style>
  <w:style w:type="paragraph" w:styleId="BodyText">
    <w:name w:val="Body Text"/>
    <w:basedOn w:val="Normal"/>
    <w:rsid w:val="008C5635"/>
    <w:rPr>
      <w:rFonts w:ascii="Arial" w:hAnsi="Arial"/>
      <w:i/>
      <w:sz w:val="22"/>
    </w:rPr>
  </w:style>
  <w:style w:type="character" w:styleId="Hyperlink">
    <w:name w:val="Hyperlink"/>
    <w:unhideWhenUsed/>
    <w:rsid w:val="007A54F4"/>
    <w:rPr>
      <w:color w:val="0000FF"/>
      <w:u w:val="single"/>
    </w:rPr>
  </w:style>
  <w:style w:type="character" w:styleId="FollowedHyperlink">
    <w:name w:val="FollowedHyperlink"/>
    <w:rsid w:val="007A54F4"/>
    <w:rPr>
      <w:color w:val="800080"/>
      <w:u w:val="single"/>
    </w:rPr>
  </w:style>
  <w:style w:type="table" w:styleId="TableGrid">
    <w:name w:val="Table Grid"/>
    <w:basedOn w:val="TableNormal"/>
    <w:uiPriority w:val="59"/>
    <w:rsid w:val="0094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4798"/>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9648BE"/>
    <w:rPr>
      <w:b/>
      <w:bCs/>
      <w:sz w:val="36"/>
      <w:szCs w:val="36"/>
    </w:rPr>
  </w:style>
  <w:style w:type="paragraph" w:styleId="NormalWeb">
    <w:name w:val="Normal (Web)"/>
    <w:basedOn w:val="Normal"/>
    <w:uiPriority w:val="99"/>
    <w:unhideWhenUsed/>
    <w:rsid w:val="009648BE"/>
    <w:pPr>
      <w:spacing w:before="100" w:beforeAutospacing="1" w:after="100" w:afterAutospacing="1"/>
    </w:pPr>
    <w:rPr>
      <w:lang w:eastAsia="en-GB"/>
    </w:rPr>
  </w:style>
  <w:style w:type="paragraph" w:styleId="BalloonText">
    <w:name w:val="Balloon Text"/>
    <w:basedOn w:val="Normal"/>
    <w:link w:val="BalloonTextChar"/>
    <w:rsid w:val="002E4CDC"/>
    <w:rPr>
      <w:rFonts w:ascii="Tahoma" w:hAnsi="Tahoma"/>
      <w:sz w:val="16"/>
      <w:szCs w:val="16"/>
      <w:lang w:val="en-US"/>
    </w:rPr>
  </w:style>
  <w:style w:type="character" w:customStyle="1" w:styleId="BalloonTextChar">
    <w:name w:val="Balloon Text Char"/>
    <w:link w:val="BalloonText"/>
    <w:rsid w:val="002E4CDC"/>
    <w:rPr>
      <w:rFonts w:ascii="Tahoma" w:hAnsi="Tahoma" w:cs="Tahoma"/>
      <w:sz w:val="16"/>
      <w:szCs w:val="16"/>
      <w:lang w:val="en-US" w:eastAsia="en-US"/>
    </w:rPr>
  </w:style>
  <w:style w:type="character" w:customStyle="1" w:styleId="HeaderChar">
    <w:name w:val="Header Char"/>
    <w:link w:val="Header"/>
    <w:uiPriority w:val="99"/>
    <w:rsid w:val="00D60A3F"/>
    <w:rPr>
      <w:sz w:val="24"/>
      <w:szCs w:val="24"/>
      <w:lang w:eastAsia="en-US"/>
    </w:rPr>
  </w:style>
  <w:style w:type="character" w:customStyle="1" w:styleId="FooterChar">
    <w:name w:val="Footer Char"/>
    <w:link w:val="Footer"/>
    <w:rsid w:val="00D60A3F"/>
    <w:rPr>
      <w:sz w:val="24"/>
      <w:szCs w:val="24"/>
      <w:lang w:eastAsia="en-US"/>
    </w:rPr>
  </w:style>
  <w:style w:type="character" w:styleId="Strong">
    <w:name w:val="Strong"/>
    <w:uiPriority w:val="22"/>
    <w:qFormat/>
    <w:rsid w:val="00FC40DB"/>
    <w:rPr>
      <w:b/>
      <w:bCs/>
    </w:rPr>
  </w:style>
  <w:style w:type="paragraph" w:styleId="PlainText">
    <w:name w:val="Plain Text"/>
    <w:basedOn w:val="Normal"/>
    <w:link w:val="PlainTextChar"/>
    <w:uiPriority w:val="99"/>
    <w:unhideWhenUsed/>
    <w:rsid w:val="00FC40DB"/>
    <w:rPr>
      <w:rFonts w:ascii="Consolas" w:eastAsia="Calibri" w:hAnsi="Consolas"/>
      <w:sz w:val="21"/>
      <w:szCs w:val="21"/>
    </w:rPr>
  </w:style>
  <w:style w:type="character" w:customStyle="1" w:styleId="PlainTextChar">
    <w:name w:val="Plain Text Char"/>
    <w:link w:val="PlainText"/>
    <w:uiPriority w:val="99"/>
    <w:rsid w:val="00FC40DB"/>
    <w:rPr>
      <w:rFonts w:ascii="Consolas" w:eastAsia="Calibri" w:hAnsi="Consolas"/>
      <w:sz w:val="21"/>
      <w:szCs w:val="21"/>
      <w:lang w:eastAsia="en-US"/>
    </w:rPr>
  </w:style>
  <w:style w:type="character" w:styleId="PageNumber">
    <w:name w:val="page number"/>
    <w:rsid w:val="00AD1C8E"/>
  </w:style>
  <w:style w:type="paragraph" w:styleId="ListParagraph">
    <w:name w:val="List Paragraph"/>
    <w:aliases w:val="Numbered Para 1,Dot pt,No Spacing1,List Paragraph Char Char Char,Indicator Text,List Paragraph1,Bullet Points,MAIN CONTENT,F5 List Paragraph,Colorful List - Accent 11,List Paragraph2,List Paragraph12,OBC Bullet,List Paragraph11,L,Bullet 1"/>
    <w:basedOn w:val="Normal"/>
    <w:link w:val="ListParagraphChar"/>
    <w:uiPriority w:val="34"/>
    <w:qFormat/>
    <w:rsid w:val="006D60B8"/>
    <w:pPr>
      <w:ind w:left="720"/>
    </w:pPr>
  </w:style>
  <w:style w:type="character" w:styleId="FootnoteReference">
    <w:name w:val="footnote reference"/>
    <w:rsid w:val="006D60B8"/>
    <w:rPr>
      <w:rFonts w:ascii="Arial" w:hAnsi="Arial"/>
      <w:sz w:val="22"/>
      <w:vertAlign w:val="superscript"/>
    </w:rPr>
  </w:style>
  <w:style w:type="paragraph" w:styleId="FootnoteText">
    <w:name w:val="footnote text"/>
    <w:basedOn w:val="Normal"/>
    <w:link w:val="FootnoteTextChar1"/>
    <w:rsid w:val="006D60B8"/>
    <w:rPr>
      <w:rFonts w:ascii="Arial" w:eastAsia="Calibri" w:hAnsi="Arial"/>
      <w:sz w:val="22"/>
      <w:szCs w:val="20"/>
      <w:lang w:val="x-none" w:eastAsia="x-none"/>
    </w:rPr>
  </w:style>
  <w:style w:type="character" w:customStyle="1" w:styleId="FootnoteTextChar">
    <w:name w:val="Footnote Text Char"/>
    <w:rsid w:val="006D60B8"/>
    <w:rPr>
      <w:lang w:eastAsia="en-US"/>
    </w:rPr>
  </w:style>
  <w:style w:type="character" w:customStyle="1" w:styleId="FootnoteTextChar1">
    <w:name w:val="Footnote Text Char1"/>
    <w:link w:val="FootnoteText"/>
    <w:locked/>
    <w:rsid w:val="006D60B8"/>
    <w:rPr>
      <w:rFonts w:ascii="Arial" w:eastAsia="Calibri" w:hAnsi="Arial"/>
      <w:sz w:val="22"/>
      <w:lang w:val="x-none" w:eastAsia="x-none"/>
    </w:rPr>
  </w:style>
  <w:style w:type="character" w:styleId="CommentReference">
    <w:name w:val="annotation reference"/>
    <w:rsid w:val="00B00B6F"/>
    <w:rPr>
      <w:sz w:val="16"/>
      <w:szCs w:val="16"/>
    </w:rPr>
  </w:style>
  <w:style w:type="paragraph" w:styleId="CommentText">
    <w:name w:val="annotation text"/>
    <w:basedOn w:val="Normal"/>
    <w:link w:val="CommentTextChar"/>
    <w:rsid w:val="00B00B6F"/>
    <w:rPr>
      <w:sz w:val="20"/>
      <w:szCs w:val="20"/>
    </w:rPr>
  </w:style>
  <w:style w:type="character" w:customStyle="1" w:styleId="CommentTextChar">
    <w:name w:val="Comment Text Char"/>
    <w:link w:val="CommentText"/>
    <w:rsid w:val="00B00B6F"/>
    <w:rPr>
      <w:lang w:eastAsia="en-US"/>
    </w:rPr>
  </w:style>
  <w:style w:type="paragraph" w:styleId="CommentSubject">
    <w:name w:val="annotation subject"/>
    <w:basedOn w:val="CommentText"/>
    <w:next w:val="CommentText"/>
    <w:link w:val="CommentSubjectChar"/>
    <w:rsid w:val="00B00B6F"/>
    <w:rPr>
      <w:b/>
      <w:bCs/>
    </w:rPr>
  </w:style>
  <w:style w:type="character" w:customStyle="1" w:styleId="CommentSubjectChar">
    <w:name w:val="Comment Subject Char"/>
    <w:link w:val="CommentSubject"/>
    <w:rsid w:val="00B00B6F"/>
    <w:rPr>
      <w:b/>
      <w:bCs/>
      <w:lang w:eastAsia="en-US"/>
    </w:rPr>
  </w:style>
  <w:style w:type="character" w:customStyle="1" w:styleId="Heading1Char">
    <w:name w:val="Heading 1 Char"/>
    <w:link w:val="Heading1"/>
    <w:rsid w:val="00693863"/>
    <w:rPr>
      <w:rFonts w:ascii="Cambria" w:eastAsia="Times New Roman" w:hAnsi="Cambria" w:cs="Times New Roman"/>
      <w:b/>
      <w:bCs/>
      <w:kern w:val="32"/>
      <w:sz w:val="32"/>
      <w:szCs w:val="32"/>
      <w:lang w:eastAsia="en-US"/>
    </w:rPr>
  </w:style>
  <w:style w:type="character" w:styleId="UnresolvedMention">
    <w:name w:val="Unresolved Mention"/>
    <w:uiPriority w:val="99"/>
    <w:semiHidden/>
    <w:unhideWhenUsed/>
    <w:rsid w:val="00204083"/>
    <w:rPr>
      <w:color w:val="605E5C"/>
      <w:shd w:val="clear" w:color="auto" w:fill="E1DFDD"/>
    </w:rPr>
  </w:style>
  <w:style w:type="paragraph" w:styleId="Subtitle">
    <w:name w:val="Subtitle"/>
    <w:basedOn w:val="Normal"/>
    <w:link w:val="SubtitleChar"/>
    <w:qFormat/>
    <w:rsid w:val="00850572"/>
    <w:pPr>
      <w:tabs>
        <w:tab w:val="num" w:pos="6804"/>
      </w:tabs>
      <w:spacing w:after="240"/>
      <w:ind w:left="1588" w:hanging="454"/>
      <w:jc w:val="both"/>
    </w:pPr>
    <w:rPr>
      <w:rFonts w:ascii="Arial" w:hAnsi="Arial" w:cs="Arial"/>
      <w:sz w:val="22"/>
      <w:szCs w:val="22"/>
      <w:u w:val="single"/>
      <w:lang w:eastAsia="en-GB"/>
    </w:rPr>
  </w:style>
  <w:style w:type="character" w:customStyle="1" w:styleId="SubtitleChar">
    <w:name w:val="Subtitle Char"/>
    <w:basedOn w:val="DefaultParagraphFont"/>
    <w:link w:val="Subtitle"/>
    <w:rsid w:val="00850572"/>
    <w:rPr>
      <w:rFonts w:ascii="Arial" w:hAnsi="Arial" w:cs="Arial"/>
      <w:sz w:val="22"/>
      <w:szCs w:val="22"/>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Colorful List - Accent 11 Char,OBC Bullet Char"/>
    <w:basedOn w:val="DefaultParagraphFont"/>
    <w:link w:val="ListParagraph"/>
    <w:uiPriority w:val="34"/>
    <w:qFormat/>
    <w:locked/>
    <w:rsid w:val="00850572"/>
    <w:rPr>
      <w:sz w:val="24"/>
      <w:szCs w:val="24"/>
      <w:lang w:eastAsia="en-US"/>
    </w:rPr>
  </w:style>
  <w:style w:type="table" w:customStyle="1" w:styleId="TableGrid3">
    <w:name w:val="Table Grid3"/>
    <w:basedOn w:val="TableNormal"/>
    <w:next w:val="TableGrid"/>
    <w:uiPriority w:val="59"/>
    <w:rsid w:val="008505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505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262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9239">
      <w:bodyDiv w:val="1"/>
      <w:marLeft w:val="0"/>
      <w:marRight w:val="0"/>
      <w:marTop w:val="0"/>
      <w:marBottom w:val="0"/>
      <w:divBdr>
        <w:top w:val="none" w:sz="0" w:space="0" w:color="auto"/>
        <w:left w:val="none" w:sz="0" w:space="0" w:color="auto"/>
        <w:bottom w:val="none" w:sz="0" w:space="0" w:color="auto"/>
        <w:right w:val="none" w:sz="0" w:space="0" w:color="auto"/>
      </w:divBdr>
    </w:div>
    <w:div w:id="104735537">
      <w:bodyDiv w:val="1"/>
      <w:marLeft w:val="0"/>
      <w:marRight w:val="0"/>
      <w:marTop w:val="0"/>
      <w:marBottom w:val="0"/>
      <w:divBdr>
        <w:top w:val="none" w:sz="0" w:space="0" w:color="auto"/>
        <w:left w:val="none" w:sz="0" w:space="0" w:color="auto"/>
        <w:bottom w:val="none" w:sz="0" w:space="0" w:color="auto"/>
        <w:right w:val="none" w:sz="0" w:space="0" w:color="auto"/>
      </w:divBdr>
    </w:div>
    <w:div w:id="457067792">
      <w:bodyDiv w:val="1"/>
      <w:marLeft w:val="0"/>
      <w:marRight w:val="0"/>
      <w:marTop w:val="0"/>
      <w:marBottom w:val="0"/>
      <w:divBdr>
        <w:top w:val="none" w:sz="0" w:space="0" w:color="auto"/>
        <w:left w:val="none" w:sz="0" w:space="0" w:color="auto"/>
        <w:bottom w:val="none" w:sz="0" w:space="0" w:color="auto"/>
        <w:right w:val="none" w:sz="0" w:space="0" w:color="auto"/>
      </w:divBdr>
    </w:div>
    <w:div w:id="1259021008">
      <w:bodyDiv w:val="1"/>
      <w:marLeft w:val="0"/>
      <w:marRight w:val="0"/>
      <w:marTop w:val="0"/>
      <w:marBottom w:val="0"/>
      <w:divBdr>
        <w:top w:val="none" w:sz="0" w:space="0" w:color="auto"/>
        <w:left w:val="none" w:sz="0" w:space="0" w:color="auto"/>
        <w:bottom w:val="none" w:sz="0" w:space="0" w:color="auto"/>
        <w:right w:val="none" w:sz="0" w:space="0" w:color="auto"/>
      </w:divBdr>
    </w:div>
    <w:div w:id="1339886699">
      <w:bodyDiv w:val="1"/>
      <w:marLeft w:val="0"/>
      <w:marRight w:val="0"/>
      <w:marTop w:val="0"/>
      <w:marBottom w:val="0"/>
      <w:divBdr>
        <w:top w:val="none" w:sz="0" w:space="0" w:color="auto"/>
        <w:left w:val="none" w:sz="0" w:space="0" w:color="auto"/>
        <w:bottom w:val="none" w:sz="0" w:space="0" w:color="auto"/>
        <w:right w:val="none" w:sz="0" w:space="0" w:color="auto"/>
      </w:divBdr>
    </w:div>
    <w:div w:id="1749955708">
      <w:bodyDiv w:val="1"/>
      <w:marLeft w:val="0"/>
      <w:marRight w:val="0"/>
      <w:marTop w:val="0"/>
      <w:marBottom w:val="0"/>
      <w:divBdr>
        <w:top w:val="none" w:sz="0" w:space="0" w:color="auto"/>
        <w:left w:val="none" w:sz="0" w:space="0" w:color="auto"/>
        <w:bottom w:val="none" w:sz="0" w:space="0" w:color="auto"/>
        <w:right w:val="none" w:sz="0" w:space="0" w:color="auto"/>
      </w:divBdr>
    </w:div>
    <w:div w:id="1826237012">
      <w:bodyDiv w:val="1"/>
      <w:marLeft w:val="0"/>
      <w:marRight w:val="0"/>
      <w:marTop w:val="0"/>
      <w:marBottom w:val="0"/>
      <w:divBdr>
        <w:top w:val="none" w:sz="0" w:space="0" w:color="auto"/>
        <w:left w:val="none" w:sz="0" w:space="0" w:color="auto"/>
        <w:bottom w:val="none" w:sz="0" w:space="0" w:color="auto"/>
        <w:right w:val="none" w:sz="0" w:space="0" w:color="auto"/>
      </w:divBdr>
    </w:div>
    <w:div w:id="1989626617">
      <w:bodyDiv w:val="1"/>
      <w:marLeft w:val="0"/>
      <w:marRight w:val="0"/>
      <w:marTop w:val="0"/>
      <w:marBottom w:val="0"/>
      <w:divBdr>
        <w:top w:val="none" w:sz="0" w:space="0" w:color="auto"/>
        <w:left w:val="none" w:sz="0" w:space="0" w:color="auto"/>
        <w:bottom w:val="none" w:sz="0" w:space="0" w:color="auto"/>
        <w:right w:val="none" w:sz="0" w:space="0" w:color="auto"/>
      </w:divBdr>
    </w:div>
    <w:div w:id="20835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nice.org.uk/guidance/qs116" TargetMode="External"/><Relationship Id="rId26" Type="http://schemas.openxmlformats.org/officeDocument/2006/relationships/hyperlink" Target="https://somersetsurvivors.org.uk/wp-content/uploads/2020/10/Briefing-on-the-nature-and-impact-of-domestic-abuse-perpetrators.pdf"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somersetsurvivors.org.uk/somerset-survivors/how-to-make-a-referral/" TargetMode="External"/><Relationship Id="rId34" Type="http://schemas.openxmlformats.org/officeDocument/2006/relationships/hyperlink" Target="https://www.england.nhs.uk/wp-conten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ov.uk/government/publications/domestic-abuse-act-2021" TargetMode="External"/><Relationship Id="rId25" Type="http://schemas.openxmlformats.org/officeDocument/2006/relationships/hyperlink" Target="http://www.respect.uk.net" TargetMode="External"/><Relationship Id="rId33" Type="http://schemas.openxmlformats.org/officeDocument/2006/relationships/hyperlink" Target="https://www.gov.uk/government/publications/femalsgenital-mutilation-resource-pack/female-genital-mutilation-resourcepack" TargetMode="External"/><Relationship Id="rId38" Type="http://schemas.openxmlformats.org/officeDocument/2006/relationships/hyperlink" Target="https://elearning.rcgp.org.uk/pluginfile.php/179161/mod_book/chapter/782/Coercion%20v5.0.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safelives.org.uk/sites/default/files/resources/Pathfinder%20GP%20practice%20briefing.pdf" TargetMode="External"/><Relationship Id="rId29" Type="http://schemas.openxmlformats.org/officeDocument/2006/relationships/hyperlink" Target="https://www.haloproject.org.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somersetsurvivors.org.uk/how-to-make" TargetMode="External"/><Relationship Id="rId32" Type="http://schemas.openxmlformats.org/officeDocument/2006/relationships/hyperlink" Target="mailto:fmu@fco.gov.uk" TargetMode="External"/><Relationship Id="rId37" Type="http://schemas.openxmlformats.org/officeDocument/2006/relationships/hyperlink" Target="https://www.gmc-uk.org/ethical-guidance/ethical-guidance-for-doctors/protecting-children-and-young-people" TargetMode="Externa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view.officeapps.live.com/op/view.aspx?src=https%3A%2F%2Fsomersetsurvivors.org.uk%2Fwp-content%2Fuploads%2F2021%2F01%2FSomerset-MARAC-Protocol-2020-Oct-v2.docx&amp;wdOrigin=BROWSELINK" TargetMode="External"/><Relationship Id="rId28" Type="http://schemas.openxmlformats.org/officeDocument/2006/relationships/hyperlink" Target="http://www.haloproject.org.uk" TargetMode="External"/><Relationship Id="rId36" Type="http://schemas.openxmlformats.org/officeDocument/2006/relationships/hyperlink" Target="https://ico.org.uk/for-organisations/guide-to-the-general-data-protection-regulation-gdpr/security/" TargetMode="External"/><Relationship Id="rId10" Type="http://schemas.openxmlformats.org/officeDocument/2006/relationships/footer" Target="footer1.xml"/><Relationship Id="rId19" Type="http://schemas.openxmlformats.org/officeDocument/2006/relationships/hyperlink" Target="https://safelives.org.uk/spotlight-1-older-people-and-domestic-abuse" TargetMode="External"/><Relationship Id="rId31" Type="http://schemas.openxmlformats.org/officeDocument/2006/relationships/hyperlink" Target="https://karmanirvana.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www.somersetsurvivors.org.uk/how-to-make-a-referral" TargetMode="External"/><Relationship Id="rId27" Type="http://schemas.openxmlformats.org/officeDocument/2006/relationships/hyperlink" Target="https://refuge.org.uk/i-need-help-now/how-we-can-help-you/gender-based-violence-services/" TargetMode="External"/><Relationship Id="rId30" Type="http://schemas.openxmlformats.org/officeDocument/2006/relationships/hyperlink" Target="http://www.karmanirvana.org.uk" TargetMode="External"/><Relationship Id="rId35"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1E8DC-81E2-4C98-AF69-15EA2F9D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9097</Words>
  <Characters>52208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TAUNTON &amp; SOMERSET NHS TRUST</vt:lpstr>
    </vt:vector>
  </TitlesOfParts>
  <Company>Taunton &amp; Somerset NHS Trust</Company>
  <LinksUpToDate>false</LinksUpToDate>
  <CharactersWithSpaces>61183</CharactersWithSpaces>
  <SharedDoc>false</SharedDoc>
  <HLinks>
    <vt:vector size="90" baseType="variant">
      <vt:variant>
        <vt:i4>5570630</vt:i4>
      </vt:variant>
      <vt:variant>
        <vt:i4>36</vt:i4>
      </vt:variant>
      <vt:variant>
        <vt:i4>0</vt:i4>
      </vt:variant>
      <vt:variant>
        <vt:i4>5</vt:i4>
      </vt:variant>
      <vt:variant>
        <vt:lpwstr>http://www.nhsbsa.nhs.uk/Documents/Sect_1_-_D_-_Codes_of_Conduct_Acc.pdf</vt:lpwstr>
      </vt:variant>
      <vt:variant>
        <vt:lpwstr/>
      </vt:variant>
      <vt:variant>
        <vt:i4>7405583</vt:i4>
      </vt:variant>
      <vt:variant>
        <vt:i4>33</vt:i4>
      </vt:variant>
      <vt:variant>
        <vt:i4>0</vt:i4>
      </vt:variant>
      <vt:variant>
        <vt:i4>5</vt:i4>
      </vt:variant>
      <vt:variant>
        <vt:lpwstr>http://www.abpi.org.uk/our-work/library/guidelines/Documents/joint_working_with_the_pharmaceutical_industry.pdf</vt:lpwstr>
      </vt:variant>
      <vt:variant>
        <vt:lpwstr/>
      </vt:variant>
      <vt:variant>
        <vt:i4>3276865</vt:i4>
      </vt:variant>
      <vt:variant>
        <vt:i4>30</vt:i4>
      </vt:variant>
      <vt:variant>
        <vt:i4>0</vt:i4>
      </vt:variant>
      <vt:variant>
        <vt:i4>5</vt:i4>
      </vt:variant>
      <vt:variant>
        <vt:lpwstr>http://www.abpi.org.uk/our-work/library/guidelines/Documents/code_of_practice_2016.pdf</vt:lpwstr>
      </vt:variant>
      <vt:variant>
        <vt:lpwstr/>
      </vt:variant>
      <vt:variant>
        <vt:i4>2621527</vt:i4>
      </vt:variant>
      <vt:variant>
        <vt:i4>27</vt:i4>
      </vt:variant>
      <vt:variant>
        <vt:i4>0</vt:i4>
      </vt:variant>
      <vt:variant>
        <vt:i4>5</vt:i4>
      </vt:variant>
      <vt:variant>
        <vt:lpwstr>http://webarchive.nationalarchives.gov.uk/20130107105354/http:/www.dh.gov.uk/prod_consum_dh/groups/dh_digitalassets/@dh/@en/@ps/documents/digitalasset/dh_119052.pdf</vt:lpwstr>
      </vt:variant>
      <vt:variant>
        <vt:lpwstr/>
      </vt:variant>
      <vt:variant>
        <vt:i4>2424898</vt:i4>
      </vt:variant>
      <vt:variant>
        <vt:i4>24</vt:i4>
      </vt:variant>
      <vt:variant>
        <vt:i4>0</vt:i4>
      </vt:variant>
      <vt:variant>
        <vt:i4>5</vt:i4>
      </vt:variant>
      <vt:variant>
        <vt:lpwstr>mailto:somccg.declarations@nhs.net</vt:lpwstr>
      </vt:variant>
      <vt:variant>
        <vt:lpwstr/>
      </vt:variant>
      <vt:variant>
        <vt:i4>1507416</vt:i4>
      </vt:variant>
      <vt:variant>
        <vt:i4>21</vt:i4>
      </vt:variant>
      <vt:variant>
        <vt:i4>0</vt:i4>
      </vt:variant>
      <vt:variant>
        <vt:i4>5</vt:i4>
      </vt:variant>
      <vt:variant>
        <vt:lpwstr>https://www.england.nhs.uk/commissioning/pc-co-comms/coi/</vt:lpwstr>
      </vt:variant>
      <vt:variant>
        <vt:lpwstr/>
      </vt:variant>
      <vt:variant>
        <vt:i4>6815764</vt:i4>
      </vt:variant>
      <vt:variant>
        <vt:i4>18</vt:i4>
      </vt:variant>
      <vt:variant>
        <vt:i4>0</vt:i4>
      </vt:variant>
      <vt:variant>
        <vt:i4>5</vt:i4>
      </vt:variant>
      <vt:variant>
        <vt:lpwstr>mailto:claire.baker36@nhs.net</vt:lpwstr>
      </vt:variant>
      <vt:variant>
        <vt:lpwstr/>
      </vt:variant>
      <vt:variant>
        <vt:i4>4325453</vt:i4>
      </vt:variant>
      <vt:variant>
        <vt:i4>15</vt:i4>
      </vt:variant>
      <vt:variant>
        <vt:i4>0</vt:i4>
      </vt:variant>
      <vt:variant>
        <vt:i4>5</vt:i4>
      </vt:variant>
      <vt:variant>
        <vt:lpwstr>http://www.reportnhsfraud.nhs.uk/</vt:lpwstr>
      </vt:variant>
      <vt:variant>
        <vt:lpwstr/>
      </vt:variant>
      <vt:variant>
        <vt:i4>7274577</vt:i4>
      </vt:variant>
      <vt:variant>
        <vt:i4>12</vt:i4>
      </vt:variant>
      <vt:variant>
        <vt:i4>0</vt:i4>
      </vt:variant>
      <vt:variant>
        <vt:i4>5</vt:i4>
      </vt:variant>
      <vt:variant>
        <vt:lpwstr>mailto:lou.evans1@nhs.net</vt:lpwstr>
      </vt:variant>
      <vt:variant>
        <vt:lpwstr/>
      </vt:variant>
      <vt:variant>
        <vt:i4>6357053</vt:i4>
      </vt:variant>
      <vt:variant>
        <vt:i4>9</vt:i4>
      </vt:variant>
      <vt:variant>
        <vt:i4>0</vt:i4>
      </vt:variant>
      <vt:variant>
        <vt:i4>5</vt:i4>
      </vt:variant>
      <vt:variant>
        <vt:lpwstr>http://www.somersetccg.nhs.uk/</vt:lpwstr>
      </vt:variant>
      <vt:variant>
        <vt:lpwstr/>
      </vt:variant>
      <vt:variant>
        <vt:i4>4915228</vt:i4>
      </vt:variant>
      <vt:variant>
        <vt:i4>6</vt:i4>
      </vt:variant>
      <vt:variant>
        <vt:i4>0</vt:i4>
      </vt:variant>
      <vt:variant>
        <vt:i4>5</vt:i4>
      </vt:variant>
      <vt:variant>
        <vt:lpwstr>https://interestregister.somersetccg.nhs.uk/</vt:lpwstr>
      </vt:variant>
      <vt:variant>
        <vt:lpwstr/>
      </vt:variant>
      <vt:variant>
        <vt:i4>6357100</vt:i4>
      </vt:variant>
      <vt:variant>
        <vt:i4>3</vt:i4>
      </vt:variant>
      <vt:variant>
        <vt:i4>0</vt:i4>
      </vt:variant>
      <vt:variant>
        <vt:i4>5</vt:i4>
      </vt:variant>
      <vt:variant>
        <vt:lpwstr>https://www.somersetccg.nhs.uk/publications/anti-bribery-statement</vt:lpwstr>
      </vt:variant>
      <vt:variant>
        <vt:lpwstr/>
      </vt:variant>
      <vt:variant>
        <vt:i4>3276865</vt:i4>
      </vt:variant>
      <vt:variant>
        <vt:i4>6</vt:i4>
      </vt:variant>
      <vt:variant>
        <vt:i4>0</vt:i4>
      </vt:variant>
      <vt:variant>
        <vt:i4>5</vt:i4>
      </vt:variant>
      <vt:variant>
        <vt:lpwstr>http://www.abpi.org.uk/our-work/library/guidelines/Documents/code_of_practice_2016.pdf</vt:lpwstr>
      </vt:variant>
      <vt:variant>
        <vt:lpwstr/>
      </vt:variant>
      <vt:variant>
        <vt:i4>5177417</vt:i4>
      </vt:variant>
      <vt:variant>
        <vt:i4>3</vt:i4>
      </vt:variant>
      <vt:variant>
        <vt:i4>0</vt:i4>
      </vt:variant>
      <vt:variant>
        <vt:i4>5</vt:i4>
      </vt:variant>
      <vt:variant>
        <vt:lpwstr>http://www.professionalstandards.org.uk/docs/psa-library/november-2012---standards-for-board-members.pdf?sfvrsn=0</vt:lpwstr>
      </vt:variant>
      <vt:variant>
        <vt:lpwstr/>
      </vt:variant>
      <vt:variant>
        <vt:i4>1507416</vt:i4>
      </vt:variant>
      <vt:variant>
        <vt:i4>0</vt:i4>
      </vt:variant>
      <vt:variant>
        <vt:i4>0</vt:i4>
      </vt:variant>
      <vt:variant>
        <vt:i4>5</vt:i4>
      </vt:variant>
      <vt:variant>
        <vt:lpwstr>https://www.england.nhs.uk/commissioning/pc-co-comms/coi/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TAUNTON &amp; SOMERSET NHS TRUST</dc:title>
  <dc:subject/>
  <dc:creator>Mason Julia</dc:creator>
  <cp:keywords/>
  <cp:lastModifiedBy>LINCOLN, Christine (NHS SOMERSET ICB - 11X)</cp:lastModifiedBy>
  <cp:revision>3</cp:revision>
  <cp:lastPrinted>2024-08-21T10:57:00Z</cp:lastPrinted>
  <dcterms:created xsi:type="dcterms:W3CDTF">2025-08-19T13:45:00Z</dcterms:created>
  <dcterms:modified xsi:type="dcterms:W3CDTF">2025-08-21T13:43:00Z</dcterms:modified>
</cp:coreProperties>
</file>