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8363"/>
      </w:tblGrid>
      <w:tr w:rsidR="003F593F" w14:paraId="26EB9CD0" w14:textId="77777777" w:rsidTr="004F2C9F">
        <w:trPr>
          <w:trHeight w:val="1559"/>
        </w:trPr>
        <w:tc>
          <w:tcPr>
            <w:tcW w:w="1843" w:type="dxa"/>
            <w:vAlign w:val="center"/>
          </w:tcPr>
          <w:p w14:paraId="3DBF50DA" w14:textId="77777777" w:rsidR="00D4022F" w:rsidRDefault="00D4022F" w:rsidP="001E4562">
            <w:pPr>
              <w:spacing w:line="276" w:lineRule="auto"/>
              <w:rPr>
                <w:b/>
                <w:bCs/>
                <w:sz w:val="24"/>
                <w:szCs w:val="24"/>
              </w:rPr>
            </w:pPr>
            <w:r>
              <w:rPr>
                <w:b/>
                <w:bCs/>
                <w:noProof/>
                <w:sz w:val="24"/>
                <w:szCs w:val="24"/>
              </w:rPr>
              <w:drawing>
                <wp:inline distT="0" distB="0" distL="0" distR="0" wp14:anchorId="7A878F90" wp14:editId="3D9B790E">
                  <wp:extent cx="977953" cy="900000"/>
                  <wp:effectExtent l="0" t="0" r="0" b="0"/>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977953" cy="900000"/>
                          </a:xfrm>
                          <a:prstGeom prst="rect">
                            <a:avLst/>
                          </a:prstGeom>
                        </pic:spPr>
                      </pic:pic>
                    </a:graphicData>
                  </a:graphic>
                </wp:inline>
              </w:drawing>
            </w:r>
          </w:p>
        </w:tc>
        <w:tc>
          <w:tcPr>
            <w:tcW w:w="8363" w:type="dxa"/>
            <w:shd w:val="clear" w:color="auto" w:fill="auto"/>
            <w:vAlign w:val="center"/>
          </w:tcPr>
          <w:p w14:paraId="6F8D9DCC" w14:textId="77777777" w:rsidR="00D4022F" w:rsidRPr="00EC019D" w:rsidRDefault="00D4022F" w:rsidP="001E4562">
            <w:pPr>
              <w:spacing w:line="276" w:lineRule="auto"/>
              <w:rPr>
                <w:b/>
                <w:bCs/>
                <w:color w:val="1F3864" w:themeColor="accent1" w:themeShade="80"/>
                <w:sz w:val="32"/>
                <w:szCs w:val="32"/>
              </w:rPr>
            </w:pPr>
            <w:r w:rsidRPr="004F2C9F">
              <w:rPr>
                <w:rFonts w:ascii="Arial Rounded MT Bold" w:hAnsi="Arial Rounded MT Bold"/>
                <w:color w:val="1F3864" w:themeColor="accent1" w:themeShade="80"/>
                <w:sz w:val="36"/>
                <w:szCs w:val="36"/>
              </w:rPr>
              <w:t>Learning from the Lives and Deaths of People with Learning Disabilities and Autism (</w:t>
            </w:r>
            <w:proofErr w:type="spellStart"/>
            <w:r w:rsidRPr="004F2C9F">
              <w:rPr>
                <w:rFonts w:ascii="Arial Rounded MT Bold" w:hAnsi="Arial Rounded MT Bold"/>
                <w:color w:val="1F3864" w:themeColor="accent1" w:themeShade="80"/>
                <w:sz w:val="36"/>
                <w:szCs w:val="36"/>
              </w:rPr>
              <w:t>LeDeR</w:t>
            </w:r>
            <w:proofErr w:type="spellEnd"/>
            <w:r w:rsidRPr="004F2C9F">
              <w:rPr>
                <w:rFonts w:ascii="Arial Rounded MT Bold" w:hAnsi="Arial Rounded MT Bold"/>
                <w:color w:val="1F3864" w:themeColor="accent1" w:themeShade="80"/>
                <w:sz w:val="36"/>
                <w:szCs w:val="36"/>
              </w:rPr>
              <w:t>)</w:t>
            </w:r>
          </w:p>
        </w:tc>
      </w:tr>
      <w:tr w:rsidR="00D62C73" w:rsidRPr="00D62C73" w14:paraId="40F1F534" w14:textId="77777777" w:rsidTr="00AD3ED0">
        <w:trPr>
          <w:trHeight w:val="113"/>
        </w:trPr>
        <w:tc>
          <w:tcPr>
            <w:tcW w:w="10206" w:type="dxa"/>
            <w:gridSpan w:val="2"/>
            <w:shd w:val="clear" w:color="auto" w:fill="auto"/>
            <w:vAlign w:val="center"/>
          </w:tcPr>
          <w:p w14:paraId="1BEBD25D" w14:textId="77777777" w:rsidR="00D62C73" w:rsidRPr="00321DAD" w:rsidRDefault="00D62C73" w:rsidP="001E4562">
            <w:pPr>
              <w:spacing w:line="276" w:lineRule="auto"/>
              <w:jc w:val="center"/>
              <w:rPr>
                <w:rFonts w:ascii="Arial" w:hAnsi="Arial" w:cs="Arial"/>
                <w:b/>
                <w:bCs/>
                <w:i/>
                <w:iCs/>
                <w:sz w:val="10"/>
                <w:szCs w:val="10"/>
              </w:rPr>
            </w:pPr>
          </w:p>
        </w:tc>
      </w:tr>
      <w:tr w:rsidR="00D4022F" w14:paraId="64AEB45E" w14:textId="77777777" w:rsidTr="00626162">
        <w:trPr>
          <w:trHeight w:val="1134"/>
        </w:trPr>
        <w:tc>
          <w:tcPr>
            <w:tcW w:w="10206" w:type="dxa"/>
            <w:gridSpan w:val="2"/>
            <w:shd w:val="clear" w:color="auto" w:fill="CC99FF"/>
            <w:vAlign w:val="center"/>
          </w:tcPr>
          <w:p w14:paraId="37EB9B39" w14:textId="071CDBD6" w:rsidR="00D4022F" w:rsidRPr="00EF5990" w:rsidRDefault="00D4022F" w:rsidP="001E4562">
            <w:pPr>
              <w:spacing w:line="276" w:lineRule="auto"/>
              <w:jc w:val="center"/>
              <w:rPr>
                <w:rFonts w:ascii="Arial" w:hAnsi="Arial" w:cs="Arial"/>
                <w:b/>
                <w:bCs/>
                <w:i/>
                <w:iCs/>
                <w:sz w:val="24"/>
                <w:szCs w:val="24"/>
              </w:rPr>
            </w:pPr>
            <w:r w:rsidRPr="008D059B">
              <w:rPr>
                <w:rFonts w:ascii="Arial" w:hAnsi="Arial" w:cs="Arial"/>
                <w:b/>
                <w:bCs/>
                <w:i/>
                <w:iCs/>
                <w:sz w:val="40"/>
                <w:szCs w:val="40"/>
              </w:rPr>
              <w:t xml:space="preserve">Newsletter – </w:t>
            </w:r>
            <w:r w:rsidR="008E1C81">
              <w:rPr>
                <w:rFonts w:ascii="Arial" w:hAnsi="Arial" w:cs="Arial"/>
                <w:b/>
                <w:bCs/>
                <w:i/>
                <w:iCs/>
                <w:sz w:val="40"/>
                <w:szCs w:val="40"/>
              </w:rPr>
              <w:t>10</w:t>
            </w:r>
            <w:r w:rsidRPr="008D059B">
              <w:rPr>
                <w:rFonts w:ascii="Arial" w:hAnsi="Arial" w:cs="Arial"/>
                <w:b/>
                <w:bCs/>
                <w:i/>
                <w:iCs/>
                <w:sz w:val="40"/>
                <w:szCs w:val="40"/>
                <w:vertAlign w:val="superscript"/>
              </w:rPr>
              <w:t>th</w:t>
            </w:r>
            <w:r w:rsidRPr="008D059B">
              <w:rPr>
                <w:rFonts w:ascii="Arial" w:hAnsi="Arial" w:cs="Arial"/>
                <w:b/>
                <w:bCs/>
                <w:i/>
                <w:iCs/>
                <w:sz w:val="40"/>
                <w:szCs w:val="40"/>
              </w:rPr>
              <w:t xml:space="preserve"> edition – </w:t>
            </w:r>
            <w:r w:rsidR="008E1C81">
              <w:rPr>
                <w:rFonts w:ascii="Arial" w:hAnsi="Arial" w:cs="Arial"/>
                <w:b/>
                <w:bCs/>
                <w:i/>
                <w:iCs/>
                <w:sz w:val="40"/>
                <w:szCs w:val="40"/>
              </w:rPr>
              <w:t>July</w:t>
            </w:r>
            <w:r w:rsidRPr="008D059B">
              <w:rPr>
                <w:rFonts w:ascii="Arial" w:hAnsi="Arial" w:cs="Arial"/>
                <w:b/>
                <w:bCs/>
                <w:i/>
                <w:iCs/>
                <w:sz w:val="40"/>
                <w:szCs w:val="40"/>
              </w:rPr>
              <w:t xml:space="preserve"> 202</w:t>
            </w:r>
            <w:r w:rsidR="00A21BDD">
              <w:rPr>
                <w:rFonts w:ascii="Arial" w:hAnsi="Arial" w:cs="Arial"/>
                <w:b/>
                <w:bCs/>
                <w:i/>
                <w:iCs/>
                <w:sz w:val="40"/>
                <w:szCs w:val="40"/>
              </w:rPr>
              <w:t>3</w:t>
            </w:r>
          </w:p>
        </w:tc>
      </w:tr>
    </w:tbl>
    <w:p w14:paraId="3FD8F335" w14:textId="77777777" w:rsidR="00E72819" w:rsidRDefault="00E72819" w:rsidP="00573349">
      <w:pPr>
        <w:spacing w:after="0" w:line="276" w:lineRule="auto"/>
        <w:rPr>
          <w:rFonts w:ascii="Arial" w:hAnsi="Arial" w:cs="Arial"/>
          <w:sz w:val="10"/>
          <w:szCs w:val="10"/>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ayout w:type="fixed"/>
        <w:tblLook w:val="04A0" w:firstRow="1" w:lastRow="0" w:firstColumn="1" w:lastColumn="0" w:noHBand="0" w:noVBand="1"/>
      </w:tblPr>
      <w:tblGrid>
        <w:gridCol w:w="7513"/>
        <w:gridCol w:w="2693"/>
      </w:tblGrid>
      <w:tr w:rsidR="00573349" w:rsidRPr="00C418B0" w14:paraId="2D2272FC" w14:textId="77777777" w:rsidTr="006B6F6A">
        <w:trPr>
          <w:trHeight w:val="1417"/>
        </w:trPr>
        <w:tc>
          <w:tcPr>
            <w:tcW w:w="7513" w:type="dxa"/>
            <w:shd w:val="clear" w:color="auto" w:fill="FFF2CC" w:themeFill="accent4" w:themeFillTint="33"/>
          </w:tcPr>
          <w:p w14:paraId="2433D0BB" w14:textId="4387072D" w:rsidR="00573349" w:rsidRPr="001F10DF" w:rsidRDefault="00573349" w:rsidP="00F303AE">
            <w:pPr>
              <w:spacing w:after="120" w:line="276" w:lineRule="auto"/>
              <w:jc w:val="center"/>
              <w:rPr>
                <w:rFonts w:ascii="Arial" w:hAnsi="Arial" w:cs="Arial"/>
                <w:b/>
                <w:bCs/>
                <w:sz w:val="36"/>
                <w:szCs w:val="36"/>
              </w:rPr>
            </w:pPr>
            <w:r>
              <w:rPr>
                <w:rFonts w:ascii="Arial" w:hAnsi="Arial" w:cs="Arial"/>
                <w:b/>
                <w:bCs/>
                <w:sz w:val="36"/>
                <w:szCs w:val="36"/>
              </w:rPr>
              <w:t xml:space="preserve">NHS Somerset </w:t>
            </w:r>
            <w:proofErr w:type="spellStart"/>
            <w:r>
              <w:rPr>
                <w:rFonts w:ascii="Arial" w:hAnsi="Arial" w:cs="Arial"/>
                <w:b/>
                <w:bCs/>
                <w:sz w:val="36"/>
                <w:szCs w:val="36"/>
              </w:rPr>
              <w:t>LeDeR</w:t>
            </w:r>
            <w:proofErr w:type="spellEnd"/>
            <w:r>
              <w:rPr>
                <w:rFonts w:ascii="Arial" w:hAnsi="Arial" w:cs="Arial"/>
                <w:b/>
                <w:bCs/>
                <w:sz w:val="36"/>
                <w:szCs w:val="36"/>
              </w:rPr>
              <w:t xml:space="preserve"> Annual Report 2022-23</w:t>
            </w:r>
          </w:p>
          <w:p w14:paraId="4149BBD8" w14:textId="77777777" w:rsidR="00573349" w:rsidRDefault="00573349" w:rsidP="00573349">
            <w:pPr>
              <w:spacing w:after="120"/>
              <w:rPr>
                <w:rFonts w:ascii="Arial" w:hAnsi="Arial" w:cs="Arial"/>
              </w:rPr>
            </w:pPr>
            <w:r w:rsidRPr="00573349">
              <w:rPr>
                <w:rFonts w:ascii="Arial" w:hAnsi="Arial" w:cs="Arial"/>
              </w:rPr>
              <w:t xml:space="preserve">The Somerset </w:t>
            </w:r>
            <w:proofErr w:type="spellStart"/>
            <w:r w:rsidRPr="00573349">
              <w:rPr>
                <w:rFonts w:ascii="Arial" w:hAnsi="Arial" w:cs="Arial"/>
              </w:rPr>
              <w:t>LeDeR</w:t>
            </w:r>
            <w:proofErr w:type="spellEnd"/>
            <w:r w:rsidRPr="00573349">
              <w:rPr>
                <w:rFonts w:ascii="Arial" w:hAnsi="Arial" w:cs="Arial"/>
              </w:rPr>
              <w:t xml:space="preserve"> Annual Report was published at the start of July. The report covers the period April 2022 – March 2023 and provides insight into learning from deaths that occurred during that period.</w:t>
            </w:r>
          </w:p>
          <w:p w14:paraId="72DB625C" w14:textId="67588A3A" w:rsidR="006B6F6A" w:rsidRPr="00573349" w:rsidRDefault="006B6F6A" w:rsidP="006B6F6A">
            <w:pPr>
              <w:spacing w:after="120"/>
              <w:rPr>
                <w:rFonts w:ascii="Arial" w:hAnsi="Arial" w:cs="Arial"/>
              </w:rPr>
            </w:pPr>
            <w:r w:rsidRPr="00573349">
              <w:rPr>
                <w:rFonts w:ascii="Arial" w:hAnsi="Arial" w:cs="Arial"/>
              </w:rPr>
              <w:t>44 deaths of people with learning disabilities or autistic people occurred during the reporting period. Of these deaths the majority occurred in a hospital setting, which is in line with what is reported nationally.</w:t>
            </w:r>
          </w:p>
        </w:tc>
        <w:tc>
          <w:tcPr>
            <w:tcW w:w="2693" w:type="dxa"/>
            <w:shd w:val="clear" w:color="auto" w:fill="FFF2CC" w:themeFill="accent4" w:themeFillTint="33"/>
            <w:vAlign w:val="center"/>
          </w:tcPr>
          <w:p w14:paraId="655947C0" w14:textId="79E060B0" w:rsidR="00573349" w:rsidRPr="00173C5B" w:rsidRDefault="006B6F6A" w:rsidP="006B6F6A">
            <w:pPr>
              <w:pStyle w:val="ListParagraph"/>
              <w:spacing w:after="120"/>
              <w:ind w:left="0"/>
              <w:jc w:val="center"/>
              <w:rPr>
                <w:rFonts w:ascii="Arial" w:hAnsi="Arial" w:cs="Arial"/>
              </w:rPr>
            </w:pPr>
            <w:r>
              <w:rPr>
                <w:rFonts w:ascii="Arial" w:hAnsi="Arial" w:cs="Arial"/>
                <w:noProof/>
              </w:rPr>
              <w:drawing>
                <wp:inline distT="0" distB="0" distL="0" distR="0" wp14:anchorId="01F32774" wp14:editId="3D1078BB">
                  <wp:extent cx="1620000" cy="16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pic:spPr>
                      </pic:pic>
                    </a:graphicData>
                  </a:graphic>
                </wp:inline>
              </w:drawing>
            </w:r>
          </w:p>
        </w:tc>
      </w:tr>
      <w:tr w:rsidR="00573349" w:rsidRPr="00573349" w14:paraId="4C5578D7" w14:textId="77777777" w:rsidTr="00B75F90">
        <w:trPr>
          <w:trHeight w:val="1984"/>
        </w:trPr>
        <w:tc>
          <w:tcPr>
            <w:tcW w:w="10206" w:type="dxa"/>
            <w:gridSpan w:val="2"/>
            <w:shd w:val="clear" w:color="auto" w:fill="FFF2CC" w:themeFill="accent4" w:themeFillTint="33"/>
          </w:tcPr>
          <w:p w14:paraId="7B17B566" w14:textId="4098D537" w:rsidR="00573349" w:rsidRPr="00573349" w:rsidRDefault="00573349" w:rsidP="00573349">
            <w:pPr>
              <w:spacing w:after="120"/>
              <w:rPr>
                <w:rFonts w:ascii="Arial" w:hAnsi="Arial" w:cs="Arial"/>
              </w:rPr>
            </w:pPr>
            <w:r w:rsidRPr="00573349">
              <w:rPr>
                <w:rFonts w:ascii="Arial" w:hAnsi="Arial" w:cs="Arial"/>
              </w:rPr>
              <w:t xml:space="preserve">In Somerset the most common cause of death reported related to the respiratory system. This is the </w:t>
            </w:r>
            <w:r>
              <w:rPr>
                <w:rFonts w:ascii="Arial" w:hAnsi="Arial" w:cs="Arial"/>
              </w:rPr>
              <w:t>thi</w:t>
            </w:r>
            <w:r w:rsidRPr="00573349">
              <w:rPr>
                <w:rFonts w:ascii="Arial" w:hAnsi="Arial" w:cs="Arial"/>
              </w:rPr>
              <w:t>rd most common cause of death nationally. We want to understand more about this locally so will be carrying out a more in</w:t>
            </w:r>
            <w:r>
              <w:rPr>
                <w:rFonts w:ascii="Arial" w:hAnsi="Arial" w:cs="Arial"/>
              </w:rPr>
              <w:t>-</w:t>
            </w:r>
            <w:r w:rsidRPr="00573349">
              <w:rPr>
                <w:rFonts w:ascii="Arial" w:hAnsi="Arial" w:cs="Arial"/>
              </w:rPr>
              <w:t xml:space="preserve">depth review of the 20 deaths identified in this category to ensure that we maximise learning. </w:t>
            </w:r>
          </w:p>
          <w:p w14:paraId="38C168D3" w14:textId="77777777" w:rsidR="00573349" w:rsidRDefault="00573349" w:rsidP="00B75F90">
            <w:pPr>
              <w:spacing w:after="120"/>
              <w:rPr>
                <w:rFonts w:ascii="Arial" w:hAnsi="Arial" w:cs="Arial"/>
              </w:rPr>
            </w:pPr>
            <w:r w:rsidRPr="00573349">
              <w:rPr>
                <w:rFonts w:ascii="Arial" w:hAnsi="Arial" w:cs="Arial"/>
              </w:rPr>
              <w:t xml:space="preserve">In the </w:t>
            </w:r>
            <w:r>
              <w:rPr>
                <w:rFonts w:ascii="Arial" w:hAnsi="Arial" w:cs="Arial"/>
              </w:rPr>
              <w:t>R</w:t>
            </w:r>
            <w:r w:rsidRPr="00573349">
              <w:rPr>
                <w:rFonts w:ascii="Arial" w:hAnsi="Arial" w:cs="Arial"/>
              </w:rPr>
              <w:t xml:space="preserve">eport we share people’s stories. There are some examples of where services have made creative reasonable adjustments to meet people’s needs. There are also examples of where things have not been good enough and people have not been able to access the care they need. </w:t>
            </w:r>
          </w:p>
          <w:p w14:paraId="6C4C75F0" w14:textId="1667CB80" w:rsidR="00B52ED2" w:rsidRPr="00573349" w:rsidRDefault="00B52ED2" w:rsidP="00B52ED2">
            <w:pPr>
              <w:spacing w:after="120"/>
              <w:rPr>
                <w:rFonts w:ascii="Arial" w:hAnsi="Arial" w:cs="Arial"/>
              </w:rPr>
            </w:pPr>
            <w:r w:rsidRPr="00573349">
              <w:rPr>
                <w:rFonts w:ascii="Arial" w:hAnsi="Arial" w:cs="Arial"/>
              </w:rPr>
              <w:t>To read these stories and to find out what we have been doing in Somerset to make a difference please read the full report</w:t>
            </w:r>
            <w:r>
              <w:rPr>
                <w:rFonts w:ascii="Arial" w:hAnsi="Arial" w:cs="Arial"/>
              </w:rPr>
              <w:t xml:space="preserve"> </w:t>
            </w:r>
            <w:hyperlink r:id="rId8" w:history="1">
              <w:r w:rsidRPr="00B52ED2">
                <w:rPr>
                  <w:rStyle w:val="Hyperlink"/>
                  <w:rFonts w:ascii="Arial" w:hAnsi="Arial" w:cs="Arial"/>
                </w:rPr>
                <w:t>here</w:t>
              </w:r>
            </w:hyperlink>
            <w:r w:rsidRPr="00573349">
              <w:rPr>
                <w:rFonts w:ascii="Arial" w:hAnsi="Arial" w:cs="Arial"/>
              </w:rPr>
              <w:t>.</w:t>
            </w:r>
            <w:r>
              <w:rPr>
                <w:rFonts w:ascii="Arial" w:hAnsi="Arial" w:cs="Arial"/>
              </w:rPr>
              <w:t xml:space="preserve">  </w:t>
            </w:r>
          </w:p>
        </w:tc>
      </w:tr>
    </w:tbl>
    <w:p w14:paraId="66DC43B3" w14:textId="77777777" w:rsidR="00573349" w:rsidRDefault="00573349" w:rsidP="00573349">
      <w:pPr>
        <w:spacing w:after="0" w:line="276" w:lineRule="auto"/>
        <w:rPr>
          <w:rFonts w:ascii="Arial" w:hAnsi="Arial" w:cs="Arial"/>
          <w:sz w:val="10"/>
          <w:szCs w:val="10"/>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CFF"/>
        <w:tblLayout w:type="fixed"/>
        <w:tblLook w:val="04A0" w:firstRow="1" w:lastRow="0" w:firstColumn="1" w:lastColumn="0" w:noHBand="0" w:noVBand="1"/>
      </w:tblPr>
      <w:tblGrid>
        <w:gridCol w:w="2694"/>
        <w:gridCol w:w="7512"/>
      </w:tblGrid>
      <w:tr w:rsidR="006B6F6A" w:rsidRPr="00C418B0" w14:paraId="3D5A7497" w14:textId="77777777" w:rsidTr="00003CB0">
        <w:trPr>
          <w:trHeight w:val="1417"/>
        </w:trPr>
        <w:tc>
          <w:tcPr>
            <w:tcW w:w="2694" w:type="dxa"/>
            <w:shd w:val="clear" w:color="auto" w:fill="FFCCFF"/>
            <w:vAlign w:val="center"/>
          </w:tcPr>
          <w:p w14:paraId="35C44D94" w14:textId="5C12A1DD" w:rsidR="006B6F6A" w:rsidRPr="00D60CA2" w:rsidRDefault="006B6F6A" w:rsidP="00F303AE">
            <w:pPr>
              <w:spacing w:line="276" w:lineRule="auto"/>
              <w:jc w:val="center"/>
              <w:rPr>
                <w:rFonts w:ascii="Arial" w:hAnsi="Arial" w:cs="Arial"/>
                <w:b/>
                <w:bCs/>
                <w:noProof/>
                <w:sz w:val="24"/>
                <w:szCs w:val="24"/>
              </w:rPr>
            </w:pPr>
            <w:r>
              <w:rPr>
                <w:rFonts w:ascii="Arial" w:hAnsi="Arial" w:cs="Arial"/>
                <w:b/>
                <w:bCs/>
                <w:noProof/>
                <w:sz w:val="24"/>
                <w:szCs w:val="24"/>
              </w:rPr>
              <w:drawing>
                <wp:inline distT="0" distB="0" distL="0" distR="0" wp14:anchorId="51D876EC" wp14:editId="78571B31">
                  <wp:extent cx="1440000" cy="1280000"/>
                  <wp:effectExtent l="0" t="0" r="0" b="0"/>
                  <wp:docPr id="15" name="Picture 15" descr="A group of people holding sig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holding signs&#10;&#10;Description automatically generated with low confidence"/>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40000" cy="1280000"/>
                          </a:xfrm>
                          <a:prstGeom prst="rect">
                            <a:avLst/>
                          </a:prstGeom>
                        </pic:spPr>
                      </pic:pic>
                    </a:graphicData>
                  </a:graphic>
                </wp:inline>
              </w:drawing>
            </w:r>
          </w:p>
        </w:tc>
        <w:tc>
          <w:tcPr>
            <w:tcW w:w="7512" w:type="dxa"/>
            <w:shd w:val="clear" w:color="auto" w:fill="FFCCFF"/>
            <w:vAlign w:val="center"/>
          </w:tcPr>
          <w:p w14:paraId="20F050C6" w14:textId="77777777" w:rsidR="006B6F6A" w:rsidRPr="00BD1032" w:rsidRDefault="006B6F6A" w:rsidP="006B6F6A">
            <w:pPr>
              <w:spacing w:line="276" w:lineRule="auto"/>
              <w:jc w:val="center"/>
              <w:rPr>
                <w:rFonts w:ascii="Arial" w:hAnsi="Arial" w:cs="Arial"/>
                <w:b/>
                <w:bCs/>
                <w:sz w:val="36"/>
                <w:szCs w:val="36"/>
              </w:rPr>
            </w:pPr>
            <w:r w:rsidRPr="00BD1032">
              <w:rPr>
                <w:rFonts w:ascii="Arial" w:hAnsi="Arial" w:cs="Arial"/>
                <w:b/>
                <w:bCs/>
                <w:sz w:val="36"/>
                <w:szCs w:val="36"/>
              </w:rPr>
              <w:t>Specialist Learning Disability</w:t>
            </w:r>
          </w:p>
          <w:p w14:paraId="3E577673" w14:textId="77777777" w:rsidR="006B6F6A" w:rsidRDefault="006B6F6A" w:rsidP="006B6F6A">
            <w:pPr>
              <w:spacing w:line="276" w:lineRule="auto"/>
              <w:jc w:val="center"/>
              <w:rPr>
                <w:rFonts w:ascii="Arial" w:hAnsi="Arial" w:cs="Arial"/>
                <w:b/>
                <w:bCs/>
                <w:sz w:val="36"/>
                <w:szCs w:val="36"/>
              </w:rPr>
            </w:pPr>
            <w:r w:rsidRPr="00BD1032">
              <w:rPr>
                <w:rFonts w:ascii="Arial" w:hAnsi="Arial" w:cs="Arial"/>
                <w:b/>
                <w:bCs/>
                <w:sz w:val="36"/>
                <w:szCs w:val="36"/>
              </w:rPr>
              <w:t xml:space="preserve">Primary Care Liaison Team </w:t>
            </w:r>
          </w:p>
          <w:p w14:paraId="46E0E914" w14:textId="3C67EE4C" w:rsidR="006B6F6A" w:rsidRPr="009723D6" w:rsidRDefault="006B6F6A" w:rsidP="006B6F6A">
            <w:pPr>
              <w:spacing w:line="276" w:lineRule="auto"/>
              <w:jc w:val="center"/>
              <w:rPr>
                <w:rFonts w:ascii="Arial" w:hAnsi="Arial" w:cs="Arial"/>
              </w:rPr>
            </w:pPr>
            <w:r w:rsidRPr="00BD1032">
              <w:rPr>
                <w:rFonts w:ascii="Arial" w:hAnsi="Arial" w:cs="Arial"/>
                <w:b/>
                <w:bCs/>
                <w:sz w:val="36"/>
                <w:szCs w:val="36"/>
              </w:rPr>
              <w:t>Somerset Foundation Trust</w:t>
            </w:r>
            <w:r>
              <w:rPr>
                <w:rFonts w:ascii="Arial" w:hAnsi="Arial" w:cs="Arial"/>
                <w:b/>
                <w:bCs/>
                <w:sz w:val="36"/>
                <w:szCs w:val="36"/>
              </w:rPr>
              <w:t xml:space="preserve"> – </w:t>
            </w:r>
            <w:r w:rsidRPr="00663709">
              <w:rPr>
                <w:rFonts w:ascii="Arial" w:hAnsi="Arial" w:cs="Arial"/>
                <w:b/>
                <w:bCs/>
                <w:i/>
                <w:iCs/>
                <w:sz w:val="36"/>
                <w:szCs w:val="36"/>
              </w:rPr>
              <w:t>Part II</w:t>
            </w:r>
          </w:p>
        </w:tc>
      </w:tr>
      <w:tr w:rsidR="00573349" w:rsidRPr="00C418B0" w14:paraId="1AD6DB76" w14:textId="77777777" w:rsidTr="00F303AE">
        <w:trPr>
          <w:trHeight w:val="1417"/>
        </w:trPr>
        <w:tc>
          <w:tcPr>
            <w:tcW w:w="10206" w:type="dxa"/>
            <w:gridSpan w:val="2"/>
            <w:shd w:val="clear" w:color="auto" w:fill="FFCCFF"/>
            <w:vAlign w:val="center"/>
          </w:tcPr>
          <w:p w14:paraId="7206AA98" w14:textId="77777777" w:rsidR="00573349" w:rsidRDefault="00573349" w:rsidP="00F303AE">
            <w:pPr>
              <w:spacing w:after="120" w:line="276" w:lineRule="auto"/>
              <w:rPr>
                <w:rFonts w:ascii="Arial" w:hAnsi="Arial" w:cs="Arial"/>
              </w:rPr>
            </w:pPr>
            <w:r>
              <w:rPr>
                <w:rFonts w:ascii="Arial" w:hAnsi="Arial" w:cs="Arial"/>
              </w:rPr>
              <w:t xml:space="preserve">In our last Newsletter (April 2023) we told you about the </w:t>
            </w:r>
            <w:r w:rsidRPr="00121165">
              <w:rPr>
                <w:rFonts w:ascii="Arial" w:hAnsi="Arial" w:cs="Arial"/>
                <w:b/>
                <w:bCs/>
                <w:i/>
                <w:iCs/>
              </w:rPr>
              <w:t>Primary Liaison Team</w:t>
            </w:r>
            <w:r>
              <w:rPr>
                <w:rFonts w:ascii="Arial" w:hAnsi="Arial" w:cs="Arial"/>
              </w:rPr>
              <w:t xml:space="preserve"> being formed at Somerset Foundation Trust to work closely with our partners to make a real difference to people </w:t>
            </w:r>
            <w:r w:rsidRPr="00173C5B">
              <w:rPr>
                <w:rFonts w:ascii="Arial" w:hAnsi="Arial" w:cs="Arial"/>
              </w:rPr>
              <w:t>with a learning disability</w:t>
            </w:r>
            <w:r>
              <w:rPr>
                <w:rFonts w:ascii="Arial" w:hAnsi="Arial" w:cs="Arial"/>
              </w:rPr>
              <w:t xml:space="preserve"> and autistic people in Somerset.  </w:t>
            </w:r>
          </w:p>
          <w:p w14:paraId="04CB8022" w14:textId="77777777" w:rsidR="00573349" w:rsidRDefault="00573349" w:rsidP="00F303AE">
            <w:pPr>
              <w:spacing w:after="120" w:line="276" w:lineRule="auto"/>
              <w:rPr>
                <w:rFonts w:ascii="Arial" w:hAnsi="Arial" w:cs="Arial"/>
              </w:rPr>
            </w:pPr>
            <w:r>
              <w:rPr>
                <w:rFonts w:ascii="Arial" w:hAnsi="Arial" w:cs="Arial"/>
              </w:rPr>
              <w:t xml:space="preserve">Two new screening posts will shortly join this team to support these five national screening programmes:  </w:t>
            </w:r>
            <w:r w:rsidRPr="00BD1032">
              <w:rPr>
                <w:rFonts w:ascii="Arial" w:hAnsi="Arial" w:cs="Arial"/>
                <w:b/>
                <w:bCs/>
                <w:i/>
                <w:iCs/>
              </w:rPr>
              <w:t>Bowel cancer | Cervical cancer | Breast cancer | Abdominal Aortic Aneurism | Diabetic Retinal Eye screening</w:t>
            </w:r>
            <w:r>
              <w:rPr>
                <w:rFonts w:ascii="Arial" w:hAnsi="Arial" w:cs="Arial"/>
              </w:rPr>
              <w:t xml:space="preserve">.  </w:t>
            </w:r>
          </w:p>
          <w:p w14:paraId="0DFF5605" w14:textId="77777777" w:rsidR="00573349" w:rsidRDefault="00573349" w:rsidP="00F303AE">
            <w:pPr>
              <w:spacing w:after="120" w:line="276" w:lineRule="auto"/>
              <w:rPr>
                <w:rFonts w:ascii="Arial" w:hAnsi="Arial" w:cs="Arial"/>
              </w:rPr>
            </w:pPr>
            <w:r w:rsidRPr="00E177B3">
              <w:rPr>
                <w:rFonts w:ascii="Arial" w:hAnsi="Arial" w:cs="Arial"/>
              </w:rPr>
              <w:t>These posts</w:t>
            </w:r>
            <w:r>
              <w:rPr>
                <w:rFonts w:ascii="Arial" w:hAnsi="Arial" w:cs="Arial"/>
              </w:rPr>
              <w:t xml:space="preserve"> have been</w:t>
            </w:r>
            <w:r w:rsidRPr="00E177B3">
              <w:rPr>
                <w:rFonts w:ascii="Arial" w:hAnsi="Arial" w:cs="Arial"/>
              </w:rPr>
              <w:t xml:space="preserve"> set up to ensure equity of access to early diagnostic testing and are funded by the Cancer Alliance and Public Health England.  The</w:t>
            </w:r>
            <w:r>
              <w:rPr>
                <w:rFonts w:ascii="Arial" w:hAnsi="Arial" w:cs="Arial"/>
              </w:rPr>
              <w:t>ir</w:t>
            </w:r>
            <w:r w:rsidRPr="00E177B3">
              <w:rPr>
                <w:rFonts w:ascii="Arial" w:hAnsi="Arial" w:cs="Arial"/>
              </w:rPr>
              <w:t xml:space="preserve"> work will include communication strategies, liaison with acute and primary healthcare, liaison with specialist areas such as endoscopy and radiology, patient transport, and will undertake face to face contact and chaperone roles where needed.  </w:t>
            </w:r>
          </w:p>
          <w:p w14:paraId="1793C41A" w14:textId="77777777" w:rsidR="00573349" w:rsidRPr="008A0A12" w:rsidRDefault="00573349" w:rsidP="00F303AE">
            <w:pPr>
              <w:spacing w:after="120" w:line="276" w:lineRule="auto"/>
              <w:rPr>
                <w:rFonts w:ascii="Arial" w:hAnsi="Arial" w:cs="Arial"/>
                <w:b/>
                <w:bCs/>
                <w:sz w:val="24"/>
                <w:szCs w:val="24"/>
              </w:rPr>
            </w:pPr>
            <w:r>
              <w:rPr>
                <w:rFonts w:ascii="Arial" w:hAnsi="Arial" w:cs="Arial"/>
              </w:rPr>
              <w:t>For further information c</w:t>
            </w:r>
            <w:r w:rsidRPr="0005489E">
              <w:rPr>
                <w:rFonts w:ascii="Arial" w:hAnsi="Arial" w:cs="Arial"/>
                <w:color w:val="002060"/>
              </w:rPr>
              <w:t xml:space="preserve">ontact the team via </w:t>
            </w:r>
            <w:hyperlink r:id="rId10" w:history="1">
              <w:r w:rsidRPr="00C02301">
                <w:rPr>
                  <w:rStyle w:val="Hyperlink"/>
                  <w:rFonts w:ascii="Arial" w:hAnsi="Arial" w:cs="Arial"/>
                  <w:b/>
                  <w:bCs/>
                  <w:i/>
                  <w:iCs/>
                </w:rPr>
                <w:t>PrimaryLiaisonTeam@somersetft.nhs.uk</w:t>
              </w:r>
            </w:hyperlink>
            <w:r>
              <w:rPr>
                <w:rStyle w:val="Hyperlink"/>
                <w:rFonts w:ascii="Arial" w:hAnsi="Arial" w:cs="Arial"/>
              </w:rPr>
              <w:t>.</w:t>
            </w:r>
          </w:p>
        </w:tc>
      </w:tr>
    </w:tbl>
    <w:p w14:paraId="3A226656" w14:textId="77777777" w:rsidR="00573349" w:rsidRDefault="00573349" w:rsidP="00573349">
      <w:pPr>
        <w:spacing w:after="0" w:line="276" w:lineRule="auto"/>
        <w:rPr>
          <w:rFonts w:ascii="Arial" w:hAnsi="Arial" w:cs="Arial"/>
          <w:sz w:val="10"/>
          <w:szCs w:val="10"/>
        </w:rPr>
      </w:pPr>
    </w:p>
    <w:p w14:paraId="6ADBA9E2" w14:textId="22D0638C" w:rsidR="00573349" w:rsidRDefault="00573349">
      <w:pPr>
        <w:rPr>
          <w:rFonts w:ascii="Arial" w:hAnsi="Arial" w:cs="Arial"/>
          <w:sz w:val="10"/>
          <w:szCs w:val="10"/>
        </w:rPr>
      </w:pPr>
      <w:r>
        <w:rPr>
          <w:rFonts w:ascii="Arial" w:hAnsi="Arial" w:cs="Arial"/>
          <w:sz w:val="10"/>
          <w:szCs w:val="10"/>
        </w:rP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Layout w:type="fixed"/>
        <w:tblLook w:val="04A0" w:firstRow="1" w:lastRow="0" w:firstColumn="1" w:lastColumn="0" w:noHBand="0" w:noVBand="1"/>
      </w:tblPr>
      <w:tblGrid>
        <w:gridCol w:w="6946"/>
        <w:gridCol w:w="3260"/>
      </w:tblGrid>
      <w:tr w:rsidR="00AD3ED0" w:rsidRPr="00C418B0" w14:paraId="1A4FC978" w14:textId="77777777" w:rsidTr="004D0BB7">
        <w:trPr>
          <w:trHeight w:val="1417"/>
        </w:trPr>
        <w:tc>
          <w:tcPr>
            <w:tcW w:w="6946" w:type="dxa"/>
            <w:shd w:val="clear" w:color="auto" w:fill="BDD6EE" w:themeFill="accent5" w:themeFillTint="66"/>
          </w:tcPr>
          <w:p w14:paraId="78B0C168" w14:textId="4A1082E9" w:rsidR="00427D7D" w:rsidRPr="001F10DF" w:rsidRDefault="001F10DF" w:rsidP="00663709">
            <w:pPr>
              <w:spacing w:after="120" w:line="276" w:lineRule="auto"/>
              <w:jc w:val="center"/>
              <w:rPr>
                <w:rFonts w:ascii="Arial" w:hAnsi="Arial" w:cs="Arial"/>
                <w:b/>
                <w:bCs/>
                <w:sz w:val="36"/>
                <w:szCs w:val="36"/>
              </w:rPr>
            </w:pPr>
            <w:r w:rsidRPr="001F10DF">
              <w:rPr>
                <w:rFonts w:ascii="Arial" w:hAnsi="Arial" w:cs="Arial"/>
                <w:b/>
                <w:bCs/>
                <w:sz w:val="36"/>
                <w:szCs w:val="36"/>
              </w:rPr>
              <w:lastRenderedPageBreak/>
              <w:t>People with Learning Disabilities are at increased risk of Heart Disease</w:t>
            </w:r>
          </w:p>
          <w:p w14:paraId="76BF8A11" w14:textId="02C28493" w:rsidR="001F10DF" w:rsidRPr="00427D7D" w:rsidRDefault="001F10DF" w:rsidP="00321DAD">
            <w:pPr>
              <w:spacing w:after="120"/>
              <w:rPr>
                <w:rFonts w:ascii="Arial" w:hAnsi="Arial" w:cs="Arial"/>
                <w:sz w:val="24"/>
                <w:szCs w:val="24"/>
              </w:rPr>
            </w:pPr>
            <w:r w:rsidRPr="00626162">
              <w:rPr>
                <w:rFonts w:ascii="Arial" w:hAnsi="Arial" w:cs="Arial"/>
              </w:rPr>
              <w:t>People with a learning disability may be at increased risk of early-onset cardiovascular disease</w:t>
            </w:r>
            <w:r w:rsidR="00AD3AE0">
              <w:rPr>
                <w:rFonts w:ascii="Arial" w:hAnsi="Arial" w:cs="Arial"/>
              </w:rPr>
              <w:t xml:space="preserve"> (CVD)</w:t>
            </w:r>
            <w:r w:rsidRPr="00626162">
              <w:rPr>
                <w:rFonts w:ascii="Arial" w:hAnsi="Arial" w:cs="Arial"/>
              </w:rPr>
              <w:t xml:space="preserve"> – particularly stroke, heart failure, and deep vein thrombosis – according to new research </w:t>
            </w:r>
            <w:r w:rsidR="00FE2451">
              <w:rPr>
                <w:rFonts w:ascii="Arial" w:hAnsi="Arial" w:cs="Arial"/>
              </w:rPr>
              <w:t xml:space="preserve">from Denmark </w:t>
            </w:r>
            <w:r w:rsidRPr="00626162">
              <w:rPr>
                <w:rFonts w:ascii="Arial" w:hAnsi="Arial" w:cs="Arial"/>
              </w:rPr>
              <w:t>published in BMC Medicine</w:t>
            </w:r>
            <w:r w:rsidR="00FE2451">
              <w:rPr>
                <w:rFonts w:ascii="Arial" w:hAnsi="Arial" w:cs="Arial"/>
              </w:rPr>
              <w:t>.  It</w:t>
            </w:r>
            <w:r w:rsidRPr="00626162">
              <w:rPr>
                <w:rFonts w:ascii="Arial" w:hAnsi="Arial" w:cs="Arial"/>
              </w:rPr>
              <w:t xml:space="preserve"> also found that the risk of heart disease increased with the severity of the learning disability.</w:t>
            </w:r>
          </w:p>
        </w:tc>
        <w:tc>
          <w:tcPr>
            <w:tcW w:w="3260" w:type="dxa"/>
            <w:shd w:val="clear" w:color="auto" w:fill="BDD6EE" w:themeFill="accent5" w:themeFillTint="66"/>
            <w:vAlign w:val="center"/>
          </w:tcPr>
          <w:p w14:paraId="5CD60A23" w14:textId="6BA8138A" w:rsidR="005626D5" w:rsidRPr="00173C5B" w:rsidRDefault="008C0020" w:rsidP="004D0BB7">
            <w:pPr>
              <w:pStyle w:val="ListParagraph"/>
              <w:spacing w:after="120"/>
              <w:ind w:left="0"/>
              <w:jc w:val="center"/>
              <w:rPr>
                <w:rFonts w:ascii="Arial" w:hAnsi="Arial" w:cs="Arial"/>
              </w:rPr>
            </w:pPr>
            <w:r>
              <w:rPr>
                <w:rFonts w:ascii="Arial" w:hAnsi="Arial" w:cs="Arial"/>
                <w:noProof/>
              </w:rPr>
              <w:drawing>
                <wp:inline distT="0" distB="0" distL="0" distR="0" wp14:anchorId="2A0289F3" wp14:editId="52C8350E">
                  <wp:extent cx="1799590" cy="1213408"/>
                  <wp:effectExtent l="0" t="0" r="0" b="6350"/>
                  <wp:docPr id="9" name="Picture 9" descr="A cartoon of a person with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rtoon of a person with a heart&#10;&#10;Description automatically generated"/>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t="15091"/>
                          <a:stretch/>
                        </pic:blipFill>
                        <pic:spPr bwMode="auto">
                          <a:xfrm>
                            <a:off x="0" y="0"/>
                            <a:ext cx="1800000" cy="1213684"/>
                          </a:xfrm>
                          <a:prstGeom prst="rect">
                            <a:avLst/>
                          </a:prstGeom>
                          <a:ln>
                            <a:noFill/>
                          </a:ln>
                          <a:extLst>
                            <a:ext uri="{53640926-AAD7-44D8-BBD7-CCE9431645EC}">
                              <a14:shadowObscured xmlns:a14="http://schemas.microsoft.com/office/drawing/2010/main"/>
                            </a:ext>
                          </a:extLst>
                        </pic:spPr>
                      </pic:pic>
                    </a:graphicData>
                  </a:graphic>
                </wp:inline>
              </w:drawing>
            </w:r>
          </w:p>
        </w:tc>
      </w:tr>
      <w:tr w:rsidR="00C86664" w:rsidRPr="00C418B0" w14:paraId="04AD5F62" w14:textId="77777777" w:rsidTr="00427D7D">
        <w:trPr>
          <w:trHeight w:val="3118"/>
        </w:trPr>
        <w:tc>
          <w:tcPr>
            <w:tcW w:w="10206" w:type="dxa"/>
            <w:gridSpan w:val="2"/>
            <w:shd w:val="clear" w:color="auto" w:fill="BDD6EE" w:themeFill="accent5" w:themeFillTint="66"/>
          </w:tcPr>
          <w:p w14:paraId="45B52100" w14:textId="7BC5F63B" w:rsidR="001F10DF" w:rsidRPr="00626162" w:rsidRDefault="00573349" w:rsidP="00321DAD">
            <w:pPr>
              <w:spacing w:after="120"/>
              <w:rPr>
                <w:rFonts w:ascii="Arial" w:hAnsi="Arial" w:cs="Arial"/>
              </w:rPr>
            </w:pPr>
            <w:r w:rsidRPr="00573349">
              <w:rPr>
                <w:rFonts w:ascii="Arial" w:hAnsi="Arial" w:cs="Arial"/>
              </w:rPr>
              <w:t xml:space="preserve">Cardiovascular disease </w:t>
            </w:r>
            <w:r>
              <w:rPr>
                <w:rFonts w:ascii="Arial" w:hAnsi="Arial" w:cs="Arial"/>
              </w:rPr>
              <w:t xml:space="preserve">(CVD) </w:t>
            </w:r>
            <w:r w:rsidRPr="00573349">
              <w:rPr>
                <w:rFonts w:ascii="Arial" w:hAnsi="Arial" w:cs="Arial"/>
              </w:rPr>
              <w:t>is a leading cause of ill health and death worldwide, accounting for one third of all deaths in 2019.</w:t>
            </w:r>
            <w:r>
              <w:rPr>
                <w:rFonts w:ascii="Arial" w:hAnsi="Arial" w:cs="Arial"/>
              </w:rPr>
              <w:t xml:space="preserve">  T</w:t>
            </w:r>
            <w:r w:rsidR="001F10DF" w:rsidRPr="00626162">
              <w:rPr>
                <w:rFonts w:ascii="Arial" w:hAnsi="Arial" w:cs="Arial"/>
              </w:rPr>
              <w:t xml:space="preserve">his study concluded that people with a learning disability had a </w:t>
            </w:r>
            <w:r w:rsidR="001F10DF" w:rsidRPr="00626162">
              <w:rPr>
                <w:rFonts w:ascii="Arial" w:hAnsi="Arial" w:cs="Arial"/>
                <w:b/>
                <w:bCs/>
              </w:rPr>
              <w:t>24% increased overall risk</w:t>
            </w:r>
            <w:r w:rsidR="001F10DF" w:rsidRPr="00626162">
              <w:rPr>
                <w:rFonts w:ascii="Arial" w:hAnsi="Arial" w:cs="Arial"/>
              </w:rPr>
              <w:t xml:space="preserve"> of early-onset CVD from childhood to early adulthood.</w:t>
            </w:r>
          </w:p>
          <w:p w14:paraId="51350A31" w14:textId="77777777" w:rsidR="001F10DF" w:rsidRPr="00626162" w:rsidRDefault="001F10DF" w:rsidP="00321DAD">
            <w:pPr>
              <w:spacing w:after="120"/>
              <w:rPr>
                <w:rFonts w:ascii="Arial" w:hAnsi="Arial" w:cs="Arial"/>
              </w:rPr>
            </w:pPr>
            <w:r w:rsidRPr="00626162">
              <w:rPr>
                <w:rFonts w:ascii="Arial" w:hAnsi="Arial" w:cs="Arial"/>
              </w:rPr>
              <w:t>The risks were significantly elevated for the most common specific types of CVD, including cerebrovascular disease (150% increased risk), stroke (120% increased risk), heart failure (256% increased risk), and deep vein thrombosis (110% increased risk).</w:t>
            </w:r>
          </w:p>
          <w:p w14:paraId="726DC851" w14:textId="540F91FF" w:rsidR="001F10DF" w:rsidRPr="00626162" w:rsidRDefault="001F10DF" w:rsidP="00321DAD">
            <w:pPr>
              <w:spacing w:after="120"/>
              <w:rPr>
                <w:rFonts w:ascii="Arial" w:hAnsi="Arial" w:cs="Arial"/>
              </w:rPr>
            </w:pPr>
            <w:r w:rsidRPr="00626162">
              <w:rPr>
                <w:rFonts w:ascii="Arial" w:hAnsi="Arial" w:cs="Arial"/>
              </w:rPr>
              <w:t>The severity of the learning disability also had an impact on CVD risk, and the strongest associations were observed in individuals with a severe or profound learning disability.</w:t>
            </w:r>
          </w:p>
          <w:p w14:paraId="3F5FF6D6" w14:textId="768C5EBF" w:rsidR="001F10DF" w:rsidRPr="00626162" w:rsidRDefault="001F10DF" w:rsidP="00321DAD">
            <w:pPr>
              <w:spacing w:after="120"/>
              <w:rPr>
                <w:rFonts w:ascii="Arial" w:hAnsi="Arial" w:cs="Arial"/>
              </w:rPr>
            </w:pPr>
            <w:r w:rsidRPr="00626162">
              <w:rPr>
                <w:rFonts w:ascii="Arial" w:hAnsi="Arial" w:cs="Arial"/>
              </w:rPr>
              <w:t xml:space="preserve">People with learning disabilities are also more likely to have the major risk factors associated with heart disease  </w:t>
            </w:r>
            <w:proofErr w:type="spellStart"/>
            <w:r w:rsidRPr="00626162">
              <w:rPr>
                <w:rFonts w:ascii="Arial" w:hAnsi="Arial" w:cs="Arial"/>
              </w:rPr>
              <w:t>eg</w:t>
            </w:r>
            <w:proofErr w:type="spellEnd"/>
            <w:r w:rsidRPr="00626162">
              <w:rPr>
                <w:rFonts w:ascii="Arial" w:hAnsi="Arial" w:cs="Arial"/>
              </w:rPr>
              <w:t xml:space="preserve"> higher rates of obesity, diabetes, </w:t>
            </w:r>
            <w:proofErr w:type="spellStart"/>
            <w:r w:rsidRPr="00626162">
              <w:rPr>
                <w:rFonts w:ascii="Arial" w:hAnsi="Arial" w:cs="Arial"/>
              </w:rPr>
              <w:t>hyperglycemia</w:t>
            </w:r>
            <w:proofErr w:type="spellEnd"/>
            <w:r w:rsidR="00922A7E">
              <w:rPr>
                <w:rFonts w:ascii="Arial" w:hAnsi="Arial" w:cs="Arial"/>
              </w:rPr>
              <w:t xml:space="preserve"> (high level of sugar in the blood)</w:t>
            </w:r>
            <w:r w:rsidRPr="00626162">
              <w:rPr>
                <w:rFonts w:ascii="Arial" w:hAnsi="Arial" w:cs="Arial"/>
              </w:rPr>
              <w:t xml:space="preserve">, and </w:t>
            </w:r>
            <w:proofErr w:type="spellStart"/>
            <w:r w:rsidRPr="00626162">
              <w:rPr>
                <w:rFonts w:ascii="Arial" w:hAnsi="Arial" w:cs="Arial"/>
              </w:rPr>
              <w:t>hyperlipidemia</w:t>
            </w:r>
            <w:proofErr w:type="spellEnd"/>
            <w:r w:rsidR="00922A7E">
              <w:rPr>
                <w:rFonts w:ascii="Arial" w:hAnsi="Arial" w:cs="Arial"/>
              </w:rPr>
              <w:t xml:space="preserve"> (high cholesterol)</w:t>
            </w:r>
            <w:r w:rsidRPr="00626162">
              <w:rPr>
                <w:rFonts w:ascii="Arial" w:hAnsi="Arial" w:cs="Arial"/>
              </w:rPr>
              <w:t>.</w:t>
            </w:r>
          </w:p>
          <w:p w14:paraId="19C118CA" w14:textId="66DD2679" w:rsidR="001F10DF" w:rsidRPr="00626162" w:rsidRDefault="001F10DF" w:rsidP="00321DAD">
            <w:pPr>
              <w:spacing w:after="120"/>
              <w:rPr>
                <w:rFonts w:ascii="Arial" w:hAnsi="Arial" w:cs="Arial"/>
              </w:rPr>
            </w:pPr>
            <w:r w:rsidRPr="00626162">
              <w:rPr>
                <w:rFonts w:ascii="Arial" w:hAnsi="Arial" w:cs="Arial"/>
              </w:rPr>
              <w:t>Certain factors such as social exclusion, lower income, and limited access to healthcare and leisure facilities also predispose people with learning disabilities to a higher risk of developing heart disease.</w:t>
            </w:r>
          </w:p>
          <w:p w14:paraId="78027FEA" w14:textId="77777777" w:rsidR="00427D7D" w:rsidRPr="00626162" w:rsidRDefault="001F10DF" w:rsidP="00321DAD">
            <w:pPr>
              <w:spacing w:after="120"/>
              <w:rPr>
                <w:rFonts w:ascii="Arial" w:hAnsi="Arial" w:cs="Arial"/>
              </w:rPr>
            </w:pPr>
            <w:r w:rsidRPr="00626162">
              <w:rPr>
                <w:rFonts w:ascii="Arial" w:hAnsi="Arial" w:cs="Arial"/>
              </w:rPr>
              <w:t>These findings highlight the importance of routinely screening people with learning disabilities for CVD, as well as supporting people with learning disabilities to lead a healthy lifestyle.  The study’s authors also say the findings suggest that healthcare professionals should be aware of the increased risk of cardiovascular disease in patients with a learning disability.</w:t>
            </w:r>
          </w:p>
          <w:p w14:paraId="637B1A50" w14:textId="4AFD2360" w:rsidR="001F10DF" w:rsidRPr="00173C5B" w:rsidRDefault="001F10DF" w:rsidP="00321DAD">
            <w:pPr>
              <w:spacing w:after="120"/>
              <w:rPr>
                <w:rFonts w:ascii="Arial" w:hAnsi="Arial" w:cs="Arial"/>
                <w:b/>
                <w:bCs/>
              </w:rPr>
            </w:pPr>
            <w:r w:rsidRPr="00626162">
              <w:rPr>
                <w:rFonts w:ascii="Arial" w:hAnsi="Arial" w:cs="Arial"/>
              </w:rPr>
              <w:t xml:space="preserve">To read the full study click </w:t>
            </w:r>
            <w:hyperlink r:id="rId12" w:history="1">
              <w:r w:rsidRPr="00626162">
                <w:rPr>
                  <w:rStyle w:val="Hyperlink"/>
                  <w:rFonts w:ascii="Arial" w:hAnsi="Arial" w:cs="Arial"/>
                </w:rPr>
                <w:t>here</w:t>
              </w:r>
            </w:hyperlink>
            <w:r w:rsidRPr="00626162">
              <w:rPr>
                <w:rFonts w:ascii="Arial" w:hAnsi="Arial" w:cs="Arial"/>
              </w:rPr>
              <w:t>.</w:t>
            </w:r>
          </w:p>
        </w:tc>
      </w:tr>
    </w:tbl>
    <w:p w14:paraId="3B6E8316" w14:textId="093A5125" w:rsidR="004F2C9F" w:rsidRDefault="004F2C9F" w:rsidP="001E4562">
      <w:pPr>
        <w:spacing w:after="0" w:line="276" w:lineRule="auto"/>
        <w:rPr>
          <w:rFonts w:ascii="Arial" w:hAnsi="Arial" w:cs="Arial"/>
          <w:sz w:val="10"/>
          <w:szCs w:val="10"/>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Layout w:type="fixed"/>
        <w:tblLook w:val="04A0" w:firstRow="1" w:lastRow="0" w:firstColumn="1" w:lastColumn="0" w:noHBand="0" w:noVBand="1"/>
      </w:tblPr>
      <w:tblGrid>
        <w:gridCol w:w="2835"/>
        <w:gridCol w:w="7371"/>
      </w:tblGrid>
      <w:tr w:rsidR="0077687C" w:rsidRPr="00C418B0" w14:paraId="3BF95757" w14:textId="77777777" w:rsidTr="0077687C">
        <w:trPr>
          <w:trHeight w:val="1559"/>
        </w:trPr>
        <w:tc>
          <w:tcPr>
            <w:tcW w:w="2835" w:type="dxa"/>
            <w:shd w:val="clear" w:color="auto" w:fill="FFFF00"/>
            <w:vAlign w:val="center"/>
          </w:tcPr>
          <w:p w14:paraId="06F6E71E" w14:textId="77777777" w:rsidR="0077687C" w:rsidRDefault="0077687C" w:rsidP="00F303AE">
            <w:pPr>
              <w:spacing w:line="276" w:lineRule="auto"/>
              <w:jc w:val="center"/>
              <w:rPr>
                <w:rFonts w:ascii="Arial" w:hAnsi="Arial" w:cs="Arial"/>
                <w:noProof/>
                <w:sz w:val="24"/>
                <w:szCs w:val="24"/>
              </w:rPr>
            </w:pPr>
            <w:r>
              <w:rPr>
                <w:rFonts w:ascii="Arial" w:hAnsi="Arial" w:cs="Arial"/>
                <w:noProof/>
                <w:sz w:val="24"/>
                <w:szCs w:val="24"/>
              </w:rPr>
              <w:drawing>
                <wp:inline distT="0" distB="0" distL="0" distR="0" wp14:anchorId="67988BDB" wp14:editId="623A35EF">
                  <wp:extent cx="1440000" cy="1120000"/>
                  <wp:effectExtent l="0" t="0" r="0" b="4445"/>
                  <wp:docPr id="8" name="Picture 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40000" cy="1120000"/>
                          </a:xfrm>
                          <a:prstGeom prst="rect">
                            <a:avLst/>
                          </a:prstGeom>
                        </pic:spPr>
                      </pic:pic>
                    </a:graphicData>
                  </a:graphic>
                </wp:inline>
              </w:drawing>
            </w:r>
          </w:p>
        </w:tc>
        <w:tc>
          <w:tcPr>
            <w:tcW w:w="7371" w:type="dxa"/>
            <w:shd w:val="clear" w:color="auto" w:fill="FFFF00"/>
          </w:tcPr>
          <w:p w14:paraId="490D0EEA" w14:textId="77777777" w:rsidR="0077687C" w:rsidRPr="008A0A12" w:rsidRDefault="0077687C" w:rsidP="00F303AE">
            <w:pPr>
              <w:spacing w:after="120"/>
              <w:jc w:val="center"/>
              <w:rPr>
                <w:rFonts w:ascii="Arial" w:hAnsi="Arial" w:cs="Arial"/>
                <w:b/>
              </w:rPr>
            </w:pPr>
            <w:r w:rsidRPr="008A0A12">
              <w:rPr>
                <w:rFonts w:ascii="Arial" w:hAnsi="Arial" w:cs="Arial"/>
                <w:b/>
                <w:sz w:val="36"/>
                <w:szCs w:val="36"/>
              </w:rPr>
              <w:t>Primary Care LD Champion</w:t>
            </w:r>
            <w:r>
              <w:rPr>
                <w:rFonts w:ascii="Arial" w:hAnsi="Arial" w:cs="Arial"/>
                <w:b/>
                <w:sz w:val="36"/>
                <w:szCs w:val="36"/>
              </w:rPr>
              <w:t>s Network</w:t>
            </w:r>
          </w:p>
          <w:p w14:paraId="1501F682" w14:textId="77777777" w:rsidR="0077687C" w:rsidRDefault="0077687C" w:rsidP="00F303AE">
            <w:pPr>
              <w:spacing w:after="120"/>
              <w:rPr>
                <w:rFonts w:ascii="Arial" w:hAnsi="Arial" w:cs="Arial"/>
                <w:bCs/>
              </w:rPr>
            </w:pPr>
            <w:r>
              <w:rPr>
                <w:rFonts w:ascii="Arial" w:hAnsi="Arial" w:cs="Arial"/>
                <w:bCs/>
              </w:rPr>
              <w:t>Our next Learning at Lunchtime session will be held in September when we will be looking at Perimenopause and Menopause</w:t>
            </w:r>
            <w:r w:rsidRPr="00AD3AE0">
              <w:rPr>
                <w:rFonts w:ascii="Arial" w:hAnsi="Arial" w:cs="Arial"/>
                <w:bCs/>
              </w:rPr>
              <w:t>.</w:t>
            </w:r>
            <w:r>
              <w:rPr>
                <w:rFonts w:ascii="Arial" w:hAnsi="Arial" w:cs="Arial"/>
                <w:bCs/>
              </w:rPr>
              <w:t xml:space="preserve">  </w:t>
            </w:r>
          </w:p>
          <w:p w14:paraId="075AA85B" w14:textId="77777777" w:rsidR="0077687C" w:rsidRPr="008A0A12" w:rsidRDefault="0077687C" w:rsidP="00F303AE">
            <w:pPr>
              <w:spacing w:after="120"/>
              <w:rPr>
                <w:rFonts w:ascii="Arial" w:hAnsi="Arial" w:cs="Arial"/>
                <w:bCs/>
              </w:rPr>
            </w:pPr>
            <w:r w:rsidRPr="008A0A12">
              <w:rPr>
                <w:rFonts w:ascii="Arial" w:hAnsi="Arial" w:cs="Arial"/>
                <w:bCs/>
              </w:rPr>
              <w:t xml:space="preserve">Join our LD Champions network and help widen LD awareness within your practice and improve patient outcomes as a result.  </w:t>
            </w:r>
            <w:r>
              <w:rPr>
                <w:rFonts w:ascii="Arial" w:hAnsi="Arial" w:cs="Arial"/>
                <w:bCs/>
              </w:rPr>
              <w:t xml:space="preserve">To find out more email us at </w:t>
            </w:r>
            <w:hyperlink r:id="rId14" w:history="1">
              <w:r w:rsidRPr="00C02301">
                <w:rPr>
                  <w:rStyle w:val="Hyperlink"/>
                  <w:rFonts w:ascii="Arial" w:hAnsi="Arial" w:cs="Arial"/>
                  <w:b/>
                  <w:bCs/>
                  <w:i/>
                  <w:iCs/>
                </w:rPr>
                <w:t>somicb.leder@nhs.net</w:t>
              </w:r>
            </w:hyperlink>
            <w:r w:rsidRPr="008E1C81">
              <w:rPr>
                <w:rFonts w:ascii="Arial" w:hAnsi="Arial" w:cs="Arial"/>
                <w:bCs/>
              </w:rPr>
              <w:t>.</w:t>
            </w:r>
          </w:p>
        </w:tc>
      </w:tr>
    </w:tbl>
    <w:p w14:paraId="36E795DA" w14:textId="77777777" w:rsidR="0077687C" w:rsidRDefault="0077687C" w:rsidP="001E4562">
      <w:pPr>
        <w:spacing w:after="0" w:line="276" w:lineRule="auto"/>
        <w:rPr>
          <w:rFonts w:ascii="Arial" w:hAnsi="Arial" w:cs="Arial"/>
          <w:sz w:val="10"/>
          <w:szCs w:val="10"/>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5103"/>
        <w:gridCol w:w="5103"/>
      </w:tblGrid>
      <w:tr w:rsidR="0077687C" w:rsidRPr="00C418B0" w14:paraId="1981247D" w14:textId="77777777" w:rsidTr="00F303AE">
        <w:trPr>
          <w:trHeight w:val="1559"/>
        </w:trPr>
        <w:tc>
          <w:tcPr>
            <w:tcW w:w="5103" w:type="dxa"/>
            <w:shd w:val="clear" w:color="auto" w:fill="F2F2F2" w:themeFill="background1" w:themeFillShade="F2"/>
          </w:tcPr>
          <w:p w14:paraId="03602A77" w14:textId="77777777" w:rsidR="0077687C" w:rsidRPr="004D0BB7" w:rsidRDefault="0077687C" w:rsidP="00F303AE">
            <w:pPr>
              <w:jc w:val="center"/>
              <w:rPr>
                <w:rFonts w:ascii="Arial" w:hAnsi="Arial" w:cs="Arial"/>
                <w:sz w:val="10"/>
                <w:szCs w:val="10"/>
              </w:rPr>
            </w:pPr>
          </w:p>
          <w:p w14:paraId="1B49D1C1" w14:textId="77777777" w:rsidR="0077687C" w:rsidRDefault="0077687C" w:rsidP="00F303AE">
            <w:pPr>
              <w:jc w:val="center"/>
            </w:pPr>
            <w:r>
              <w:rPr>
                <w:noProof/>
              </w:rPr>
              <w:drawing>
                <wp:inline distT="0" distB="0" distL="0" distR="0" wp14:anchorId="0A618942" wp14:editId="5ADB6525">
                  <wp:extent cx="2880000" cy="1225784"/>
                  <wp:effectExtent l="0" t="0" r="0" b="0"/>
                  <wp:docPr id="6" name="Picture 6"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and white background with white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880000" cy="1225784"/>
                          </a:xfrm>
                          <a:prstGeom prst="rect">
                            <a:avLst/>
                          </a:prstGeom>
                        </pic:spPr>
                      </pic:pic>
                    </a:graphicData>
                  </a:graphic>
                </wp:inline>
              </w:drawing>
            </w:r>
          </w:p>
          <w:p w14:paraId="7A008744" w14:textId="77777777" w:rsidR="0077687C" w:rsidRPr="005873DA" w:rsidRDefault="0077687C" w:rsidP="00F303AE">
            <w:pPr>
              <w:jc w:val="center"/>
              <w:rPr>
                <w:rFonts w:ascii="Arial" w:hAnsi="Arial" w:cs="Arial"/>
              </w:rPr>
            </w:pPr>
          </w:p>
          <w:p w14:paraId="015237B7" w14:textId="77777777" w:rsidR="0077687C" w:rsidRPr="00C20765" w:rsidRDefault="0077687C" w:rsidP="00F303AE">
            <w:pPr>
              <w:spacing w:line="276" w:lineRule="auto"/>
            </w:pPr>
            <w:r w:rsidRPr="00121165">
              <w:rPr>
                <w:rFonts w:ascii="Arial" w:hAnsi="Arial" w:cs="Arial"/>
              </w:rPr>
              <w:t>NHS England South West Learning Disabilities and Autism team produc</w:t>
            </w:r>
            <w:r>
              <w:rPr>
                <w:rFonts w:ascii="Arial" w:hAnsi="Arial" w:cs="Arial"/>
              </w:rPr>
              <w:t>e</w:t>
            </w:r>
            <w:r w:rsidRPr="00121165">
              <w:rPr>
                <w:rFonts w:ascii="Arial" w:hAnsi="Arial" w:cs="Arial"/>
              </w:rPr>
              <w:t xml:space="preserve"> a monthly </w:t>
            </w:r>
            <w:r>
              <w:rPr>
                <w:rFonts w:ascii="Arial" w:hAnsi="Arial" w:cs="Arial"/>
              </w:rPr>
              <w:t>B</w:t>
            </w:r>
            <w:r w:rsidRPr="00121165">
              <w:rPr>
                <w:rFonts w:ascii="Arial" w:hAnsi="Arial" w:cs="Arial"/>
              </w:rPr>
              <w:t>ulletin to share information about their work.</w:t>
            </w:r>
          </w:p>
        </w:tc>
        <w:tc>
          <w:tcPr>
            <w:tcW w:w="5103" w:type="dxa"/>
            <w:shd w:val="clear" w:color="auto" w:fill="F2F2F2" w:themeFill="background1" w:themeFillShade="F2"/>
            <w:vAlign w:val="center"/>
          </w:tcPr>
          <w:p w14:paraId="4A300C45" w14:textId="77777777" w:rsidR="0077687C" w:rsidRPr="00121165" w:rsidRDefault="0077687C" w:rsidP="00F303AE">
            <w:pPr>
              <w:spacing w:line="276" w:lineRule="auto"/>
              <w:rPr>
                <w:rFonts w:ascii="Arial" w:hAnsi="Arial" w:cs="Arial"/>
              </w:rPr>
            </w:pPr>
            <w:r w:rsidRPr="00121165">
              <w:rPr>
                <w:rFonts w:ascii="Arial" w:hAnsi="Arial" w:cs="Arial"/>
              </w:rPr>
              <w:t>Back issues have included topics such as:</w:t>
            </w:r>
          </w:p>
          <w:p w14:paraId="30539407" w14:textId="77777777" w:rsidR="0077687C" w:rsidRPr="00121165" w:rsidRDefault="0077687C" w:rsidP="00F303AE">
            <w:pPr>
              <w:pStyle w:val="ListParagraph"/>
              <w:numPr>
                <w:ilvl w:val="0"/>
                <w:numId w:val="20"/>
              </w:numPr>
              <w:spacing w:line="276" w:lineRule="auto"/>
              <w:rPr>
                <w:rFonts w:ascii="Arial" w:hAnsi="Arial" w:cs="Arial"/>
              </w:rPr>
            </w:pPr>
            <w:r w:rsidRPr="00121165">
              <w:rPr>
                <w:rFonts w:ascii="Arial" w:hAnsi="Arial" w:cs="Arial"/>
              </w:rPr>
              <w:t>regional dysphagia guidelines</w:t>
            </w:r>
          </w:p>
          <w:p w14:paraId="11629122" w14:textId="77777777" w:rsidR="0077687C" w:rsidRPr="00121165" w:rsidRDefault="0077687C" w:rsidP="00F303AE">
            <w:pPr>
              <w:pStyle w:val="ListParagraph"/>
              <w:numPr>
                <w:ilvl w:val="0"/>
                <w:numId w:val="20"/>
              </w:numPr>
              <w:spacing w:line="276" w:lineRule="auto"/>
              <w:rPr>
                <w:rFonts w:ascii="Arial" w:hAnsi="Arial" w:cs="Arial"/>
              </w:rPr>
            </w:pPr>
            <w:proofErr w:type="spellStart"/>
            <w:r w:rsidRPr="00121165">
              <w:rPr>
                <w:rFonts w:ascii="Arial" w:hAnsi="Arial" w:cs="Arial"/>
              </w:rPr>
              <w:t>LeDeR</w:t>
            </w:r>
            <w:proofErr w:type="spellEnd"/>
            <w:r w:rsidRPr="00121165">
              <w:rPr>
                <w:rFonts w:ascii="Arial" w:hAnsi="Arial" w:cs="Arial"/>
              </w:rPr>
              <w:t xml:space="preserve"> improvement projects</w:t>
            </w:r>
          </w:p>
          <w:p w14:paraId="0D668EDC" w14:textId="77777777" w:rsidR="0077687C" w:rsidRPr="00121165" w:rsidRDefault="0077687C" w:rsidP="00F303AE">
            <w:pPr>
              <w:pStyle w:val="ListParagraph"/>
              <w:numPr>
                <w:ilvl w:val="0"/>
                <w:numId w:val="20"/>
              </w:numPr>
              <w:spacing w:line="276" w:lineRule="auto"/>
              <w:rPr>
                <w:rFonts w:ascii="Arial" w:hAnsi="Arial" w:cs="Arial"/>
              </w:rPr>
            </w:pPr>
            <w:r w:rsidRPr="00121165">
              <w:rPr>
                <w:rFonts w:ascii="Arial" w:hAnsi="Arial" w:cs="Arial"/>
              </w:rPr>
              <w:t>a call for volunteers for research</w:t>
            </w:r>
          </w:p>
          <w:p w14:paraId="328348AB" w14:textId="77777777" w:rsidR="0077687C" w:rsidRPr="00121165" w:rsidRDefault="0077687C" w:rsidP="00F303AE">
            <w:pPr>
              <w:pStyle w:val="ListParagraph"/>
              <w:numPr>
                <w:ilvl w:val="0"/>
                <w:numId w:val="20"/>
              </w:numPr>
              <w:spacing w:line="276" w:lineRule="auto"/>
              <w:rPr>
                <w:rFonts w:ascii="Arial" w:hAnsi="Arial" w:cs="Arial"/>
              </w:rPr>
            </w:pPr>
            <w:r w:rsidRPr="00121165">
              <w:rPr>
                <w:rFonts w:ascii="Arial" w:hAnsi="Arial" w:cs="Arial"/>
              </w:rPr>
              <w:t>assessment of autistic people</w:t>
            </w:r>
          </w:p>
          <w:p w14:paraId="71878B2E" w14:textId="77777777" w:rsidR="0077687C" w:rsidRPr="00121165" w:rsidRDefault="0077687C" w:rsidP="00F303AE">
            <w:pPr>
              <w:pStyle w:val="ListParagraph"/>
              <w:numPr>
                <w:ilvl w:val="0"/>
                <w:numId w:val="20"/>
              </w:numPr>
              <w:spacing w:line="276" w:lineRule="auto"/>
              <w:rPr>
                <w:rFonts w:ascii="Arial" w:hAnsi="Arial" w:cs="Arial"/>
              </w:rPr>
            </w:pPr>
            <w:r w:rsidRPr="00121165">
              <w:rPr>
                <w:rFonts w:ascii="Arial" w:hAnsi="Arial" w:cs="Arial"/>
              </w:rPr>
              <w:t>career opportunities for LD nurses</w:t>
            </w:r>
          </w:p>
          <w:p w14:paraId="77F3535A" w14:textId="77777777" w:rsidR="0077687C" w:rsidRPr="00121165" w:rsidRDefault="0077687C" w:rsidP="00F303AE">
            <w:pPr>
              <w:pStyle w:val="ListParagraph"/>
              <w:numPr>
                <w:ilvl w:val="0"/>
                <w:numId w:val="20"/>
              </w:numPr>
              <w:spacing w:line="276" w:lineRule="auto"/>
              <w:rPr>
                <w:rFonts w:ascii="Arial" w:hAnsi="Arial" w:cs="Arial"/>
              </w:rPr>
            </w:pPr>
            <w:r w:rsidRPr="00121165">
              <w:rPr>
                <w:rFonts w:ascii="Arial" w:hAnsi="Arial" w:cs="Arial"/>
              </w:rPr>
              <w:t>National Epilepsy week</w:t>
            </w:r>
          </w:p>
          <w:p w14:paraId="4CD19669" w14:textId="77777777" w:rsidR="0077687C" w:rsidRPr="00121165" w:rsidRDefault="0077687C" w:rsidP="00F303AE">
            <w:pPr>
              <w:spacing w:line="276" w:lineRule="auto"/>
              <w:rPr>
                <w:rFonts w:ascii="Arial" w:hAnsi="Arial" w:cs="Arial"/>
              </w:rPr>
            </w:pPr>
          </w:p>
          <w:p w14:paraId="1F841795" w14:textId="77777777" w:rsidR="0077687C" w:rsidRDefault="0077687C" w:rsidP="00F303AE">
            <w:pPr>
              <w:spacing w:line="276" w:lineRule="auto"/>
              <w:rPr>
                <w:rFonts w:ascii="Arial" w:hAnsi="Arial" w:cs="Arial"/>
              </w:rPr>
            </w:pPr>
            <w:r w:rsidRPr="00121165">
              <w:rPr>
                <w:rFonts w:ascii="Arial" w:hAnsi="Arial" w:cs="Arial"/>
              </w:rPr>
              <w:t xml:space="preserve">If you would like to keep up to date and be added to the distribution list to receive this </w:t>
            </w:r>
            <w:r>
              <w:rPr>
                <w:rFonts w:ascii="Arial" w:hAnsi="Arial" w:cs="Arial"/>
              </w:rPr>
              <w:t>B</w:t>
            </w:r>
            <w:r w:rsidRPr="00121165">
              <w:rPr>
                <w:rFonts w:ascii="Arial" w:hAnsi="Arial" w:cs="Arial"/>
              </w:rPr>
              <w:t>ulletin</w:t>
            </w:r>
            <w:r>
              <w:rPr>
                <w:rFonts w:ascii="Arial" w:hAnsi="Arial" w:cs="Arial"/>
              </w:rPr>
              <w:t>,</w:t>
            </w:r>
            <w:r w:rsidRPr="00121165">
              <w:rPr>
                <w:rFonts w:ascii="Arial" w:hAnsi="Arial" w:cs="Arial"/>
              </w:rPr>
              <w:t xml:space="preserve"> email</w:t>
            </w:r>
            <w:r>
              <w:rPr>
                <w:rFonts w:ascii="Arial" w:hAnsi="Arial" w:cs="Arial"/>
              </w:rPr>
              <w:t xml:space="preserve"> </w:t>
            </w:r>
          </w:p>
          <w:p w14:paraId="29897603" w14:textId="1FFB0CC1" w:rsidR="0077687C" w:rsidRPr="00C02301" w:rsidRDefault="00C02301" w:rsidP="00F303AE">
            <w:pPr>
              <w:spacing w:line="276" w:lineRule="auto"/>
              <w:rPr>
                <w:rFonts w:ascii="Arial" w:hAnsi="Arial" w:cs="Arial"/>
                <w:b/>
                <w:bCs/>
                <w:i/>
                <w:iCs/>
              </w:rPr>
            </w:pPr>
            <w:hyperlink r:id="rId16" w:history="1">
              <w:r w:rsidR="0077687C" w:rsidRPr="00C02301">
                <w:rPr>
                  <w:rStyle w:val="Hyperlink"/>
                  <w:rFonts w:ascii="Arial" w:hAnsi="Arial" w:cs="Arial"/>
                  <w:b/>
                  <w:bCs/>
                  <w:i/>
                  <w:iCs/>
                  <w:sz w:val="20"/>
                  <w:szCs w:val="20"/>
                  <w:lang w:eastAsia="en-GB"/>
                </w:rPr>
                <w:t>england.learningdisabilityandautism-sw@nhs.net</w:t>
              </w:r>
            </w:hyperlink>
            <w:r>
              <w:rPr>
                <w:rStyle w:val="Hyperlink"/>
                <w:rFonts w:ascii="Arial" w:hAnsi="Arial" w:cs="Arial"/>
                <w:b/>
                <w:bCs/>
                <w:i/>
                <w:iCs/>
                <w:sz w:val="20"/>
                <w:szCs w:val="20"/>
                <w:lang w:eastAsia="en-GB"/>
              </w:rPr>
              <w:t>.</w:t>
            </w:r>
          </w:p>
        </w:tc>
      </w:tr>
    </w:tbl>
    <w:p w14:paraId="091F5A5F" w14:textId="77777777" w:rsidR="0077687C" w:rsidRPr="00321DAD" w:rsidRDefault="0077687C" w:rsidP="001E4562">
      <w:pPr>
        <w:spacing w:after="0" w:line="276" w:lineRule="auto"/>
        <w:rPr>
          <w:rFonts w:ascii="Arial" w:hAnsi="Arial" w:cs="Arial"/>
          <w:sz w:val="10"/>
          <w:szCs w:val="10"/>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2D050"/>
        <w:tblLayout w:type="fixed"/>
        <w:tblLook w:val="04A0" w:firstRow="1" w:lastRow="0" w:firstColumn="1" w:lastColumn="0" w:noHBand="0" w:noVBand="1"/>
      </w:tblPr>
      <w:tblGrid>
        <w:gridCol w:w="7230"/>
        <w:gridCol w:w="2976"/>
      </w:tblGrid>
      <w:tr w:rsidR="00321DAD" w:rsidRPr="00B94549" w14:paraId="09A2D514" w14:textId="77777777" w:rsidTr="00321DAD">
        <w:trPr>
          <w:trHeight w:val="1701"/>
        </w:trPr>
        <w:tc>
          <w:tcPr>
            <w:tcW w:w="7230" w:type="dxa"/>
            <w:shd w:val="clear" w:color="auto" w:fill="92D050"/>
            <w:vAlign w:val="center"/>
          </w:tcPr>
          <w:p w14:paraId="04269E40" w14:textId="77777777" w:rsidR="00663709" w:rsidRPr="00121165" w:rsidRDefault="00663709" w:rsidP="00663709">
            <w:pPr>
              <w:spacing w:after="120"/>
              <w:rPr>
                <w:rFonts w:ascii="Arial" w:hAnsi="Arial" w:cs="Arial"/>
              </w:rPr>
            </w:pPr>
            <w:r w:rsidRPr="00121165">
              <w:rPr>
                <w:rFonts w:ascii="Arial" w:hAnsi="Arial" w:cs="Arial"/>
              </w:rPr>
              <w:t>In April 2023 Mencap held their first Health Inequalities Summit.</w:t>
            </w:r>
          </w:p>
          <w:p w14:paraId="5891B871" w14:textId="77777777" w:rsidR="00663709" w:rsidRDefault="00663709" w:rsidP="00663709">
            <w:pPr>
              <w:spacing w:after="120"/>
              <w:rPr>
                <w:rFonts w:ascii="Arial" w:hAnsi="Arial" w:cs="Arial"/>
              </w:rPr>
            </w:pPr>
            <w:r w:rsidRPr="00121165">
              <w:rPr>
                <w:rFonts w:ascii="Arial" w:hAnsi="Arial" w:cs="Arial"/>
              </w:rPr>
              <w:t>To find out more follow this link</w:t>
            </w:r>
          </w:p>
          <w:p w14:paraId="58E78137" w14:textId="695DB3EB" w:rsidR="00321DAD" w:rsidRPr="00B94549" w:rsidRDefault="00C02301" w:rsidP="00663709">
            <w:pPr>
              <w:spacing w:after="120"/>
              <w:rPr>
                <w:rFonts w:ascii="Arial" w:hAnsi="Arial" w:cs="Arial"/>
              </w:rPr>
            </w:pPr>
            <w:hyperlink r:id="rId17" w:history="1">
              <w:r w:rsidR="00663709" w:rsidRPr="00121165">
                <w:rPr>
                  <w:rStyle w:val="Hyperlink"/>
                  <w:rFonts w:ascii="Arial" w:hAnsi="Arial" w:cs="Arial"/>
                  <w:color w:val="0000FF"/>
                </w:rPr>
                <w:t>Health Inequalities Summit 2023 | Mencap</w:t>
              </w:r>
            </w:hyperlink>
          </w:p>
        </w:tc>
        <w:tc>
          <w:tcPr>
            <w:tcW w:w="2976" w:type="dxa"/>
            <w:shd w:val="clear" w:color="auto" w:fill="92D050"/>
            <w:vAlign w:val="center"/>
          </w:tcPr>
          <w:p w14:paraId="4454F0B3" w14:textId="77777777" w:rsidR="00321DAD" w:rsidRPr="00121165" w:rsidRDefault="00321DAD" w:rsidP="00321DAD">
            <w:pPr>
              <w:spacing w:after="120"/>
              <w:ind w:left="-113"/>
              <w:jc w:val="center"/>
              <w:rPr>
                <w:rFonts w:ascii="Arial" w:hAnsi="Arial" w:cs="Arial"/>
              </w:rPr>
            </w:pPr>
            <w:r w:rsidRPr="00E91DD4">
              <w:rPr>
                <w:noProof/>
              </w:rPr>
              <w:drawing>
                <wp:inline distT="0" distB="0" distL="0" distR="0" wp14:anchorId="46D50FC5" wp14:editId="76CAD88C">
                  <wp:extent cx="1440000" cy="801700"/>
                  <wp:effectExtent l="0" t="0" r="8255" b="0"/>
                  <wp:docPr id="5" name="Picture 5"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company&#10;&#10;Description automatically generated"/>
                          <pic:cNvPicPr/>
                        </pic:nvPicPr>
                        <pic:blipFill>
                          <a:blip r:embed="rId18"/>
                          <a:stretch>
                            <a:fillRect/>
                          </a:stretch>
                        </pic:blipFill>
                        <pic:spPr>
                          <a:xfrm>
                            <a:off x="0" y="0"/>
                            <a:ext cx="1440000" cy="801700"/>
                          </a:xfrm>
                          <a:prstGeom prst="rect">
                            <a:avLst/>
                          </a:prstGeom>
                        </pic:spPr>
                      </pic:pic>
                    </a:graphicData>
                  </a:graphic>
                </wp:inline>
              </w:drawing>
            </w:r>
          </w:p>
        </w:tc>
      </w:tr>
    </w:tbl>
    <w:p w14:paraId="39FD1F4B" w14:textId="77777777" w:rsidR="00BD1032" w:rsidRDefault="00BD1032" w:rsidP="001E4562">
      <w:pPr>
        <w:spacing w:after="0" w:line="276" w:lineRule="auto"/>
        <w:rPr>
          <w:rFonts w:ascii="Arial" w:hAnsi="Arial" w:cs="Arial"/>
          <w:sz w:val="10"/>
          <w:szCs w:val="10"/>
        </w:rPr>
      </w:pPr>
    </w:p>
    <w:p w14:paraId="40FEBD0A" w14:textId="44D4D12A" w:rsidR="00321DAD" w:rsidRDefault="00321DAD">
      <w:pPr>
        <w:rPr>
          <w:rFonts w:ascii="Arial" w:hAnsi="Arial" w:cs="Arial"/>
          <w:sz w:val="12"/>
          <w:szCs w:val="12"/>
        </w:rPr>
      </w:pPr>
      <w:r>
        <w:rPr>
          <w:rFonts w:ascii="Arial" w:hAnsi="Arial" w:cs="Arial"/>
          <w:sz w:val="12"/>
          <w:szCs w:val="12"/>
        </w:rP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ayout w:type="fixed"/>
        <w:tblLook w:val="04A0" w:firstRow="1" w:lastRow="0" w:firstColumn="1" w:lastColumn="0" w:noHBand="0" w:noVBand="1"/>
      </w:tblPr>
      <w:tblGrid>
        <w:gridCol w:w="3544"/>
        <w:gridCol w:w="1559"/>
        <w:gridCol w:w="2552"/>
        <w:gridCol w:w="2551"/>
      </w:tblGrid>
      <w:tr w:rsidR="00FA1AC8" w:rsidRPr="00C418B0" w14:paraId="53CEC61B" w14:textId="77777777" w:rsidTr="00003CB0">
        <w:trPr>
          <w:trHeight w:val="709"/>
        </w:trPr>
        <w:tc>
          <w:tcPr>
            <w:tcW w:w="7655" w:type="dxa"/>
            <w:gridSpan w:val="3"/>
            <w:shd w:val="clear" w:color="auto" w:fill="C5E0B3" w:themeFill="accent6" w:themeFillTint="66"/>
          </w:tcPr>
          <w:p w14:paraId="1453056B" w14:textId="77777777" w:rsidR="00626162" w:rsidRPr="00626162" w:rsidRDefault="00626162" w:rsidP="00321DAD">
            <w:pPr>
              <w:spacing w:after="120"/>
              <w:jc w:val="center"/>
              <w:rPr>
                <w:rFonts w:ascii="Arial" w:hAnsi="Arial" w:cs="Arial"/>
                <w:b/>
                <w:bCs/>
                <w:noProof/>
                <w:sz w:val="36"/>
                <w:szCs w:val="36"/>
              </w:rPr>
            </w:pPr>
            <w:r w:rsidRPr="00626162">
              <w:rPr>
                <w:rFonts w:ascii="Arial" w:hAnsi="Arial" w:cs="Arial"/>
                <w:b/>
                <w:bCs/>
                <w:noProof/>
                <w:sz w:val="36"/>
                <w:szCs w:val="36"/>
              </w:rPr>
              <w:lastRenderedPageBreak/>
              <w:t>We need to talk about death</w:t>
            </w:r>
          </w:p>
          <w:p w14:paraId="37E1C755" w14:textId="0EC934FF" w:rsidR="00626162" w:rsidRDefault="00626162" w:rsidP="00321DAD">
            <w:pPr>
              <w:spacing w:after="120"/>
              <w:rPr>
                <w:rFonts w:ascii="Arial" w:hAnsi="Arial" w:cs="Arial"/>
                <w:noProof/>
              </w:rPr>
            </w:pPr>
            <w:r w:rsidRPr="00626162">
              <w:rPr>
                <w:rFonts w:ascii="Arial" w:hAnsi="Arial" w:cs="Arial"/>
                <w:noProof/>
              </w:rPr>
              <w:t xml:space="preserve">We recognise that Death and Dying is really hard to talk about and that people with learning disabilities are sometimes protected from having those conversations. </w:t>
            </w:r>
            <w:r w:rsidR="00E95B41">
              <w:rPr>
                <w:rFonts w:ascii="Arial" w:hAnsi="Arial" w:cs="Arial"/>
                <w:noProof/>
              </w:rPr>
              <w:t xml:space="preserve">  </w:t>
            </w:r>
            <w:r w:rsidRPr="00626162">
              <w:rPr>
                <w:rFonts w:ascii="Arial" w:hAnsi="Arial" w:cs="Arial"/>
                <w:noProof/>
              </w:rPr>
              <w:t xml:space="preserve">We wanted to start </w:t>
            </w:r>
            <w:r>
              <w:rPr>
                <w:rFonts w:ascii="Arial" w:hAnsi="Arial" w:cs="Arial"/>
                <w:noProof/>
              </w:rPr>
              <w:t>that</w:t>
            </w:r>
            <w:r w:rsidRPr="00626162">
              <w:rPr>
                <w:rFonts w:ascii="Arial" w:hAnsi="Arial" w:cs="Arial"/>
                <w:noProof/>
              </w:rPr>
              <w:t xml:space="preserve"> conversation</w:t>
            </w:r>
            <w:r>
              <w:rPr>
                <w:rFonts w:ascii="Arial" w:hAnsi="Arial" w:cs="Arial"/>
                <w:noProof/>
              </w:rPr>
              <w:t xml:space="preserve">.  </w:t>
            </w:r>
          </w:p>
          <w:p w14:paraId="61E8C48D" w14:textId="6BA8EAA2" w:rsidR="00626162" w:rsidRDefault="00626162" w:rsidP="00321DAD">
            <w:pPr>
              <w:spacing w:after="120"/>
              <w:rPr>
                <w:rFonts w:ascii="Arial" w:hAnsi="Arial" w:cs="Arial"/>
                <w:noProof/>
              </w:rPr>
            </w:pPr>
            <w:r>
              <w:rPr>
                <w:rFonts w:ascii="Arial" w:hAnsi="Arial" w:cs="Arial"/>
                <w:noProof/>
              </w:rPr>
              <w:t xml:space="preserve">So we </w:t>
            </w:r>
            <w:r w:rsidRPr="00626162">
              <w:rPr>
                <w:rFonts w:ascii="Arial" w:hAnsi="Arial" w:cs="Arial"/>
                <w:noProof/>
              </w:rPr>
              <w:t xml:space="preserve">have commissioned Biggerhouse Film to work with a group of people with learning disabilities and autism to explore this subject. </w:t>
            </w:r>
          </w:p>
        </w:tc>
        <w:tc>
          <w:tcPr>
            <w:tcW w:w="2551" w:type="dxa"/>
            <w:shd w:val="clear" w:color="auto" w:fill="C5E0B3" w:themeFill="accent6" w:themeFillTint="66"/>
            <w:vAlign w:val="center"/>
          </w:tcPr>
          <w:p w14:paraId="4279C030" w14:textId="095F5E06" w:rsidR="00FA1AC8" w:rsidRDefault="00626162" w:rsidP="00E95B41">
            <w:pPr>
              <w:spacing w:after="120"/>
              <w:jc w:val="center"/>
              <w:rPr>
                <w:rFonts w:ascii="Arial" w:hAnsi="Arial" w:cs="Arial"/>
              </w:rPr>
            </w:pPr>
            <w:r>
              <w:rPr>
                <w:rFonts w:ascii="Arial" w:hAnsi="Arial" w:cs="Arial"/>
                <w:noProof/>
              </w:rPr>
              <w:drawing>
                <wp:inline distT="0" distB="0" distL="0" distR="0" wp14:anchorId="2AA6B0D2" wp14:editId="5B45E60B">
                  <wp:extent cx="1440000" cy="1093780"/>
                  <wp:effectExtent l="0" t="0" r="8255" b="0"/>
                  <wp:docPr id="16" name="Picture 16" descr="A grave stone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ve stone with flowers&#10;&#10;Description automatically generated"/>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40000" cy="1093780"/>
                          </a:xfrm>
                          <a:prstGeom prst="rect">
                            <a:avLst/>
                          </a:prstGeom>
                        </pic:spPr>
                      </pic:pic>
                    </a:graphicData>
                  </a:graphic>
                </wp:inline>
              </w:drawing>
            </w:r>
          </w:p>
        </w:tc>
      </w:tr>
      <w:tr w:rsidR="000B6B95" w:rsidRPr="00C418B0" w14:paraId="6379C785" w14:textId="77777777" w:rsidTr="00E95B41">
        <w:trPr>
          <w:trHeight w:val="709"/>
        </w:trPr>
        <w:tc>
          <w:tcPr>
            <w:tcW w:w="3544" w:type="dxa"/>
            <w:shd w:val="clear" w:color="auto" w:fill="C5E0B3" w:themeFill="accent6" w:themeFillTint="66"/>
            <w:vAlign w:val="center"/>
          </w:tcPr>
          <w:p w14:paraId="7FD28BF8" w14:textId="3E970627" w:rsidR="000B6B95" w:rsidRPr="00626162" w:rsidRDefault="000B6B95" w:rsidP="00321DAD">
            <w:pPr>
              <w:spacing w:after="120"/>
              <w:rPr>
                <w:rFonts w:ascii="Arial" w:hAnsi="Arial" w:cs="Arial"/>
                <w:noProof/>
              </w:rPr>
            </w:pPr>
            <w:r>
              <w:rPr>
                <w:noProof/>
                <w:sz w:val="12"/>
                <w:szCs w:val="12"/>
              </w:rPr>
              <w:drawing>
                <wp:inline distT="0" distB="0" distL="0" distR="0" wp14:anchorId="42D3EE65" wp14:editId="36A69282">
                  <wp:extent cx="1980000" cy="1980000"/>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pic:spPr>
                      </pic:pic>
                    </a:graphicData>
                  </a:graphic>
                </wp:inline>
              </w:drawing>
            </w:r>
          </w:p>
        </w:tc>
        <w:tc>
          <w:tcPr>
            <w:tcW w:w="6662" w:type="dxa"/>
            <w:gridSpan w:val="3"/>
            <w:shd w:val="clear" w:color="auto" w:fill="C5E0B3" w:themeFill="accent6" w:themeFillTint="66"/>
            <w:vAlign w:val="center"/>
          </w:tcPr>
          <w:p w14:paraId="6691BD37" w14:textId="77777777" w:rsidR="000B6B95" w:rsidRDefault="000B6B95" w:rsidP="00321DAD">
            <w:pPr>
              <w:spacing w:after="120"/>
              <w:rPr>
                <w:rFonts w:ascii="Arial" w:hAnsi="Arial" w:cs="Arial"/>
                <w:noProof/>
              </w:rPr>
            </w:pPr>
            <w:r w:rsidRPr="00626162">
              <w:rPr>
                <w:rFonts w:ascii="Arial" w:hAnsi="Arial" w:cs="Arial"/>
                <w:noProof/>
              </w:rPr>
              <w:t>Biggerhouse Film, together with some people with lived experience attending My Day Services have been working together to make a film. The project started with a workshop process to find out what was important to the people in the group, and to use this to shape the film and develop the script.</w:t>
            </w:r>
          </w:p>
          <w:p w14:paraId="211FA619" w14:textId="220D2312" w:rsidR="000B6B95" w:rsidRPr="00626162" w:rsidRDefault="000B6B95" w:rsidP="00321DAD">
            <w:pPr>
              <w:spacing w:after="120"/>
              <w:rPr>
                <w:rFonts w:ascii="Arial" w:hAnsi="Arial" w:cs="Arial"/>
                <w:noProof/>
              </w:rPr>
            </w:pPr>
            <w:r w:rsidRPr="00626162">
              <w:rPr>
                <w:rFonts w:ascii="Arial" w:hAnsi="Arial" w:cs="Arial"/>
                <w:noProof/>
              </w:rPr>
              <w:t xml:space="preserve">The group then took part in a series of intensive filming days in front of a green screen and on location. </w:t>
            </w:r>
          </w:p>
          <w:p w14:paraId="5633DCCE" w14:textId="77777777" w:rsidR="000B6B95" w:rsidRDefault="000B6B95" w:rsidP="00321DAD">
            <w:pPr>
              <w:spacing w:after="120"/>
              <w:rPr>
                <w:rFonts w:ascii="Arial" w:hAnsi="Arial" w:cs="Arial"/>
                <w:noProof/>
              </w:rPr>
            </w:pPr>
            <w:r w:rsidRPr="00626162">
              <w:rPr>
                <w:rFonts w:ascii="Arial" w:hAnsi="Arial" w:cs="Arial"/>
                <w:noProof/>
              </w:rPr>
              <w:t xml:space="preserve">We are now deep in the editing process but here is a clip </w:t>
            </w:r>
            <w:r>
              <w:rPr>
                <w:rFonts w:ascii="Arial" w:hAnsi="Arial" w:cs="Arial"/>
                <w:noProof/>
              </w:rPr>
              <w:t>of filming with the green screen</w:t>
            </w:r>
          </w:p>
          <w:p w14:paraId="7EC84130" w14:textId="0CBC85C2" w:rsidR="000B6B95" w:rsidRPr="00101DB5" w:rsidRDefault="00C02301" w:rsidP="00321DAD">
            <w:pPr>
              <w:spacing w:after="120"/>
              <w:rPr>
                <w:rFonts w:ascii="Arial" w:hAnsi="Arial" w:cs="Arial"/>
              </w:rPr>
            </w:pPr>
            <w:hyperlink r:id="rId21" w:history="1">
              <w:r w:rsidR="000B6B95" w:rsidRPr="009935E7">
                <w:rPr>
                  <w:rStyle w:val="Hyperlink"/>
                  <w:rFonts w:ascii="Arial" w:hAnsi="Arial" w:cs="Arial"/>
                  <w:noProof/>
                </w:rPr>
                <w:t>www.biggerhousefilm.co.uk/about/current-work/</w:t>
              </w:r>
            </w:hyperlink>
            <w:r w:rsidR="000B6B95">
              <w:rPr>
                <w:rFonts w:ascii="Arial" w:hAnsi="Arial" w:cs="Arial"/>
                <w:noProof/>
              </w:rPr>
              <w:t xml:space="preserve"> </w:t>
            </w:r>
          </w:p>
        </w:tc>
      </w:tr>
      <w:tr w:rsidR="000B6B95" w:rsidRPr="00C418B0" w14:paraId="6427159F" w14:textId="77777777" w:rsidTr="00E95B41">
        <w:trPr>
          <w:trHeight w:val="709"/>
        </w:trPr>
        <w:tc>
          <w:tcPr>
            <w:tcW w:w="5103" w:type="dxa"/>
            <w:gridSpan w:val="2"/>
            <w:shd w:val="clear" w:color="auto" w:fill="C5E0B3" w:themeFill="accent6" w:themeFillTint="66"/>
            <w:vAlign w:val="center"/>
          </w:tcPr>
          <w:p w14:paraId="1C871AE1" w14:textId="164FD70C" w:rsidR="000B6B95" w:rsidRPr="00626162" w:rsidRDefault="000B6B95" w:rsidP="00321DAD">
            <w:pPr>
              <w:spacing w:after="120"/>
              <w:jc w:val="center"/>
              <w:rPr>
                <w:rFonts w:ascii="Arial" w:hAnsi="Arial" w:cs="Arial"/>
                <w:noProof/>
              </w:rPr>
            </w:pPr>
            <w:r>
              <w:rPr>
                <w:noProof/>
                <w:sz w:val="12"/>
                <w:szCs w:val="12"/>
              </w:rPr>
              <w:drawing>
                <wp:inline distT="0" distB="0" distL="0" distR="0" wp14:anchorId="0FF9A4E1" wp14:editId="58202617">
                  <wp:extent cx="2698479" cy="18000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8479" cy="1800000"/>
                          </a:xfrm>
                          <a:prstGeom prst="rect">
                            <a:avLst/>
                          </a:prstGeom>
                          <a:noFill/>
                        </pic:spPr>
                      </pic:pic>
                    </a:graphicData>
                  </a:graphic>
                </wp:inline>
              </w:drawing>
            </w:r>
          </w:p>
        </w:tc>
        <w:tc>
          <w:tcPr>
            <w:tcW w:w="5103" w:type="dxa"/>
            <w:gridSpan w:val="2"/>
            <w:shd w:val="clear" w:color="auto" w:fill="C5E0B3" w:themeFill="accent6" w:themeFillTint="66"/>
            <w:vAlign w:val="center"/>
          </w:tcPr>
          <w:p w14:paraId="41909EC0" w14:textId="119EA2AE" w:rsidR="000B6B95" w:rsidRPr="00626162" w:rsidRDefault="000B6B95" w:rsidP="00321DAD">
            <w:pPr>
              <w:spacing w:after="120"/>
              <w:jc w:val="center"/>
              <w:rPr>
                <w:rFonts w:ascii="Arial" w:hAnsi="Arial" w:cs="Arial"/>
                <w:noProof/>
              </w:rPr>
            </w:pPr>
            <w:r>
              <w:rPr>
                <w:noProof/>
                <w:sz w:val="12"/>
                <w:szCs w:val="12"/>
              </w:rPr>
              <w:drawing>
                <wp:inline distT="0" distB="0" distL="0" distR="0" wp14:anchorId="0DD3B226" wp14:editId="27698689">
                  <wp:extent cx="2698478" cy="18000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8478" cy="1800000"/>
                          </a:xfrm>
                          <a:prstGeom prst="rect">
                            <a:avLst/>
                          </a:prstGeom>
                          <a:noFill/>
                        </pic:spPr>
                      </pic:pic>
                    </a:graphicData>
                  </a:graphic>
                </wp:inline>
              </w:drawing>
            </w:r>
          </w:p>
        </w:tc>
      </w:tr>
      <w:tr w:rsidR="000B6B95" w:rsidRPr="00C418B0" w14:paraId="383A76DE" w14:textId="77777777" w:rsidTr="00E95B41">
        <w:trPr>
          <w:trHeight w:val="709"/>
        </w:trPr>
        <w:tc>
          <w:tcPr>
            <w:tcW w:w="10206" w:type="dxa"/>
            <w:gridSpan w:val="4"/>
            <w:shd w:val="clear" w:color="auto" w:fill="C5E0B3" w:themeFill="accent6" w:themeFillTint="66"/>
            <w:vAlign w:val="center"/>
          </w:tcPr>
          <w:p w14:paraId="2EBECDF2" w14:textId="77777777" w:rsidR="000B6B95" w:rsidRDefault="000B6B95" w:rsidP="00321DAD">
            <w:pPr>
              <w:spacing w:after="120"/>
              <w:rPr>
                <w:rFonts w:ascii="Arial" w:hAnsi="Arial" w:cs="Arial"/>
                <w:noProof/>
              </w:rPr>
            </w:pPr>
            <w:r w:rsidRPr="00626162">
              <w:rPr>
                <w:rFonts w:ascii="Arial" w:hAnsi="Arial" w:cs="Arial"/>
                <w:noProof/>
              </w:rPr>
              <w:t>We are really excited about this project and can’t wait to share it with you when it is complete.</w:t>
            </w:r>
          </w:p>
          <w:p w14:paraId="23A62732" w14:textId="6295150F" w:rsidR="000B6B95" w:rsidRPr="000B6B95" w:rsidRDefault="000B6B95" w:rsidP="00321DAD">
            <w:pPr>
              <w:spacing w:after="120"/>
              <w:rPr>
                <w:rFonts w:ascii="Arial" w:hAnsi="Arial" w:cs="Arial"/>
                <w:i/>
                <w:iCs/>
                <w:noProof/>
              </w:rPr>
            </w:pPr>
            <w:r w:rsidRPr="000B6B95">
              <w:rPr>
                <w:rFonts w:ascii="Arial" w:hAnsi="Arial" w:cs="Arial"/>
                <w:i/>
                <w:iCs/>
                <w:noProof/>
                <w:sz w:val="20"/>
                <w:szCs w:val="20"/>
              </w:rPr>
              <w:t>Photo credit: Dan Martin from “We need talk about … Death” A biggerhouse film production for NHS Somerset</w:t>
            </w:r>
          </w:p>
        </w:tc>
      </w:tr>
    </w:tbl>
    <w:p w14:paraId="3BE61F01" w14:textId="77777777" w:rsidR="00121165" w:rsidRDefault="00121165" w:rsidP="00FA1AC8">
      <w:pPr>
        <w:spacing w:after="0" w:line="276" w:lineRule="auto"/>
        <w:rPr>
          <w:rFonts w:ascii="Arial" w:hAnsi="Arial" w:cs="Arial"/>
          <w:sz w:val="10"/>
          <w:szCs w:val="10"/>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Layout w:type="fixed"/>
        <w:tblLook w:val="04A0" w:firstRow="1" w:lastRow="0" w:firstColumn="1" w:lastColumn="0" w:noHBand="0" w:noVBand="1"/>
      </w:tblPr>
      <w:tblGrid>
        <w:gridCol w:w="2410"/>
        <w:gridCol w:w="7796"/>
      </w:tblGrid>
      <w:tr w:rsidR="005873DA" w:rsidRPr="00C418B0" w14:paraId="0D704624" w14:textId="77777777" w:rsidTr="00663709">
        <w:trPr>
          <w:trHeight w:val="1559"/>
        </w:trPr>
        <w:tc>
          <w:tcPr>
            <w:tcW w:w="2410" w:type="dxa"/>
            <w:shd w:val="clear" w:color="auto" w:fill="BDD6EE" w:themeFill="accent5" w:themeFillTint="66"/>
            <w:vAlign w:val="center"/>
          </w:tcPr>
          <w:p w14:paraId="2D562E81" w14:textId="77777777" w:rsidR="005873DA" w:rsidRDefault="005873DA" w:rsidP="00B07C1A">
            <w:pPr>
              <w:spacing w:line="276" w:lineRule="auto"/>
              <w:jc w:val="center"/>
              <w:rPr>
                <w:rFonts w:ascii="Arial" w:hAnsi="Arial" w:cs="Arial"/>
                <w:noProof/>
                <w:sz w:val="24"/>
                <w:szCs w:val="24"/>
              </w:rPr>
            </w:pPr>
            <w:r>
              <w:rPr>
                <w:rFonts w:ascii="Arial" w:hAnsi="Arial" w:cs="Arial"/>
                <w:noProof/>
                <w:sz w:val="24"/>
                <w:szCs w:val="24"/>
              </w:rPr>
              <w:drawing>
                <wp:inline distT="0" distB="0" distL="0" distR="0" wp14:anchorId="273F9A09" wp14:editId="4E0525A2">
                  <wp:extent cx="1260000" cy="1102500"/>
                  <wp:effectExtent l="0" t="0" r="0" b="254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60000" cy="1102500"/>
                          </a:xfrm>
                          <a:prstGeom prst="rect">
                            <a:avLst/>
                          </a:prstGeom>
                        </pic:spPr>
                      </pic:pic>
                    </a:graphicData>
                  </a:graphic>
                </wp:inline>
              </w:drawing>
            </w:r>
          </w:p>
        </w:tc>
        <w:tc>
          <w:tcPr>
            <w:tcW w:w="7796" w:type="dxa"/>
            <w:shd w:val="clear" w:color="auto" w:fill="BDD6EE" w:themeFill="accent5" w:themeFillTint="66"/>
          </w:tcPr>
          <w:p w14:paraId="5E42DFE8" w14:textId="77777777" w:rsidR="005873DA" w:rsidRPr="000E487C" w:rsidRDefault="005873DA" w:rsidP="00B07C1A">
            <w:pPr>
              <w:spacing w:after="120" w:line="276" w:lineRule="auto"/>
              <w:jc w:val="center"/>
              <w:rPr>
                <w:rFonts w:ascii="Arial" w:hAnsi="Arial" w:cs="Arial"/>
                <w:b/>
                <w:bCs/>
              </w:rPr>
            </w:pPr>
            <w:proofErr w:type="spellStart"/>
            <w:r w:rsidRPr="000E487C">
              <w:rPr>
                <w:rFonts w:ascii="Arial" w:hAnsi="Arial" w:cs="Arial"/>
                <w:b/>
                <w:bCs/>
                <w:sz w:val="36"/>
                <w:szCs w:val="36"/>
              </w:rPr>
              <w:t>LeDeR</w:t>
            </w:r>
            <w:proofErr w:type="spellEnd"/>
            <w:r w:rsidRPr="000E487C">
              <w:rPr>
                <w:rFonts w:ascii="Arial" w:hAnsi="Arial" w:cs="Arial"/>
                <w:b/>
                <w:bCs/>
                <w:sz w:val="36"/>
                <w:szCs w:val="36"/>
              </w:rPr>
              <w:t xml:space="preserve"> Learning Brief</w:t>
            </w:r>
            <w:r>
              <w:rPr>
                <w:rFonts w:ascii="Arial" w:hAnsi="Arial" w:cs="Arial"/>
                <w:b/>
                <w:bCs/>
                <w:sz w:val="36"/>
                <w:szCs w:val="36"/>
              </w:rPr>
              <w:t>s</w:t>
            </w:r>
          </w:p>
          <w:p w14:paraId="4694A757" w14:textId="77777777" w:rsidR="005873DA" w:rsidRDefault="005873DA" w:rsidP="00B07C1A">
            <w:pPr>
              <w:spacing w:after="120" w:line="276" w:lineRule="auto"/>
              <w:rPr>
                <w:rFonts w:ascii="Arial" w:hAnsi="Arial" w:cs="Arial"/>
              </w:rPr>
            </w:pPr>
            <w:r>
              <w:rPr>
                <w:rFonts w:ascii="Arial" w:hAnsi="Arial" w:cs="Arial"/>
              </w:rPr>
              <w:t xml:space="preserve">We published our Learning Briefs on Epilepsy and SUDEP (Sudden Unexpected Death in Epilepsy) in June.  </w:t>
            </w:r>
          </w:p>
          <w:p w14:paraId="4FE48933" w14:textId="7D50E9E9" w:rsidR="005873DA" w:rsidRPr="00236645" w:rsidRDefault="005873DA" w:rsidP="00B07C1A">
            <w:pPr>
              <w:spacing w:after="120" w:line="276" w:lineRule="auto"/>
              <w:rPr>
                <w:rFonts w:ascii="Arial" w:hAnsi="Arial" w:cs="Arial"/>
                <w:b/>
                <w:bCs/>
              </w:rPr>
            </w:pPr>
            <w:r>
              <w:rPr>
                <w:rFonts w:ascii="Arial" w:hAnsi="Arial" w:cs="Arial"/>
              </w:rPr>
              <w:t>Future topics will include:  Cancer | Contractures | Dementia | Diabetes | Falls Menopause | Reasonable Adjustments | STOMP and how they particularly affect those with a learning disability and autistic people.</w:t>
            </w:r>
          </w:p>
        </w:tc>
      </w:tr>
    </w:tbl>
    <w:p w14:paraId="5C73ECA8" w14:textId="77777777" w:rsidR="005873DA" w:rsidRDefault="005873DA" w:rsidP="00FA1AC8">
      <w:pPr>
        <w:spacing w:after="0" w:line="276" w:lineRule="auto"/>
        <w:rPr>
          <w:rFonts w:ascii="Arial" w:hAnsi="Arial" w:cs="Arial"/>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CFF"/>
        <w:tblLook w:val="04A0" w:firstRow="1" w:lastRow="0" w:firstColumn="1" w:lastColumn="0" w:noHBand="0" w:noVBand="1"/>
      </w:tblPr>
      <w:tblGrid>
        <w:gridCol w:w="7655"/>
        <w:gridCol w:w="2549"/>
      </w:tblGrid>
      <w:tr w:rsidR="00E95B41" w14:paraId="7429C336" w14:textId="77777777" w:rsidTr="00395FEA">
        <w:tc>
          <w:tcPr>
            <w:tcW w:w="7655" w:type="dxa"/>
            <w:shd w:val="clear" w:color="auto" w:fill="FFCCFF"/>
          </w:tcPr>
          <w:p w14:paraId="0457CE17" w14:textId="77777777" w:rsidR="00E95B41" w:rsidRPr="008A0A12" w:rsidRDefault="00E95B41" w:rsidP="00E95B41">
            <w:pPr>
              <w:spacing w:after="120"/>
              <w:jc w:val="center"/>
              <w:rPr>
                <w:rFonts w:ascii="Arial" w:hAnsi="Arial" w:cs="Arial"/>
                <w:b/>
              </w:rPr>
            </w:pPr>
            <w:r>
              <w:rPr>
                <w:rFonts w:ascii="Arial" w:hAnsi="Arial" w:cs="Arial"/>
                <w:b/>
                <w:sz w:val="36"/>
                <w:szCs w:val="36"/>
              </w:rPr>
              <w:t>All about Perimenopause and Menopause</w:t>
            </w:r>
          </w:p>
          <w:p w14:paraId="3789F816" w14:textId="4CA0AB6D" w:rsidR="00E95B41" w:rsidRDefault="00E95B41" w:rsidP="00003CB0">
            <w:pPr>
              <w:pStyle w:val="xmsonormal"/>
              <w:spacing w:after="120"/>
              <w:rPr>
                <w:rFonts w:ascii="Arial" w:hAnsi="Arial" w:cs="Arial"/>
                <w:bCs/>
                <w:sz w:val="22"/>
                <w:szCs w:val="22"/>
              </w:rPr>
            </w:pPr>
            <w:r w:rsidRPr="005873DA">
              <w:rPr>
                <w:rFonts w:ascii="Arial" w:hAnsi="Arial" w:cs="Arial"/>
                <w:bCs/>
                <w:sz w:val="22"/>
                <w:szCs w:val="22"/>
              </w:rPr>
              <w:t xml:space="preserve">Dimensions have been working with the Newson Health Menopause Society and the Balance app to produce a resource for women with learning disabilities on perimenopause </w:t>
            </w:r>
            <w:r w:rsidR="00003CB0">
              <w:rPr>
                <w:rFonts w:ascii="Arial" w:hAnsi="Arial" w:cs="Arial"/>
                <w:bCs/>
                <w:sz w:val="22"/>
                <w:szCs w:val="22"/>
              </w:rPr>
              <w:t>(</w:t>
            </w:r>
            <w:r w:rsidR="00003CB0" w:rsidRPr="00003CB0">
              <w:rPr>
                <w:rFonts w:ascii="Arial" w:hAnsi="Arial" w:cs="Arial"/>
                <w:bCs/>
                <w:sz w:val="22"/>
                <w:szCs w:val="22"/>
              </w:rPr>
              <w:t>the time before the menopause happens and symptoms occur</w:t>
            </w:r>
            <w:r w:rsidR="00003CB0">
              <w:rPr>
                <w:rFonts w:ascii="Arial" w:hAnsi="Arial" w:cs="Arial"/>
                <w:bCs/>
                <w:sz w:val="22"/>
                <w:szCs w:val="22"/>
              </w:rPr>
              <w:t xml:space="preserve">) </w:t>
            </w:r>
            <w:r w:rsidRPr="005873DA">
              <w:rPr>
                <w:rFonts w:ascii="Arial" w:hAnsi="Arial" w:cs="Arial"/>
                <w:bCs/>
                <w:sz w:val="22"/>
                <w:szCs w:val="22"/>
              </w:rPr>
              <w:t xml:space="preserve">and menopause.  </w:t>
            </w:r>
          </w:p>
          <w:p w14:paraId="1E4961B6" w14:textId="77777777" w:rsidR="00450931" w:rsidRPr="00B52ED2" w:rsidRDefault="00E95B41" w:rsidP="00450931">
            <w:pPr>
              <w:spacing w:after="120"/>
              <w:rPr>
                <w:rFonts w:ascii="Arial" w:hAnsi="Arial" w:cs="Arial"/>
              </w:rPr>
            </w:pPr>
            <w:r w:rsidRPr="005873DA">
              <w:rPr>
                <w:rFonts w:ascii="Arial" w:hAnsi="Arial" w:cs="Arial"/>
                <w:bCs/>
              </w:rPr>
              <w:t xml:space="preserve">The result is an </w:t>
            </w:r>
            <w:proofErr w:type="spellStart"/>
            <w:r w:rsidRPr="005873DA">
              <w:rPr>
                <w:rFonts w:ascii="Arial" w:hAnsi="Arial" w:cs="Arial"/>
                <w:bCs/>
              </w:rPr>
              <w:t>easyread</w:t>
            </w:r>
            <w:proofErr w:type="spellEnd"/>
            <w:r w:rsidRPr="005873DA">
              <w:rPr>
                <w:rFonts w:ascii="Arial" w:hAnsi="Arial" w:cs="Arial"/>
                <w:bCs/>
              </w:rPr>
              <w:t xml:space="preserve"> document, and a podcast link, where a member of the Dimensions team shares her experiences of menopause – the first time ever the podcast has had a woman with learning disabilities sharing her experiences.  </w:t>
            </w:r>
            <w:r w:rsidR="00450931">
              <w:rPr>
                <w:rFonts w:ascii="Arial" w:hAnsi="Arial" w:cs="Arial"/>
                <w:bCs/>
              </w:rPr>
              <w:t xml:space="preserve"> </w:t>
            </w:r>
            <w:hyperlink r:id="rId25" w:history="1">
              <w:r w:rsidR="00450931" w:rsidRPr="00B52ED2">
                <w:rPr>
                  <w:rStyle w:val="Hyperlink"/>
                  <w:rFonts w:ascii="Arial" w:hAnsi="Arial" w:cs="Arial"/>
                </w:rPr>
                <w:t>Learning Disabilities and the Menopause Podcast</w:t>
              </w:r>
            </w:hyperlink>
          </w:p>
          <w:p w14:paraId="67877F71" w14:textId="0036333A" w:rsidR="00E95B41" w:rsidRDefault="00E95B41" w:rsidP="00003CB0">
            <w:pPr>
              <w:rPr>
                <w:rFonts w:ascii="Arial" w:hAnsi="Arial" w:cs="Arial"/>
                <w:sz w:val="10"/>
                <w:szCs w:val="10"/>
              </w:rPr>
            </w:pPr>
          </w:p>
        </w:tc>
        <w:tc>
          <w:tcPr>
            <w:tcW w:w="2549" w:type="dxa"/>
            <w:shd w:val="clear" w:color="auto" w:fill="FFCCFF"/>
            <w:vAlign w:val="center"/>
          </w:tcPr>
          <w:p w14:paraId="5430EE10" w14:textId="6732042E" w:rsidR="00E95B41" w:rsidRDefault="00E95B41" w:rsidP="00395FEA">
            <w:pPr>
              <w:spacing w:line="276" w:lineRule="auto"/>
              <w:jc w:val="center"/>
              <w:rPr>
                <w:rFonts w:ascii="Arial" w:hAnsi="Arial" w:cs="Arial"/>
                <w:sz w:val="10"/>
                <w:szCs w:val="10"/>
              </w:rPr>
            </w:pPr>
            <w:r w:rsidRPr="005873DA">
              <w:rPr>
                <w:rFonts w:ascii="Arial" w:hAnsi="Arial" w:cs="Arial"/>
                <w:noProof/>
                <w:sz w:val="24"/>
                <w:szCs w:val="24"/>
              </w:rPr>
              <w:drawing>
                <wp:inline distT="0" distB="0" distL="0" distR="0" wp14:anchorId="04D74C54" wp14:editId="62595960">
                  <wp:extent cx="1439529" cy="13397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r="4715" b="4275"/>
                          <a:stretch/>
                        </pic:blipFill>
                        <pic:spPr bwMode="auto">
                          <a:xfrm>
                            <a:off x="0" y="0"/>
                            <a:ext cx="1440000" cy="13401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5D3FCAD" w14:textId="77777777" w:rsidR="00E95B41" w:rsidRPr="00CB76CF" w:rsidRDefault="00E95B41" w:rsidP="001E4562">
      <w:pPr>
        <w:spacing w:after="0" w:line="276" w:lineRule="auto"/>
        <w:rPr>
          <w:rFonts w:ascii="Arial" w:hAnsi="Arial" w:cs="Arial"/>
          <w:sz w:val="10"/>
          <w:szCs w:val="10"/>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Layout w:type="fixed"/>
        <w:tblLook w:val="04A0" w:firstRow="1" w:lastRow="0" w:firstColumn="1" w:lastColumn="0" w:noHBand="0" w:noVBand="1"/>
      </w:tblPr>
      <w:tblGrid>
        <w:gridCol w:w="2835"/>
        <w:gridCol w:w="7371"/>
      </w:tblGrid>
      <w:tr w:rsidR="00156224" w:rsidRPr="00C418B0" w14:paraId="5459DB8F" w14:textId="77777777" w:rsidTr="00EF6603">
        <w:trPr>
          <w:trHeight w:val="1559"/>
        </w:trPr>
        <w:tc>
          <w:tcPr>
            <w:tcW w:w="2835" w:type="dxa"/>
            <w:shd w:val="clear" w:color="auto" w:fill="BDD6EE" w:themeFill="accent5" w:themeFillTint="66"/>
            <w:vAlign w:val="center"/>
          </w:tcPr>
          <w:p w14:paraId="58ADC041" w14:textId="0413735A" w:rsidR="00156224" w:rsidRDefault="00EF6603" w:rsidP="00F303AE">
            <w:pPr>
              <w:spacing w:line="276" w:lineRule="auto"/>
              <w:jc w:val="center"/>
              <w:rPr>
                <w:rFonts w:ascii="Arial" w:hAnsi="Arial" w:cs="Arial"/>
                <w:noProof/>
                <w:sz w:val="24"/>
                <w:szCs w:val="24"/>
              </w:rPr>
            </w:pPr>
            <w:r>
              <w:rPr>
                <w:rFonts w:ascii="Arial" w:hAnsi="Arial" w:cs="Arial"/>
                <w:noProof/>
                <w:sz w:val="24"/>
                <w:szCs w:val="24"/>
              </w:rPr>
              <w:lastRenderedPageBreak/>
              <w:drawing>
                <wp:inline distT="0" distB="0" distL="0" distR="0" wp14:anchorId="793CFB5D" wp14:editId="12967526">
                  <wp:extent cx="1568182" cy="1080000"/>
                  <wp:effectExtent l="0" t="0" r="0" b="6350"/>
                  <wp:docPr id="13" name="Picture 13" descr="A cartoon of a person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artoon of a person holding a piece of pap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8182" cy="1080000"/>
                          </a:xfrm>
                          <a:prstGeom prst="rect">
                            <a:avLst/>
                          </a:prstGeom>
                        </pic:spPr>
                      </pic:pic>
                    </a:graphicData>
                  </a:graphic>
                </wp:inline>
              </w:drawing>
            </w:r>
          </w:p>
        </w:tc>
        <w:tc>
          <w:tcPr>
            <w:tcW w:w="7371" w:type="dxa"/>
            <w:shd w:val="clear" w:color="auto" w:fill="BDD6EE" w:themeFill="accent5" w:themeFillTint="66"/>
          </w:tcPr>
          <w:p w14:paraId="1CB57307" w14:textId="66FB8E17" w:rsidR="00156224" w:rsidRPr="000E487C" w:rsidRDefault="00156224" w:rsidP="00F303AE">
            <w:pPr>
              <w:spacing w:after="120" w:line="276" w:lineRule="auto"/>
              <w:jc w:val="center"/>
              <w:rPr>
                <w:rFonts w:ascii="Arial" w:hAnsi="Arial" w:cs="Arial"/>
                <w:b/>
                <w:bCs/>
              </w:rPr>
            </w:pPr>
            <w:r>
              <w:rPr>
                <w:rFonts w:ascii="Arial" w:hAnsi="Arial" w:cs="Arial"/>
                <w:b/>
                <w:bCs/>
                <w:sz w:val="36"/>
                <w:szCs w:val="36"/>
              </w:rPr>
              <w:t>Student Placement</w:t>
            </w:r>
          </w:p>
          <w:p w14:paraId="4A8B12B7" w14:textId="3EE262B0" w:rsidR="00156224" w:rsidRPr="00236645" w:rsidRDefault="00EF6603" w:rsidP="00F303AE">
            <w:pPr>
              <w:spacing w:after="120" w:line="276" w:lineRule="auto"/>
              <w:rPr>
                <w:rFonts w:ascii="Arial" w:hAnsi="Arial" w:cs="Arial"/>
                <w:b/>
                <w:bCs/>
              </w:rPr>
            </w:pPr>
            <w:r>
              <w:rPr>
                <w:rFonts w:ascii="Arial" w:hAnsi="Arial" w:cs="Arial"/>
              </w:rPr>
              <w:t>In the Spring</w:t>
            </w:r>
            <w:r w:rsidR="00156224">
              <w:rPr>
                <w:rFonts w:ascii="Arial" w:hAnsi="Arial" w:cs="Arial"/>
              </w:rPr>
              <w:t xml:space="preserve"> we welcomed Sophia as our first student placement.  </w:t>
            </w:r>
            <w:proofErr w:type="spellStart"/>
            <w:r w:rsidR="00156224">
              <w:rPr>
                <w:rFonts w:ascii="Arial" w:hAnsi="Arial" w:cs="Arial"/>
              </w:rPr>
              <w:t>LeDeR</w:t>
            </w:r>
            <w:proofErr w:type="spellEnd"/>
            <w:r w:rsidR="00156224">
              <w:rPr>
                <w:rFonts w:ascii="Arial" w:hAnsi="Arial" w:cs="Arial"/>
              </w:rPr>
              <w:t xml:space="preserve"> Reviewer Mel Axon was her supervisor during her placement, and these are her reflections on the exercise:  </w:t>
            </w:r>
          </w:p>
        </w:tc>
      </w:tr>
      <w:tr w:rsidR="00156224" w:rsidRPr="00C418B0" w14:paraId="4B51F21B" w14:textId="77777777" w:rsidTr="00156224">
        <w:trPr>
          <w:trHeight w:val="1559"/>
        </w:trPr>
        <w:tc>
          <w:tcPr>
            <w:tcW w:w="10206" w:type="dxa"/>
            <w:gridSpan w:val="2"/>
            <w:shd w:val="clear" w:color="auto" w:fill="BDD6EE" w:themeFill="accent5" w:themeFillTint="66"/>
          </w:tcPr>
          <w:p w14:paraId="03DF82E8" w14:textId="06DF6A6F" w:rsidR="00156224" w:rsidRPr="00156224" w:rsidRDefault="00156224" w:rsidP="00156224">
            <w:pPr>
              <w:spacing w:after="120" w:line="276" w:lineRule="auto"/>
              <w:rPr>
                <w:rFonts w:ascii="Arial" w:hAnsi="Arial" w:cs="Arial"/>
                <w:i/>
                <w:iCs/>
              </w:rPr>
            </w:pPr>
            <w:r w:rsidRPr="00156224">
              <w:rPr>
                <w:rFonts w:ascii="Arial" w:hAnsi="Arial" w:cs="Arial"/>
                <w:i/>
                <w:iCs/>
              </w:rPr>
              <w:t xml:space="preserve">As a Learning Disability Nurse I have always been keen to share my knowledge and experience with aspiring </w:t>
            </w:r>
            <w:r>
              <w:rPr>
                <w:rFonts w:ascii="Arial" w:hAnsi="Arial" w:cs="Arial"/>
                <w:i/>
                <w:iCs/>
              </w:rPr>
              <w:t>n</w:t>
            </w:r>
            <w:r w:rsidRPr="00156224">
              <w:rPr>
                <w:rFonts w:ascii="Arial" w:hAnsi="Arial" w:cs="Arial"/>
                <w:i/>
                <w:iCs/>
              </w:rPr>
              <w:t>urses</w:t>
            </w:r>
            <w:r>
              <w:rPr>
                <w:rFonts w:ascii="Arial" w:hAnsi="Arial" w:cs="Arial"/>
                <w:i/>
                <w:iCs/>
              </w:rPr>
              <w:t>,</w:t>
            </w:r>
            <w:r w:rsidRPr="00156224">
              <w:rPr>
                <w:rFonts w:ascii="Arial" w:hAnsi="Arial" w:cs="Arial"/>
                <w:i/>
                <w:iCs/>
              </w:rPr>
              <w:t xml:space="preserve"> and especially when they are </w:t>
            </w:r>
            <w:r>
              <w:rPr>
                <w:rFonts w:ascii="Arial" w:hAnsi="Arial" w:cs="Arial"/>
                <w:i/>
                <w:iCs/>
              </w:rPr>
              <w:t>L</w:t>
            </w:r>
            <w:r w:rsidRPr="00156224">
              <w:rPr>
                <w:rFonts w:ascii="Arial" w:hAnsi="Arial" w:cs="Arial"/>
                <w:i/>
                <w:iCs/>
              </w:rPr>
              <w:t xml:space="preserve">earning </w:t>
            </w:r>
            <w:r>
              <w:rPr>
                <w:rFonts w:ascii="Arial" w:hAnsi="Arial" w:cs="Arial"/>
                <w:i/>
                <w:iCs/>
              </w:rPr>
              <w:t>D</w:t>
            </w:r>
            <w:r w:rsidRPr="00156224">
              <w:rPr>
                <w:rFonts w:ascii="Arial" w:hAnsi="Arial" w:cs="Arial"/>
                <w:i/>
                <w:iCs/>
              </w:rPr>
              <w:t xml:space="preserve">isability </w:t>
            </w:r>
            <w:r w:rsidRPr="00156224">
              <w:rPr>
                <w:rFonts w:ascii="Arial" w:hAnsi="Arial" w:cs="Arial"/>
                <w:b/>
                <w:bCs/>
                <w:i/>
                <w:iCs/>
              </w:rPr>
              <w:t>student</w:t>
            </w:r>
            <w:r w:rsidRPr="00156224">
              <w:rPr>
                <w:rFonts w:ascii="Arial" w:hAnsi="Arial" w:cs="Arial"/>
                <w:i/>
                <w:iCs/>
              </w:rPr>
              <w:t xml:space="preserve"> </w:t>
            </w:r>
            <w:r>
              <w:rPr>
                <w:rFonts w:ascii="Arial" w:hAnsi="Arial" w:cs="Arial"/>
                <w:i/>
                <w:iCs/>
              </w:rPr>
              <w:t>n</w:t>
            </w:r>
            <w:r w:rsidRPr="00156224">
              <w:rPr>
                <w:rFonts w:ascii="Arial" w:hAnsi="Arial" w:cs="Arial"/>
                <w:i/>
                <w:iCs/>
              </w:rPr>
              <w:t xml:space="preserve">urses. </w:t>
            </w:r>
            <w:r>
              <w:rPr>
                <w:rFonts w:ascii="Arial" w:hAnsi="Arial" w:cs="Arial"/>
                <w:i/>
                <w:iCs/>
              </w:rPr>
              <w:t xml:space="preserve">I have had some experience of </w:t>
            </w:r>
            <w:r w:rsidRPr="00156224">
              <w:rPr>
                <w:rFonts w:ascii="Arial" w:hAnsi="Arial" w:cs="Arial"/>
                <w:i/>
                <w:iCs/>
              </w:rPr>
              <w:t xml:space="preserve">students </w:t>
            </w:r>
            <w:r>
              <w:rPr>
                <w:rFonts w:ascii="Arial" w:hAnsi="Arial" w:cs="Arial"/>
                <w:i/>
                <w:iCs/>
              </w:rPr>
              <w:t>at</w:t>
            </w:r>
            <w:r w:rsidRPr="00156224">
              <w:rPr>
                <w:rFonts w:ascii="Arial" w:hAnsi="Arial" w:cs="Arial"/>
                <w:i/>
                <w:iCs/>
              </w:rPr>
              <w:t xml:space="preserve"> Somerset FT</w:t>
            </w:r>
            <w:r>
              <w:rPr>
                <w:rFonts w:ascii="Arial" w:hAnsi="Arial" w:cs="Arial"/>
                <w:i/>
                <w:iCs/>
              </w:rPr>
              <w:t xml:space="preserve">, and </w:t>
            </w:r>
            <w:r w:rsidRPr="00156224">
              <w:rPr>
                <w:rFonts w:ascii="Arial" w:hAnsi="Arial" w:cs="Arial"/>
                <w:i/>
                <w:iCs/>
              </w:rPr>
              <w:t xml:space="preserve">the </w:t>
            </w:r>
            <w:proofErr w:type="spellStart"/>
            <w:r w:rsidRPr="00156224">
              <w:rPr>
                <w:rFonts w:ascii="Arial" w:hAnsi="Arial" w:cs="Arial"/>
                <w:i/>
                <w:iCs/>
              </w:rPr>
              <w:t>LeDeR</w:t>
            </w:r>
            <w:proofErr w:type="spellEnd"/>
            <w:r w:rsidRPr="00156224">
              <w:rPr>
                <w:rFonts w:ascii="Arial" w:hAnsi="Arial" w:cs="Arial"/>
                <w:i/>
                <w:iCs/>
              </w:rPr>
              <w:t xml:space="preserve"> team were keen to see if we could offer a placement to a student from UWE</w:t>
            </w:r>
            <w:r>
              <w:rPr>
                <w:rFonts w:ascii="Arial" w:hAnsi="Arial" w:cs="Arial"/>
                <w:i/>
                <w:iCs/>
              </w:rPr>
              <w:t xml:space="preserve">.  We </w:t>
            </w:r>
            <w:r w:rsidRPr="00156224">
              <w:rPr>
                <w:rFonts w:ascii="Arial" w:hAnsi="Arial" w:cs="Arial"/>
                <w:i/>
                <w:iCs/>
              </w:rPr>
              <w:t xml:space="preserve">were very </w:t>
            </w:r>
            <w:r>
              <w:rPr>
                <w:rFonts w:ascii="Arial" w:hAnsi="Arial" w:cs="Arial"/>
                <w:i/>
                <w:iCs/>
              </w:rPr>
              <w:t>pleased</w:t>
            </w:r>
            <w:r w:rsidRPr="00156224">
              <w:rPr>
                <w:rFonts w:ascii="Arial" w:hAnsi="Arial" w:cs="Arial"/>
                <w:i/>
                <w:iCs/>
              </w:rPr>
              <w:t xml:space="preserve"> to have a second year student</w:t>
            </w:r>
            <w:r>
              <w:rPr>
                <w:rFonts w:ascii="Arial" w:hAnsi="Arial" w:cs="Arial"/>
                <w:i/>
                <w:iCs/>
              </w:rPr>
              <w:t>,</w:t>
            </w:r>
            <w:r w:rsidRPr="00156224">
              <w:rPr>
                <w:rFonts w:ascii="Arial" w:hAnsi="Arial" w:cs="Arial"/>
                <w:i/>
                <w:iCs/>
              </w:rPr>
              <w:t xml:space="preserve"> Sophia</w:t>
            </w:r>
            <w:r>
              <w:rPr>
                <w:rFonts w:ascii="Arial" w:hAnsi="Arial" w:cs="Arial"/>
                <w:i/>
                <w:iCs/>
              </w:rPr>
              <w:t>,</w:t>
            </w:r>
            <w:r w:rsidRPr="00156224">
              <w:rPr>
                <w:rFonts w:ascii="Arial" w:hAnsi="Arial" w:cs="Arial"/>
                <w:i/>
                <w:iCs/>
              </w:rPr>
              <w:t xml:space="preserve"> for a six week placement</w:t>
            </w:r>
            <w:r>
              <w:rPr>
                <w:rFonts w:ascii="Arial" w:hAnsi="Arial" w:cs="Arial"/>
                <w:i/>
                <w:iCs/>
              </w:rPr>
              <w:t xml:space="preserve"> - w</w:t>
            </w:r>
            <w:r w:rsidRPr="00156224">
              <w:rPr>
                <w:rFonts w:ascii="Arial" w:hAnsi="Arial" w:cs="Arial"/>
                <w:i/>
                <w:iCs/>
              </w:rPr>
              <w:t xml:space="preserve">e are the first </w:t>
            </w:r>
            <w:proofErr w:type="spellStart"/>
            <w:r w:rsidRPr="00156224">
              <w:rPr>
                <w:rFonts w:ascii="Arial" w:hAnsi="Arial" w:cs="Arial"/>
                <w:i/>
                <w:iCs/>
              </w:rPr>
              <w:t>LeDeR</w:t>
            </w:r>
            <w:proofErr w:type="spellEnd"/>
            <w:r w:rsidRPr="00156224">
              <w:rPr>
                <w:rFonts w:ascii="Arial" w:hAnsi="Arial" w:cs="Arial"/>
                <w:i/>
                <w:iCs/>
              </w:rPr>
              <w:t xml:space="preserve"> team in the </w:t>
            </w:r>
            <w:r>
              <w:rPr>
                <w:rFonts w:ascii="Arial" w:hAnsi="Arial" w:cs="Arial"/>
                <w:i/>
                <w:iCs/>
              </w:rPr>
              <w:t>c</w:t>
            </w:r>
            <w:r w:rsidRPr="00156224">
              <w:rPr>
                <w:rFonts w:ascii="Arial" w:hAnsi="Arial" w:cs="Arial"/>
                <w:i/>
                <w:iCs/>
              </w:rPr>
              <w:t xml:space="preserve">ountry to have a student </w:t>
            </w:r>
            <w:r>
              <w:rPr>
                <w:rFonts w:ascii="Arial" w:hAnsi="Arial" w:cs="Arial"/>
                <w:i/>
                <w:iCs/>
              </w:rPr>
              <w:t>n</w:t>
            </w:r>
            <w:r w:rsidRPr="00156224">
              <w:rPr>
                <w:rFonts w:ascii="Arial" w:hAnsi="Arial" w:cs="Arial"/>
                <w:i/>
                <w:iCs/>
              </w:rPr>
              <w:t xml:space="preserve">urse on placement. </w:t>
            </w:r>
            <w:r>
              <w:rPr>
                <w:rFonts w:ascii="Arial" w:hAnsi="Arial" w:cs="Arial"/>
                <w:i/>
                <w:iCs/>
              </w:rPr>
              <w:t xml:space="preserve"> As we</w:t>
            </w:r>
            <w:r w:rsidRPr="00156224">
              <w:rPr>
                <w:rFonts w:ascii="Arial" w:hAnsi="Arial" w:cs="Arial"/>
                <w:i/>
                <w:iCs/>
              </w:rPr>
              <w:t xml:space="preserve"> are a small </w:t>
            </w:r>
            <w:r>
              <w:rPr>
                <w:rFonts w:ascii="Arial" w:hAnsi="Arial" w:cs="Arial"/>
                <w:i/>
                <w:iCs/>
              </w:rPr>
              <w:t xml:space="preserve">mostly part-time </w:t>
            </w:r>
            <w:r w:rsidRPr="00156224">
              <w:rPr>
                <w:rFonts w:ascii="Arial" w:hAnsi="Arial" w:cs="Arial"/>
                <w:i/>
                <w:iCs/>
              </w:rPr>
              <w:t xml:space="preserve">team we joined </w:t>
            </w:r>
            <w:r>
              <w:rPr>
                <w:rFonts w:ascii="Arial" w:hAnsi="Arial" w:cs="Arial"/>
                <w:i/>
                <w:iCs/>
              </w:rPr>
              <w:t xml:space="preserve">forces </w:t>
            </w:r>
            <w:r w:rsidRPr="00156224">
              <w:rPr>
                <w:rFonts w:ascii="Arial" w:hAnsi="Arial" w:cs="Arial"/>
                <w:i/>
                <w:iCs/>
              </w:rPr>
              <w:t>with the CHC team in the ICB</w:t>
            </w:r>
            <w:r>
              <w:rPr>
                <w:rFonts w:ascii="Arial" w:hAnsi="Arial" w:cs="Arial"/>
                <w:i/>
                <w:iCs/>
              </w:rPr>
              <w:t xml:space="preserve"> to give </w:t>
            </w:r>
            <w:r w:rsidRPr="00156224">
              <w:rPr>
                <w:rFonts w:ascii="Arial" w:hAnsi="Arial" w:cs="Arial"/>
                <w:i/>
                <w:iCs/>
              </w:rPr>
              <w:t xml:space="preserve">Sophia </w:t>
            </w:r>
            <w:r>
              <w:rPr>
                <w:rFonts w:ascii="Arial" w:hAnsi="Arial" w:cs="Arial"/>
                <w:i/>
                <w:iCs/>
              </w:rPr>
              <w:t>an opportunity to experience</w:t>
            </w:r>
            <w:r w:rsidRPr="00156224">
              <w:rPr>
                <w:rFonts w:ascii="Arial" w:hAnsi="Arial" w:cs="Arial"/>
                <w:i/>
                <w:iCs/>
              </w:rPr>
              <w:t xml:space="preserve"> both areas.</w:t>
            </w:r>
          </w:p>
          <w:p w14:paraId="30ADC132" w14:textId="4CC7DD5D" w:rsidR="00156224" w:rsidRPr="00156224" w:rsidRDefault="00EF6603" w:rsidP="00156224">
            <w:pPr>
              <w:spacing w:after="120" w:line="276" w:lineRule="auto"/>
              <w:rPr>
                <w:rFonts w:ascii="Arial" w:hAnsi="Arial" w:cs="Arial"/>
                <w:i/>
                <w:iCs/>
              </w:rPr>
            </w:pPr>
            <w:r w:rsidRPr="00156224">
              <w:rPr>
                <w:rFonts w:ascii="Arial" w:hAnsi="Arial" w:cs="Arial"/>
                <w:i/>
                <w:iCs/>
              </w:rPr>
              <w:t>We benefited as a team and a service</w:t>
            </w:r>
            <w:r>
              <w:rPr>
                <w:rFonts w:ascii="Arial" w:hAnsi="Arial" w:cs="Arial"/>
                <w:i/>
                <w:iCs/>
              </w:rPr>
              <w:t xml:space="preserve">.  </w:t>
            </w:r>
            <w:r w:rsidRPr="00156224">
              <w:rPr>
                <w:rFonts w:ascii="Arial" w:hAnsi="Arial" w:cs="Arial"/>
                <w:i/>
                <w:iCs/>
              </w:rPr>
              <w:t xml:space="preserve">Sophia wrote </w:t>
            </w:r>
            <w:r>
              <w:rPr>
                <w:rFonts w:ascii="Arial" w:hAnsi="Arial" w:cs="Arial"/>
                <w:i/>
                <w:iCs/>
              </w:rPr>
              <w:t>two</w:t>
            </w:r>
            <w:r w:rsidRPr="00156224">
              <w:rPr>
                <w:rFonts w:ascii="Arial" w:hAnsi="Arial" w:cs="Arial"/>
                <w:i/>
                <w:iCs/>
              </w:rPr>
              <w:t xml:space="preserve"> learning briefs and contributed to some case reviews. It was a privilege to be part of her nurse training and her mentor in those </w:t>
            </w:r>
            <w:r>
              <w:rPr>
                <w:rFonts w:ascii="Arial" w:hAnsi="Arial" w:cs="Arial"/>
                <w:i/>
                <w:iCs/>
              </w:rPr>
              <w:t>six</w:t>
            </w:r>
            <w:r w:rsidRPr="00156224">
              <w:rPr>
                <w:rFonts w:ascii="Arial" w:hAnsi="Arial" w:cs="Arial"/>
                <w:i/>
                <w:iCs/>
              </w:rPr>
              <w:t xml:space="preserve"> weeks. I hope that she will in the future</w:t>
            </w:r>
            <w:r>
              <w:rPr>
                <w:rFonts w:ascii="Arial" w:hAnsi="Arial" w:cs="Arial"/>
                <w:i/>
                <w:iCs/>
              </w:rPr>
              <w:t xml:space="preserve"> consider</w:t>
            </w:r>
            <w:r w:rsidRPr="00156224">
              <w:rPr>
                <w:rFonts w:ascii="Arial" w:hAnsi="Arial" w:cs="Arial"/>
                <w:i/>
                <w:iCs/>
              </w:rPr>
              <w:t xml:space="preserve"> ICBs as possible places to work</w:t>
            </w:r>
            <w:r>
              <w:rPr>
                <w:rFonts w:ascii="Arial" w:hAnsi="Arial" w:cs="Arial"/>
                <w:i/>
                <w:iCs/>
              </w:rPr>
              <w:t>;  w</w:t>
            </w:r>
            <w:r w:rsidRPr="00156224">
              <w:rPr>
                <w:rFonts w:ascii="Arial" w:hAnsi="Arial" w:cs="Arial"/>
                <w:i/>
                <w:iCs/>
              </w:rPr>
              <w:t xml:space="preserve">e need more student </w:t>
            </w:r>
            <w:r>
              <w:rPr>
                <w:rFonts w:ascii="Arial" w:hAnsi="Arial" w:cs="Arial"/>
                <w:i/>
                <w:iCs/>
              </w:rPr>
              <w:t>n</w:t>
            </w:r>
            <w:r w:rsidRPr="00156224">
              <w:rPr>
                <w:rFonts w:ascii="Arial" w:hAnsi="Arial" w:cs="Arial"/>
                <w:i/>
                <w:iCs/>
              </w:rPr>
              <w:t>urses to carry on the great work of the NHS</w:t>
            </w:r>
            <w:r>
              <w:rPr>
                <w:rFonts w:ascii="Arial" w:hAnsi="Arial" w:cs="Arial"/>
                <w:i/>
                <w:iCs/>
              </w:rPr>
              <w:t>.  S</w:t>
            </w:r>
            <w:r w:rsidRPr="00156224">
              <w:rPr>
                <w:rFonts w:ascii="Arial" w:hAnsi="Arial" w:cs="Arial"/>
                <w:i/>
                <w:iCs/>
              </w:rPr>
              <w:t>tudents are our futur</w:t>
            </w:r>
            <w:r>
              <w:rPr>
                <w:rFonts w:ascii="Arial" w:hAnsi="Arial" w:cs="Arial"/>
                <w:i/>
                <w:iCs/>
              </w:rPr>
              <w:t>e</w:t>
            </w:r>
            <w:r w:rsidRPr="00156224">
              <w:rPr>
                <w:rFonts w:ascii="Arial" w:hAnsi="Arial" w:cs="Arial"/>
                <w:i/>
                <w:iCs/>
              </w:rPr>
              <w:t xml:space="preserve"> so </w:t>
            </w:r>
            <w:r>
              <w:rPr>
                <w:rFonts w:ascii="Arial" w:hAnsi="Arial" w:cs="Arial"/>
                <w:i/>
                <w:iCs/>
              </w:rPr>
              <w:t xml:space="preserve">it’s </w:t>
            </w:r>
            <w:r w:rsidRPr="00156224">
              <w:rPr>
                <w:rFonts w:ascii="Arial" w:hAnsi="Arial" w:cs="Arial"/>
                <w:i/>
                <w:iCs/>
              </w:rPr>
              <w:t xml:space="preserve">always </w:t>
            </w:r>
            <w:r>
              <w:rPr>
                <w:rFonts w:ascii="Arial" w:hAnsi="Arial" w:cs="Arial"/>
                <w:i/>
                <w:iCs/>
              </w:rPr>
              <w:t>worthwhile</w:t>
            </w:r>
            <w:r w:rsidRPr="00156224">
              <w:rPr>
                <w:rFonts w:ascii="Arial" w:hAnsi="Arial" w:cs="Arial"/>
                <w:i/>
                <w:iCs/>
              </w:rPr>
              <w:t xml:space="preserve"> to invest time and resources in helping them along the way.</w:t>
            </w:r>
          </w:p>
          <w:p w14:paraId="14D95683" w14:textId="7AB310CC" w:rsidR="00156224" w:rsidRPr="00156224" w:rsidRDefault="00EF6603" w:rsidP="00156224">
            <w:pPr>
              <w:spacing w:after="120" w:line="276" w:lineRule="auto"/>
              <w:rPr>
                <w:rFonts w:ascii="Arial" w:hAnsi="Arial" w:cs="Arial"/>
                <w:i/>
                <w:iCs/>
              </w:rPr>
            </w:pPr>
            <w:r>
              <w:rPr>
                <w:rFonts w:ascii="Arial" w:hAnsi="Arial" w:cs="Arial"/>
                <w:i/>
                <w:iCs/>
              </w:rPr>
              <w:t>When she left Sophia made these comments:  “</w:t>
            </w:r>
            <w:r w:rsidR="00156224" w:rsidRPr="00156224">
              <w:rPr>
                <w:rFonts w:ascii="Arial" w:hAnsi="Arial" w:cs="Arial"/>
                <w:i/>
                <w:iCs/>
              </w:rPr>
              <w:t xml:space="preserve">The </w:t>
            </w:r>
            <w:proofErr w:type="spellStart"/>
            <w:r w:rsidR="00156224" w:rsidRPr="00156224">
              <w:rPr>
                <w:rFonts w:ascii="Arial" w:hAnsi="Arial" w:cs="Arial"/>
                <w:i/>
                <w:iCs/>
              </w:rPr>
              <w:t>LeDeR</w:t>
            </w:r>
            <w:proofErr w:type="spellEnd"/>
            <w:r w:rsidR="00156224" w:rsidRPr="00156224">
              <w:rPr>
                <w:rFonts w:ascii="Arial" w:hAnsi="Arial" w:cs="Arial"/>
                <w:i/>
                <w:iCs/>
              </w:rPr>
              <w:t xml:space="preserve"> team adapted quickly to hav</w:t>
            </w:r>
            <w:r>
              <w:rPr>
                <w:rFonts w:ascii="Arial" w:hAnsi="Arial" w:cs="Arial"/>
                <w:i/>
                <w:iCs/>
              </w:rPr>
              <w:t>ing</w:t>
            </w:r>
            <w:r w:rsidR="00156224" w:rsidRPr="00156224">
              <w:rPr>
                <w:rFonts w:ascii="Arial" w:hAnsi="Arial" w:cs="Arial"/>
                <w:i/>
                <w:iCs/>
              </w:rPr>
              <w:t xml:space="preserve"> a student with them</w:t>
            </w:r>
            <w:r>
              <w:rPr>
                <w:rFonts w:ascii="Arial" w:hAnsi="Arial" w:cs="Arial"/>
                <w:i/>
                <w:iCs/>
              </w:rPr>
              <w:t xml:space="preserve">, and </w:t>
            </w:r>
            <w:r w:rsidR="00156224" w:rsidRPr="00156224">
              <w:rPr>
                <w:rFonts w:ascii="Arial" w:hAnsi="Arial" w:cs="Arial"/>
                <w:i/>
                <w:iCs/>
              </w:rPr>
              <w:t>made me feel welcome and valued</w:t>
            </w:r>
            <w:r>
              <w:rPr>
                <w:rFonts w:ascii="Arial" w:hAnsi="Arial" w:cs="Arial"/>
                <w:i/>
                <w:iCs/>
              </w:rPr>
              <w:t xml:space="preserve">.  They </w:t>
            </w:r>
            <w:r w:rsidR="00156224" w:rsidRPr="00156224">
              <w:rPr>
                <w:rFonts w:ascii="Arial" w:hAnsi="Arial" w:cs="Arial"/>
                <w:i/>
                <w:iCs/>
              </w:rPr>
              <w:t>took time to check my understanding and w</w:t>
            </w:r>
            <w:r>
              <w:rPr>
                <w:rFonts w:ascii="Arial" w:hAnsi="Arial" w:cs="Arial"/>
                <w:i/>
                <w:iCs/>
              </w:rPr>
              <w:t>ere</w:t>
            </w:r>
            <w:r w:rsidR="00156224" w:rsidRPr="00156224">
              <w:rPr>
                <w:rFonts w:ascii="Arial" w:hAnsi="Arial" w:cs="Arial"/>
                <w:i/>
                <w:iCs/>
              </w:rPr>
              <w:t xml:space="preserve"> well prepared for my first week. </w:t>
            </w:r>
            <w:r>
              <w:rPr>
                <w:rFonts w:ascii="Arial" w:hAnsi="Arial" w:cs="Arial"/>
                <w:i/>
                <w:iCs/>
              </w:rPr>
              <w:t xml:space="preserve"> </w:t>
            </w:r>
            <w:r w:rsidR="00156224" w:rsidRPr="00156224">
              <w:rPr>
                <w:rFonts w:ascii="Arial" w:hAnsi="Arial" w:cs="Arial"/>
                <w:i/>
                <w:iCs/>
              </w:rPr>
              <w:t xml:space="preserve">I have never received such a lovely and enthusiastic welcome than I have had on this placement, and I am so grateful to everyone within the </w:t>
            </w:r>
            <w:proofErr w:type="spellStart"/>
            <w:r w:rsidR="00156224" w:rsidRPr="00156224">
              <w:rPr>
                <w:rFonts w:ascii="Arial" w:hAnsi="Arial" w:cs="Arial"/>
                <w:i/>
                <w:iCs/>
              </w:rPr>
              <w:t>LeDeR</w:t>
            </w:r>
            <w:proofErr w:type="spellEnd"/>
            <w:r w:rsidR="00156224" w:rsidRPr="00156224">
              <w:rPr>
                <w:rFonts w:ascii="Arial" w:hAnsi="Arial" w:cs="Arial"/>
                <w:i/>
                <w:iCs/>
              </w:rPr>
              <w:t xml:space="preserve"> team </w:t>
            </w:r>
            <w:r>
              <w:rPr>
                <w:rFonts w:ascii="Arial" w:hAnsi="Arial" w:cs="Arial"/>
                <w:i/>
                <w:iCs/>
              </w:rPr>
              <w:t>f</w:t>
            </w:r>
            <w:r w:rsidR="00156224" w:rsidRPr="00156224">
              <w:rPr>
                <w:rFonts w:ascii="Arial" w:hAnsi="Arial" w:cs="Arial"/>
                <w:i/>
                <w:iCs/>
              </w:rPr>
              <w:t>o</w:t>
            </w:r>
            <w:r>
              <w:rPr>
                <w:rFonts w:ascii="Arial" w:hAnsi="Arial" w:cs="Arial"/>
                <w:i/>
                <w:iCs/>
              </w:rPr>
              <w:t>r</w:t>
            </w:r>
            <w:r w:rsidR="00156224" w:rsidRPr="00156224">
              <w:rPr>
                <w:rFonts w:ascii="Arial" w:hAnsi="Arial" w:cs="Arial"/>
                <w:i/>
                <w:iCs/>
              </w:rPr>
              <w:t xml:space="preserve"> making me feel like a respected member of the team.</w:t>
            </w:r>
            <w:r>
              <w:rPr>
                <w:rFonts w:ascii="Arial" w:hAnsi="Arial" w:cs="Arial"/>
                <w:i/>
                <w:iCs/>
              </w:rPr>
              <w:t>”</w:t>
            </w:r>
          </w:p>
          <w:p w14:paraId="79A508DD" w14:textId="5CA84F90" w:rsidR="00156224" w:rsidRPr="00156224" w:rsidRDefault="00156224" w:rsidP="00EF6603">
            <w:pPr>
              <w:spacing w:after="120" w:line="276" w:lineRule="auto"/>
              <w:rPr>
                <w:rFonts w:ascii="Arial" w:hAnsi="Arial" w:cs="Arial"/>
                <w:i/>
                <w:iCs/>
              </w:rPr>
            </w:pPr>
            <w:r w:rsidRPr="00156224">
              <w:rPr>
                <w:rFonts w:ascii="Arial" w:hAnsi="Arial" w:cs="Arial"/>
                <w:i/>
                <w:iCs/>
              </w:rPr>
              <w:t xml:space="preserve">That feedback says it all. </w:t>
            </w:r>
            <w:r w:rsidR="00EF6603">
              <w:rPr>
                <w:rFonts w:ascii="Arial" w:hAnsi="Arial" w:cs="Arial"/>
                <w:i/>
                <w:iCs/>
              </w:rPr>
              <w:t xml:space="preserve"> We are already planning the next placement…..</w:t>
            </w:r>
          </w:p>
        </w:tc>
      </w:tr>
    </w:tbl>
    <w:p w14:paraId="43863732" w14:textId="77777777" w:rsidR="00156224" w:rsidRDefault="00156224" w:rsidP="001E4562">
      <w:pPr>
        <w:spacing w:after="0" w:line="276" w:lineRule="auto"/>
        <w:rPr>
          <w:rFonts w:ascii="Arial" w:hAnsi="Arial" w:cs="Arial"/>
          <w:sz w:val="10"/>
          <w:szCs w:val="10"/>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ayout w:type="fixed"/>
        <w:tblLook w:val="04A0" w:firstRow="1" w:lastRow="0" w:firstColumn="1" w:lastColumn="0" w:noHBand="0" w:noVBand="1"/>
      </w:tblPr>
      <w:tblGrid>
        <w:gridCol w:w="7371"/>
        <w:gridCol w:w="2835"/>
      </w:tblGrid>
      <w:tr w:rsidR="0077687C" w:rsidRPr="00C418B0" w14:paraId="09D33E70" w14:textId="77777777" w:rsidTr="0077687C">
        <w:trPr>
          <w:trHeight w:val="1559"/>
        </w:trPr>
        <w:tc>
          <w:tcPr>
            <w:tcW w:w="7371" w:type="dxa"/>
            <w:shd w:val="clear" w:color="auto" w:fill="FFE599" w:themeFill="accent4" w:themeFillTint="66"/>
            <w:vAlign w:val="center"/>
          </w:tcPr>
          <w:p w14:paraId="4F723C38" w14:textId="77777777" w:rsidR="0077687C" w:rsidRPr="00395FEA" w:rsidRDefault="0077687C" w:rsidP="0077687C">
            <w:pPr>
              <w:spacing w:line="276" w:lineRule="auto"/>
              <w:jc w:val="center"/>
              <w:rPr>
                <w:rFonts w:ascii="Arial" w:hAnsi="Arial" w:cs="Arial"/>
                <w:b/>
                <w:bCs/>
                <w:sz w:val="36"/>
                <w:szCs w:val="36"/>
              </w:rPr>
            </w:pPr>
            <w:r w:rsidRPr="00395FEA">
              <w:rPr>
                <w:rFonts w:ascii="Arial" w:hAnsi="Arial" w:cs="Arial"/>
                <w:b/>
                <w:bCs/>
                <w:sz w:val="36"/>
                <w:szCs w:val="36"/>
              </w:rPr>
              <w:t xml:space="preserve">Please remember to notify </w:t>
            </w:r>
            <w:proofErr w:type="spellStart"/>
            <w:r w:rsidRPr="00395FEA">
              <w:rPr>
                <w:rFonts w:ascii="Arial" w:hAnsi="Arial" w:cs="Arial"/>
                <w:b/>
                <w:bCs/>
                <w:sz w:val="36"/>
                <w:szCs w:val="36"/>
              </w:rPr>
              <w:t>LeDeR</w:t>
            </w:r>
            <w:proofErr w:type="spellEnd"/>
          </w:p>
          <w:p w14:paraId="05D01CCE" w14:textId="6C7D1C3D" w:rsidR="0077687C" w:rsidRDefault="0077687C" w:rsidP="0077687C">
            <w:pPr>
              <w:spacing w:line="276" w:lineRule="auto"/>
              <w:jc w:val="center"/>
              <w:rPr>
                <w:rFonts w:ascii="Arial" w:hAnsi="Arial" w:cs="Arial"/>
                <w:noProof/>
                <w:sz w:val="24"/>
                <w:szCs w:val="24"/>
              </w:rPr>
            </w:pPr>
            <w:r w:rsidRPr="00395FEA">
              <w:rPr>
                <w:rFonts w:ascii="Arial" w:hAnsi="Arial" w:cs="Arial"/>
                <w:b/>
                <w:bCs/>
                <w:sz w:val="36"/>
                <w:szCs w:val="36"/>
              </w:rPr>
              <w:t>when someone dies</w:t>
            </w:r>
          </w:p>
        </w:tc>
        <w:tc>
          <w:tcPr>
            <w:tcW w:w="2835" w:type="dxa"/>
            <w:shd w:val="clear" w:color="auto" w:fill="FFE599" w:themeFill="accent4" w:themeFillTint="66"/>
            <w:vAlign w:val="center"/>
          </w:tcPr>
          <w:p w14:paraId="1BEDB8B2" w14:textId="7256FDC5" w:rsidR="0077687C" w:rsidRDefault="0077687C" w:rsidP="00F303AE">
            <w:pPr>
              <w:spacing w:line="276" w:lineRule="auto"/>
              <w:jc w:val="center"/>
              <w:rPr>
                <w:rFonts w:ascii="Arial" w:hAnsi="Arial" w:cs="Arial"/>
                <w:b/>
                <w:bCs/>
                <w:sz w:val="40"/>
                <w:szCs w:val="40"/>
              </w:rPr>
            </w:pPr>
            <w:r>
              <w:rPr>
                <w:rFonts w:ascii="Arial" w:hAnsi="Arial" w:cs="Arial"/>
                <w:noProof/>
                <w:sz w:val="24"/>
                <w:szCs w:val="24"/>
              </w:rPr>
              <w:drawing>
                <wp:inline distT="0" distB="0" distL="0" distR="0" wp14:anchorId="0E5262EF" wp14:editId="4F25E990">
                  <wp:extent cx="1620000" cy="988850"/>
                  <wp:effectExtent l="0" t="0" r="0" b="1905"/>
                  <wp:docPr id="4" name="Picture 4" descr="A picture containing text, screensho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pers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0000" cy="988850"/>
                          </a:xfrm>
                          <a:prstGeom prst="rect">
                            <a:avLst/>
                          </a:prstGeom>
                        </pic:spPr>
                      </pic:pic>
                    </a:graphicData>
                  </a:graphic>
                </wp:inline>
              </w:drawing>
            </w:r>
          </w:p>
        </w:tc>
      </w:tr>
      <w:tr w:rsidR="00E95B41" w:rsidRPr="00C418B0" w14:paraId="2372E822" w14:textId="77777777" w:rsidTr="00E95B41">
        <w:tc>
          <w:tcPr>
            <w:tcW w:w="10206" w:type="dxa"/>
            <w:gridSpan w:val="2"/>
            <w:shd w:val="clear" w:color="auto" w:fill="FFE599" w:themeFill="accent4" w:themeFillTint="66"/>
          </w:tcPr>
          <w:p w14:paraId="2B5D295F" w14:textId="77777777" w:rsidR="00E95B41" w:rsidRDefault="00E95B41" w:rsidP="00F303AE">
            <w:pPr>
              <w:spacing w:line="276" w:lineRule="auto"/>
              <w:rPr>
                <w:rFonts w:ascii="Arial" w:hAnsi="Arial" w:cs="Arial"/>
              </w:rPr>
            </w:pPr>
            <w:r>
              <w:rPr>
                <w:rFonts w:ascii="Arial" w:hAnsi="Arial" w:cs="Arial"/>
              </w:rPr>
              <w:t xml:space="preserve">It </w:t>
            </w:r>
            <w:r w:rsidRPr="009E2E73">
              <w:rPr>
                <w:rFonts w:ascii="Arial" w:hAnsi="Arial" w:cs="Arial"/>
              </w:rPr>
              <w:t>help</w:t>
            </w:r>
            <w:r>
              <w:rPr>
                <w:rFonts w:ascii="Arial" w:hAnsi="Arial" w:cs="Arial"/>
              </w:rPr>
              <w:t>s</w:t>
            </w:r>
            <w:r w:rsidRPr="009E2E73">
              <w:rPr>
                <w:rFonts w:ascii="Arial" w:hAnsi="Arial" w:cs="Arial"/>
              </w:rPr>
              <w:t xml:space="preserve"> us all to have a better understanding of the needs of people with a learning disability and autistic people</w:t>
            </w:r>
            <w:r>
              <w:rPr>
                <w:rFonts w:ascii="Arial" w:hAnsi="Arial" w:cs="Arial"/>
              </w:rPr>
              <w:t xml:space="preserve">; helps </w:t>
            </w:r>
            <w:r w:rsidRPr="009E2E73">
              <w:rPr>
                <w:rFonts w:ascii="Arial" w:hAnsi="Arial" w:cs="Arial"/>
              </w:rPr>
              <w:t>improve services in Somerset</w:t>
            </w:r>
            <w:r>
              <w:rPr>
                <w:rFonts w:ascii="Arial" w:hAnsi="Arial" w:cs="Arial"/>
              </w:rPr>
              <w:t xml:space="preserve"> and provides an opportunity to shout about good practice!</w:t>
            </w:r>
          </w:p>
          <w:p w14:paraId="3008F91B" w14:textId="77777777" w:rsidR="00E95B41" w:rsidRPr="009E2E73" w:rsidRDefault="00E95B41" w:rsidP="00F303AE">
            <w:pPr>
              <w:spacing w:line="276" w:lineRule="auto"/>
              <w:rPr>
                <w:rFonts w:ascii="Arial" w:hAnsi="Arial" w:cs="Arial"/>
              </w:rPr>
            </w:pPr>
          </w:p>
          <w:p w14:paraId="6349413F" w14:textId="77777777" w:rsidR="00E95B41" w:rsidRDefault="00E95B41" w:rsidP="00F303AE">
            <w:pPr>
              <w:spacing w:line="276" w:lineRule="auto"/>
              <w:rPr>
                <w:rFonts w:ascii="Arial" w:hAnsi="Arial" w:cs="Arial"/>
              </w:rPr>
            </w:pPr>
            <w:r w:rsidRPr="009E2E73">
              <w:rPr>
                <w:rFonts w:ascii="Arial" w:hAnsi="Arial" w:cs="Arial"/>
              </w:rPr>
              <w:t xml:space="preserve">It’s </w:t>
            </w:r>
            <w:r>
              <w:rPr>
                <w:rFonts w:ascii="Arial" w:hAnsi="Arial" w:cs="Arial"/>
              </w:rPr>
              <w:t>v</w:t>
            </w:r>
            <w:r w:rsidRPr="009E2E73">
              <w:rPr>
                <w:rFonts w:ascii="Arial" w:hAnsi="Arial" w:cs="Arial"/>
              </w:rPr>
              <w:t xml:space="preserve">ery simple </w:t>
            </w:r>
            <w:r>
              <w:rPr>
                <w:rFonts w:ascii="Arial" w:hAnsi="Arial" w:cs="Arial"/>
              </w:rPr>
              <w:t xml:space="preserve">to do </w:t>
            </w:r>
            <w:r w:rsidRPr="009E2E73">
              <w:rPr>
                <w:rFonts w:ascii="Arial" w:hAnsi="Arial" w:cs="Arial"/>
              </w:rPr>
              <w:t>and will only take about 1</w:t>
            </w:r>
            <w:r>
              <w:rPr>
                <w:rFonts w:ascii="Arial" w:hAnsi="Arial" w:cs="Arial"/>
              </w:rPr>
              <w:t>0</w:t>
            </w:r>
            <w:r w:rsidRPr="009E2E73">
              <w:rPr>
                <w:rFonts w:ascii="Arial" w:hAnsi="Arial" w:cs="Arial"/>
              </w:rPr>
              <w:t xml:space="preserve"> minutes. </w:t>
            </w:r>
            <w:r>
              <w:rPr>
                <w:rFonts w:ascii="Arial" w:hAnsi="Arial" w:cs="Arial"/>
              </w:rPr>
              <w:t>Here is the link to</w:t>
            </w:r>
            <w:r w:rsidRPr="009E2E73">
              <w:rPr>
                <w:rFonts w:ascii="Arial" w:hAnsi="Arial" w:cs="Arial"/>
              </w:rPr>
              <w:t xml:space="preserve"> the form </w:t>
            </w:r>
            <w:hyperlink r:id="rId29" w:history="1">
              <w:r w:rsidRPr="009E2E73">
                <w:rPr>
                  <w:rStyle w:val="Hyperlink"/>
                  <w:rFonts w:ascii="Arial" w:hAnsi="Arial" w:cs="Arial"/>
                </w:rPr>
                <w:t>Report the death of someone with a learning disability (leder.nhs.uk)</w:t>
              </w:r>
            </w:hyperlink>
            <w:r w:rsidRPr="009E2E73">
              <w:rPr>
                <w:rFonts w:ascii="Arial" w:hAnsi="Arial" w:cs="Arial"/>
              </w:rPr>
              <w:t xml:space="preserve">.  </w:t>
            </w:r>
          </w:p>
          <w:p w14:paraId="0C58EFD2" w14:textId="77777777" w:rsidR="00E95B41" w:rsidRPr="009E2E73" w:rsidRDefault="00E95B41" w:rsidP="00F303AE">
            <w:pPr>
              <w:spacing w:line="276" w:lineRule="auto"/>
              <w:rPr>
                <w:rFonts w:ascii="Arial" w:hAnsi="Arial" w:cs="Arial"/>
              </w:rPr>
            </w:pPr>
          </w:p>
          <w:p w14:paraId="4AF50E46" w14:textId="77777777" w:rsidR="00E95B41" w:rsidRDefault="00E95B41" w:rsidP="00F303AE">
            <w:pPr>
              <w:spacing w:line="276" w:lineRule="auto"/>
              <w:rPr>
                <w:rFonts w:ascii="Arial" w:hAnsi="Arial" w:cs="Arial"/>
              </w:rPr>
            </w:pPr>
            <w:r w:rsidRPr="009E2E73">
              <w:rPr>
                <w:rFonts w:ascii="Arial" w:hAnsi="Arial" w:cs="Arial"/>
              </w:rPr>
              <w:t xml:space="preserve">If you provide care or support to someone with a learning disability, or an autistic person, are a GP or other health professional, a family member, friend or carer </w:t>
            </w:r>
            <w:r w:rsidRPr="00E44B23">
              <w:rPr>
                <w:rFonts w:ascii="Arial" w:hAnsi="Arial" w:cs="Arial"/>
                <w:b/>
                <w:bCs/>
              </w:rPr>
              <w:t>we need you</w:t>
            </w:r>
            <w:r w:rsidRPr="009E2E73">
              <w:rPr>
                <w:rFonts w:ascii="Arial" w:hAnsi="Arial" w:cs="Arial"/>
              </w:rPr>
              <w:t xml:space="preserve"> to notify us if someone dies.  </w:t>
            </w:r>
          </w:p>
          <w:p w14:paraId="36317C1B" w14:textId="77777777" w:rsidR="00E95B41" w:rsidRPr="009E2E73" w:rsidRDefault="00E95B41" w:rsidP="00F303AE">
            <w:pPr>
              <w:spacing w:line="276" w:lineRule="auto"/>
              <w:rPr>
                <w:rFonts w:ascii="Arial" w:hAnsi="Arial" w:cs="Arial"/>
              </w:rPr>
            </w:pPr>
          </w:p>
        </w:tc>
      </w:tr>
    </w:tbl>
    <w:p w14:paraId="1AC7DBAD" w14:textId="77777777" w:rsidR="00156224" w:rsidRDefault="00156224" w:rsidP="001E4562">
      <w:pPr>
        <w:spacing w:after="0" w:line="276" w:lineRule="auto"/>
        <w:rPr>
          <w:rFonts w:ascii="Arial" w:hAnsi="Arial" w:cs="Arial"/>
          <w:sz w:val="10"/>
          <w:szCs w:val="10"/>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7654"/>
      </w:tblGrid>
      <w:tr w:rsidR="00B83BEC" w:rsidRPr="00BB51F1" w14:paraId="4FA4D16A" w14:textId="77777777" w:rsidTr="00B83BEC">
        <w:trPr>
          <w:trHeight w:val="1701"/>
        </w:trPr>
        <w:tc>
          <w:tcPr>
            <w:tcW w:w="2552" w:type="dxa"/>
            <w:shd w:val="clear" w:color="auto" w:fill="9999FF"/>
            <w:vAlign w:val="center"/>
          </w:tcPr>
          <w:p w14:paraId="20F17470" w14:textId="77777777" w:rsidR="00B83BEC" w:rsidRPr="00BB51F1" w:rsidRDefault="00B83BEC" w:rsidP="00883755">
            <w:pPr>
              <w:spacing w:line="276" w:lineRule="auto"/>
              <w:jc w:val="center"/>
              <w:rPr>
                <w:rFonts w:ascii="Arial" w:hAnsi="Arial" w:cs="Arial"/>
                <w:b/>
                <w:bCs/>
                <w:sz w:val="24"/>
                <w:szCs w:val="24"/>
              </w:rPr>
            </w:pPr>
            <w:r>
              <w:rPr>
                <w:noProof/>
              </w:rPr>
              <w:drawing>
                <wp:inline distT="0" distB="0" distL="0" distR="0" wp14:anchorId="0102A35B" wp14:editId="79CAC29E">
                  <wp:extent cx="1260000" cy="1260000"/>
                  <wp:effectExtent l="0" t="0" r="0" b="0"/>
                  <wp:docPr id="36" name="Picture 3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7654" w:type="dxa"/>
            <w:shd w:val="clear" w:color="auto" w:fill="9999FF"/>
          </w:tcPr>
          <w:p w14:paraId="6A0CA75B" w14:textId="77777777" w:rsidR="00B83BEC" w:rsidRPr="00E1415B" w:rsidRDefault="00B83BEC" w:rsidP="00E95B41">
            <w:pPr>
              <w:spacing w:after="120" w:line="276" w:lineRule="auto"/>
              <w:jc w:val="center"/>
              <w:rPr>
                <w:rFonts w:ascii="Arial" w:hAnsi="Arial" w:cs="Arial"/>
                <w:i/>
                <w:iCs/>
                <w:sz w:val="28"/>
                <w:szCs w:val="28"/>
              </w:rPr>
            </w:pPr>
            <w:r w:rsidRPr="00E1415B">
              <w:rPr>
                <w:rFonts w:ascii="Arial" w:hAnsi="Arial" w:cs="Arial"/>
                <w:b/>
                <w:bCs/>
                <w:sz w:val="36"/>
                <w:szCs w:val="36"/>
              </w:rPr>
              <w:t>Contact Us</w:t>
            </w:r>
          </w:p>
          <w:p w14:paraId="17BB055B" w14:textId="23CEDC64" w:rsidR="00B83BEC" w:rsidRDefault="00B83BEC" w:rsidP="00B83BEC">
            <w:pPr>
              <w:spacing w:after="120" w:line="276" w:lineRule="auto"/>
              <w:rPr>
                <w:rFonts w:ascii="Arial" w:eastAsia="Calibri" w:hAnsi="Arial" w:cs="Arial"/>
              </w:rPr>
            </w:pPr>
            <w:r w:rsidRPr="00952EDB">
              <w:rPr>
                <w:rFonts w:ascii="Arial" w:eastAsia="Calibri" w:hAnsi="Arial" w:cs="Arial"/>
              </w:rPr>
              <w:t>I</w:t>
            </w:r>
            <w:r w:rsidRPr="00B94549">
              <w:rPr>
                <w:rFonts w:ascii="Arial" w:eastAsia="Calibri" w:hAnsi="Arial" w:cs="Arial"/>
              </w:rPr>
              <w:t xml:space="preserve">f you would like to contact our </w:t>
            </w:r>
            <w:proofErr w:type="spellStart"/>
            <w:r w:rsidRPr="00B94549">
              <w:rPr>
                <w:rFonts w:ascii="Arial" w:eastAsia="Calibri" w:hAnsi="Arial" w:cs="Arial"/>
              </w:rPr>
              <w:t>LeDeR</w:t>
            </w:r>
            <w:proofErr w:type="spellEnd"/>
            <w:r w:rsidRPr="00B94549">
              <w:rPr>
                <w:rFonts w:ascii="Arial" w:eastAsia="Calibri" w:hAnsi="Arial" w:cs="Arial"/>
              </w:rPr>
              <w:t xml:space="preserve"> team with any questions or queries please do so using the email address</w:t>
            </w:r>
            <w:r w:rsidRPr="00B94549">
              <w:rPr>
                <w:rFonts w:ascii="Arial" w:eastAsia="Calibri" w:hAnsi="Arial" w:cs="Arial"/>
                <w:color w:val="7030A0"/>
              </w:rPr>
              <w:t xml:space="preserve"> </w:t>
            </w:r>
            <w:hyperlink r:id="rId31" w:history="1">
              <w:r w:rsidRPr="00E1415B">
                <w:rPr>
                  <w:rStyle w:val="Hyperlink"/>
                  <w:rFonts w:ascii="Arial" w:hAnsi="Arial" w:cs="Arial"/>
                  <w:b/>
                  <w:bCs/>
                  <w:i/>
                  <w:iCs/>
                  <w:color w:val="auto"/>
                </w:rPr>
                <w:t>somicb.leder@nhs.net</w:t>
              </w:r>
            </w:hyperlink>
            <w:r w:rsidRPr="00B94549">
              <w:rPr>
                <w:rFonts w:ascii="Arial" w:hAnsi="Arial" w:cs="Arial"/>
                <w:i/>
                <w:iCs/>
              </w:rPr>
              <w:t xml:space="preserve"> </w:t>
            </w:r>
            <w:r w:rsidRPr="00B94549">
              <w:rPr>
                <w:rFonts w:ascii="Arial" w:eastAsia="Calibri" w:hAnsi="Arial" w:cs="Arial"/>
                <w:b/>
                <w:bCs/>
                <w:i/>
                <w:iCs/>
              </w:rPr>
              <w:t xml:space="preserve">- </w:t>
            </w:r>
            <w:r w:rsidRPr="00B94549">
              <w:rPr>
                <w:rFonts w:ascii="Arial" w:eastAsia="Calibri" w:hAnsi="Arial" w:cs="Arial"/>
              </w:rPr>
              <w:t>we would love to hear from you.</w:t>
            </w:r>
          </w:p>
          <w:p w14:paraId="7CC93FE3" w14:textId="77777777" w:rsidR="00B83BEC" w:rsidRPr="00B94549" w:rsidRDefault="00B83BEC" w:rsidP="00B83BEC">
            <w:pPr>
              <w:spacing w:after="120" w:line="276" w:lineRule="auto"/>
              <w:rPr>
                <w:rFonts w:ascii="Arial" w:hAnsi="Arial" w:cs="Arial"/>
                <w:b/>
                <w:bCs/>
              </w:rPr>
            </w:pPr>
            <w:r w:rsidRPr="00B94549">
              <w:rPr>
                <w:rFonts w:ascii="Arial" w:eastAsia="Calibri" w:hAnsi="Arial" w:cs="Arial"/>
              </w:rPr>
              <w:t>And if there is anything you’d like to see included in a future newsletter, please let us know.</w:t>
            </w:r>
          </w:p>
        </w:tc>
      </w:tr>
    </w:tbl>
    <w:p w14:paraId="7F2D1B87" w14:textId="77777777" w:rsidR="00922A7E" w:rsidRPr="00922A7E" w:rsidRDefault="00922A7E" w:rsidP="001E4562">
      <w:pPr>
        <w:spacing w:after="0" w:line="276" w:lineRule="auto"/>
        <w:rPr>
          <w:rFonts w:ascii="Arial" w:hAnsi="Arial" w:cs="Arial"/>
          <w:sz w:val="10"/>
          <w:szCs w:val="10"/>
        </w:rPr>
      </w:pPr>
    </w:p>
    <w:p w14:paraId="18118B38" w14:textId="2B97CA14" w:rsidR="00B83BEC" w:rsidRPr="00922A7E" w:rsidRDefault="00B83BEC" w:rsidP="001E4562">
      <w:pPr>
        <w:spacing w:after="0" w:line="276" w:lineRule="auto"/>
        <w:rPr>
          <w:rFonts w:ascii="Arial" w:hAnsi="Arial" w:cs="Arial"/>
          <w:sz w:val="24"/>
          <w:szCs w:val="24"/>
        </w:rPr>
      </w:pPr>
      <w:r w:rsidRPr="00922A7E">
        <w:rPr>
          <w:rFonts w:ascii="Arial" w:hAnsi="Arial" w:cs="Arial"/>
          <w:noProof/>
          <w:sz w:val="52"/>
          <w:szCs w:val="52"/>
        </w:rPr>
        <mc:AlternateContent>
          <mc:Choice Requires="wps">
            <w:drawing>
              <wp:anchor distT="0" distB="0" distL="114300" distR="114300" simplePos="0" relativeHeight="251659264" behindDoc="0" locked="0" layoutInCell="1" allowOverlap="1" wp14:anchorId="08C7E004" wp14:editId="73BFD2F1">
                <wp:simplePos x="0" y="0"/>
                <wp:positionH relativeFrom="margin">
                  <wp:posOffset>182880</wp:posOffset>
                </wp:positionH>
                <wp:positionV relativeFrom="margin">
                  <wp:posOffset>9505950</wp:posOffset>
                </wp:positionV>
                <wp:extent cx="6119495" cy="269875"/>
                <wp:effectExtent l="0" t="0" r="14605" b="15875"/>
                <wp:wrapSquare wrapText="bothSides"/>
                <wp:docPr id="12" name="Text Box 12"/>
                <wp:cNvGraphicFramePr/>
                <a:graphic xmlns:a="http://schemas.openxmlformats.org/drawingml/2006/main">
                  <a:graphicData uri="http://schemas.microsoft.com/office/word/2010/wordprocessingShape">
                    <wps:wsp>
                      <wps:cNvSpPr txBox="1"/>
                      <wps:spPr>
                        <a:xfrm>
                          <a:off x="0" y="0"/>
                          <a:ext cx="6119495" cy="269875"/>
                        </a:xfrm>
                        <a:prstGeom prst="rect">
                          <a:avLst/>
                        </a:prstGeom>
                        <a:solidFill>
                          <a:schemeClr val="lt1"/>
                        </a:solidFill>
                        <a:ln w="6350">
                          <a:solidFill>
                            <a:srgbClr val="7030A0"/>
                          </a:solidFill>
                        </a:ln>
                      </wps:spPr>
                      <wps:txbx>
                        <w:txbxContent>
                          <w:p w14:paraId="1340264A" w14:textId="77777777" w:rsidR="00B83BEC" w:rsidRPr="005F1FF6" w:rsidRDefault="00B83BEC" w:rsidP="00B83BEC">
                            <w:pPr>
                              <w:jc w:val="center"/>
                              <w:rPr>
                                <w:rFonts w:ascii="Arial" w:hAnsi="Arial" w:cs="Arial"/>
                                <w:i/>
                                <w:iCs/>
                                <w:color w:val="7030A0"/>
                                <w:sz w:val="20"/>
                                <w:szCs w:val="20"/>
                              </w:rPr>
                            </w:pPr>
                            <w:r w:rsidRPr="005F1FF6">
                              <w:rPr>
                                <w:rFonts w:ascii="Arial" w:hAnsi="Arial" w:cs="Arial"/>
                                <w:i/>
                                <w:iCs/>
                                <w:color w:val="7030A0"/>
                                <w:sz w:val="20"/>
                                <w:szCs w:val="20"/>
                              </w:rPr>
                              <w:t>Images used in this newsletter are Copyright Leeds and York Partnership NHS Foundation Trust</w:t>
                            </w:r>
                            <w:r>
                              <w:rPr>
                                <w:rFonts w:ascii="Arial" w:hAnsi="Arial" w:cs="Arial"/>
                                <w:i/>
                                <w:iCs/>
                                <w:color w:val="7030A0"/>
                                <w:sz w:val="20"/>
                                <w:szCs w:val="20"/>
                              </w:rPr>
                              <w:t xml:space="preserve"> </w:t>
                            </w:r>
                            <w:r w:rsidRPr="005F1FF6">
                              <w:rPr>
                                <w:rFonts w:ascii="Arial" w:hAnsi="Arial" w:cs="Arial"/>
                                <w:i/>
                                <w:iCs/>
                                <w:color w:val="7030A0"/>
                                <w:sz w:val="20"/>
                                <w:szCs w:val="20"/>
                              </w:rPr>
                              <w:t>2017</w:t>
                            </w:r>
                          </w:p>
                          <w:p w14:paraId="1F09B06A" w14:textId="77777777" w:rsidR="00B83BEC" w:rsidRPr="006349A5" w:rsidRDefault="00B83BEC" w:rsidP="00B83BEC">
                            <w:pPr>
                              <w:jc w:val="cente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7E004" id="_x0000_t202" coordsize="21600,21600" o:spt="202" path="m,l,21600r21600,l21600,xe">
                <v:stroke joinstyle="miter"/>
                <v:path gradientshapeok="t" o:connecttype="rect"/>
              </v:shapetype>
              <v:shape id="Text Box 12" o:spid="_x0000_s1026" type="#_x0000_t202" style="position:absolute;margin-left:14.4pt;margin-top:748.5pt;width:481.85pt;height:2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" fillcolor="white [3201]" strokecolor="#7030a0" strokeweight=".5pt">
                <v:textbox>
                  <w:txbxContent>
                    <w:p w14:paraId="1340264A" w14:textId="77777777" w:rsidR="00B83BEC" w:rsidRPr="005F1FF6" w:rsidRDefault="00B83BEC" w:rsidP="00B83BEC">
                      <w:pPr>
                        <w:jc w:val="center"/>
                        <w:rPr>
                          <w:rFonts w:ascii="Arial" w:hAnsi="Arial" w:cs="Arial"/>
                          <w:i/>
                          <w:iCs/>
                          <w:color w:val="7030A0"/>
                          <w:sz w:val="20"/>
                          <w:szCs w:val="20"/>
                        </w:rPr>
                      </w:pPr>
                      <w:r w:rsidRPr="005F1FF6">
                        <w:rPr>
                          <w:rFonts w:ascii="Arial" w:hAnsi="Arial" w:cs="Arial"/>
                          <w:i/>
                          <w:iCs/>
                          <w:color w:val="7030A0"/>
                          <w:sz w:val="20"/>
                          <w:szCs w:val="20"/>
                        </w:rPr>
                        <w:t>Images used in this newsletter are Copyright Leeds and York Partnership NHS Foundation Trust</w:t>
                      </w:r>
                      <w:r>
                        <w:rPr>
                          <w:rFonts w:ascii="Arial" w:hAnsi="Arial" w:cs="Arial"/>
                          <w:i/>
                          <w:iCs/>
                          <w:color w:val="7030A0"/>
                          <w:sz w:val="20"/>
                          <w:szCs w:val="20"/>
                        </w:rPr>
                        <w:t xml:space="preserve"> </w:t>
                      </w:r>
                      <w:r w:rsidRPr="005F1FF6">
                        <w:rPr>
                          <w:rFonts w:ascii="Arial" w:hAnsi="Arial" w:cs="Arial"/>
                          <w:i/>
                          <w:iCs/>
                          <w:color w:val="7030A0"/>
                          <w:sz w:val="20"/>
                          <w:szCs w:val="20"/>
                        </w:rPr>
                        <w:t>2017</w:t>
                      </w:r>
                    </w:p>
                    <w:p w14:paraId="1F09B06A" w14:textId="77777777" w:rsidR="00B83BEC" w:rsidRPr="006349A5" w:rsidRDefault="00B83BEC" w:rsidP="00B83BEC">
                      <w:pPr>
                        <w:jc w:val="center"/>
                        <w:rPr>
                          <w:i/>
                          <w:iCs/>
                        </w:rPr>
                      </w:pPr>
                    </w:p>
                  </w:txbxContent>
                </v:textbox>
                <w10:wrap type="square" anchorx="margin" anchory="margin"/>
              </v:shape>
            </w:pict>
          </mc:Fallback>
        </mc:AlternateContent>
      </w:r>
    </w:p>
    <w:sectPr w:rsidR="00B83BEC" w:rsidRPr="00922A7E" w:rsidSect="0005489E">
      <w:pgSz w:w="11906" w:h="16838" w:code="9"/>
      <w:pgMar w:top="851" w:right="851" w:bottom="425" w:left="851" w:header="284" w:footer="284" w:gutter="0"/>
      <w:pgBorders w:offsetFrom="page">
        <w:top w:val="single" w:sz="12" w:space="24" w:color="7030A0" w:shadow="1"/>
        <w:left w:val="single" w:sz="12" w:space="24" w:color="7030A0" w:shadow="1"/>
        <w:bottom w:val="single" w:sz="12" w:space="24" w:color="7030A0" w:shadow="1"/>
        <w:right w:val="single" w:sz="12" w:space="24" w:color="7030A0"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67504"/>
    <w:multiLevelType w:val="hybridMultilevel"/>
    <w:tmpl w:val="D49C151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E4A28"/>
    <w:multiLevelType w:val="hybridMultilevel"/>
    <w:tmpl w:val="54A6E3A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1E14B9"/>
    <w:multiLevelType w:val="hybridMultilevel"/>
    <w:tmpl w:val="0952CE8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9401CA"/>
    <w:multiLevelType w:val="hybridMultilevel"/>
    <w:tmpl w:val="177A01A2"/>
    <w:lvl w:ilvl="0" w:tplc="08090009">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521839"/>
    <w:multiLevelType w:val="hybridMultilevel"/>
    <w:tmpl w:val="73D65B12"/>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D82B05"/>
    <w:multiLevelType w:val="hybridMultilevel"/>
    <w:tmpl w:val="131EE32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8C1BCD"/>
    <w:multiLevelType w:val="hybridMultilevel"/>
    <w:tmpl w:val="061264B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745680"/>
    <w:multiLevelType w:val="hybridMultilevel"/>
    <w:tmpl w:val="6E8C806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D264FEE"/>
    <w:multiLevelType w:val="hybridMultilevel"/>
    <w:tmpl w:val="1694A4D2"/>
    <w:lvl w:ilvl="0" w:tplc="FFFFFFFF">
      <w:start w:val="1"/>
      <w:numFmt w:val="bullet"/>
      <w:lvlText w:val=""/>
      <w:lvlJc w:val="left"/>
      <w:pPr>
        <w:ind w:left="360" w:hanging="360"/>
      </w:pPr>
      <w:rPr>
        <w:rFonts w:ascii="Wingdings" w:hAnsi="Wingdings" w:hint="default"/>
      </w:rPr>
    </w:lvl>
    <w:lvl w:ilvl="1" w:tplc="AFC6E9FE">
      <w:start w:val="1"/>
      <w:numFmt w:val="bullet"/>
      <w:lvlText w:val=""/>
      <w:lvlJc w:val="left"/>
      <w:pPr>
        <w:ind w:left="1080" w:hanging="360"/>
      </w:pPr>
      <w:rPr>
        <w:rFonts w:ascii="Symbol" w:hAnsi="Symbol" w:hint="default"/>
        <w:sz w:val="16"/>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3178171D"/>
    <w:multiLevelType w:val="hybridMultilevel"/>
    <w:tmpl w:val="C86C8DE0"/>
    <w:lvl w:ilvl="0" w:tplc="D084F4EC">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4422FC2"/>
    <w:multiLevelType w:val="hybridMultilevel"/>
    <w:tmpl w:val="D3E467FA"/>
    <w:lvl w:ilvl="0" w:tplc="EA3A78C6">
      <w:start w:val="1"/>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6746C74"/>
    <w:multiLevelType w:val="hybridMultilevel"/>
    <w:tmpl w:val="19C4CA5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70944FB"/>
    <w:multiLevelType w:val="hybridMultilevel"/>
    <w:tmpl w:val="9FA61C08"/>
    <w:lvl w:ilvl="0" w:tplc="D084F4EC">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A943BCE"/>
    <w:multiLevelType w:val="hybridMultilevel"/>
    <w:tmpl w:val="F1D299DC"/>
    <w:lvl w:ilvl="0" w:tplc="0A70D256">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0BA7E71"/>
    <w:multiLevelType w:val="hybridMultilevel"/>
    <w:tmpl w:val="1542CC88"/>
    <w:lvl w:ilvl="0" w:tplc="D084F4EC">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6EC31A7"/>
    <w:multiLevelType w:val="hybridMultilevel"/>
    <w:tmpl w:val="2D92958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A9F2332"/>
    <w:multiLevelType w:val="hybridMultilevel"/>
    <w:tmpl w:val="54162AB8"/>
    <w:lvl w:ilvl="0" w:tplc="299CB67C">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411E14"/>
    <w:multiLevelType w:val="hybridMultilevel"/>
    <w:tmpl w:val="1D500A4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2AA2A32"/>
    <w:multiLevelType w:val="hybridMultilevel"/>
    <w:tmpl w:val="0966D99C"/>
    <w:lvl w:ilvl="0" w:tplc="B53C7132">
      <w:start w:val="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3619979">
    <w:abstractNumId w:val="16"/>
  </w:num>
  <w:num w:numId="2" w16cid:durableId="296423214">
    <w:abstractNumId w:val="3"/>
  </w:num>
  <w:num w:numId="3" w16cid:durableId="1466460366">
    <w:abstractNumId w:val="0"/>
  </w:num>
  <w:num w:numId="4" w16cid:durableId="1976716641">
    <w:abstractNumId w:val="18"/>
  </w:num>
  <w:num w:numId="5" w16cid:durableId="163250640">
    <w:abstractNumId w:val="4"/>
  </w:num>
  <w:num w:numId="6" w16cid:durableId="422607930">
    <w:abstractNumId w:val="8"/>
  </w:num>
  <w:num w:numId="7" w16cid:durableId="968969705">
    <w:abstractNumId w:val="7"/>
  </w:num>
  <w:num w:numId="8" w16cid:durableId="1957248497">
    <w:abstractNumId w:val="5"/>
  </w:num>
  <w:num w:numId="9" w16cid:durableId="286276044">
    <w:abstractNumId w:val="2"/>
  </w:num>
  <w:num w:numId="10" w16cid:durableId="1464927444">
    <w:abstractNumId w:val="11"/>
  </w:num>
  <w:num w:numId="11" w16cid:durableId="1694306204">
    <w:abstractNumId w:val="1"/>
  </w:num>
  <w:num w:numId="12" w16cid:durableId="1880237984">
    <w:abstractNumId w:val="12"/>
  </w:num>
  <w:num w:numId="13" w16cid:durableId="947588747">
    <w:abstractNumId w:val="6"/>
  </w:num>
  <w:num w:numId="14" w16cid:durableId="1370380465">
    <w:abstractNumId w:val="13"/>
  </w:num>
  <w:num w:numId="15" w16cid:durableId="980765535">
    <w:abstractNumId w:val="13"/>
  </w:num>
  <w:num w:numId="16" w16cid:durableId="2015760723">
    <w:abstractNumId w:val="14"/>
  </w:num>
  <w:num w:numId="17" w16cid:durableId="635913930">
    <w:abstractNumId w:val="15"/>
  </w:num>
  <w:num w:numId="18" w16cid:durableId="917520290">
    <w:abstractNumId w:val="17"/>
  </w:num>
  <w:num w:numId="19" w16cid:durableId="1391149532">
    <w:abstractNumId w:val="10"/>
  </w:num>
  <w:num w:numId="20" w16cid:durableId="135942769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22F"/>
    <w:rsid w:val="000024E8"/>
    <w:rsid w:val="00003CB0"/>
    <w:rsid w:val="00022AC4"/>
    <w:rsid w:val="00023D9F"/>
    <w:rsid w:val="00030F51"/>
    <w:rsid w:val="0005489E"/>
    <w:rsid w:val="00062552"/>
    <w:rsid w:val="0009657B"/>
    <w:rsid w:val="000B6B95"/>
    <w:rsid w:val="000D107B"/>
    <w:rsid w:val="000E487C"/>
    <w:rsid w:val="000E542F"/>
    <w:rsid w:val="00101DB5"/>
    <w:rsid w:val="00121165"/>
    <w:rsid w:val="001240F7"/>
    <w:rsid w:val="00150FA7"/>
    <w:rsid w:val="00156224"/>
    <w:rsid w:val="001618C0"/>
    <w:rsid w:val="0017177A"/>
    <w:rsid w:val="00173C5B"/>
    <w:rsid w:val="00192587"/>
    <w:rsid w:val="0019562F"/>
    <w:rsid w:val="001A3F3E"/>
    <w:rsid w:val="001C0AE2"/>
    <w:rsid w:val="001C7F21"/>
    <w:rsid w:val="001E4562"/>
    <w:rsid w:val="001F10DF"/>
    <w:rsid w:val="0021737A"/>
    <w:rsid w:val="00236645"/>
    <w:rsid w:val="00266A0E"/>
    <w:rsid w:val="002B1734"/>
    <w:rsid w:val="002C39B7"/>
    <w:rsid w:val="002D1095"/>
    <w:rsid w:val="002F5D2B"/>
    <w:rsid w:val="003138BA"/>
    <w:rsid w:val="00321DAD"/>
    <w:rsid w:val="003234CB"/>
    <w:rsid w:val="003427FC"/>
    <w:rsid w:val="00357AB4"/>
    <w:rsid w:val="003862E9"/>
    <w:rsid w:val="00395FEA"/>
    <w:rsid w:val="003A74D6"/>
    <w:rsid w:val="003B4DA8"/>
    <w:rsid w:val="003C18BB"/>
    <w:rsid w:val="003E28FB"/>
    <w:rsid w:val="003F593F"/>
    <w:rsid w:val="00420E4F"/>
    <w:rsid w:val="004222E2"/>
    <w:rsid w:val="00427D7D"/>
    <w:rsid w:val="00446929"/>
    <w:rsid w:val="00450931"/>
    <w:rsid w:val="00454EEC"/>
    <w:rsid w:val="00463B9C"/>
    <w:rsid w:val="00463C6C"/>
    <w:rsid w:val="00466CEC"/>
    <w:rsid w:val="00477AEE"/>
    <w:rsid w:val="00492965"/>
    <w:rsid w:val="004B1B0F"/>
    <w:rsid w:val="004C3958"/>
    <w:rsid w:val="004D0BB7"/>
    <w:rsid w:val="004F2C9F"/>
    <w:rsid w:val="00512A01"/>
    <w:rsid w:val="005159F1"/>
    <w:rsid w:val="0053470D"/>
    <w:rsid w:val="0055296B"/>
    <w:rsid w:val="005626D5"/>
    <w:rsid w:val="005701E6"/>
    <w:rsid w:val="0057142A"/>
    <w:rsid w:val="00573349"/>
    <w:rsid w:val="005873DA"/>
    <w:rsid w:val="005B3409"/>
    <w:rsid w:val="005B38D0"/>
    <w:rsid w:val="005D4AE8"/>
    <w:rsid w:val="005E6EFD"/>
    <w:rsid w:val="00613BEC"/>
    <w:rsid w:val="00616041"/>
    <w:rsid w:val="006251E9"/>
    <w:rsid w:val="00626162"/>
    <w:rsid w:val="00642A76"/>
    <w:rsid w:val="0065137B"/>
    <w:rsid w:val="006515F5"/>
    <w:rsid w:val="00663709"/>
    <w:rsid w:val="00674FA2"/>
    <w:rsid w:val="00684572"/>
    <w:rsid w:val="00691A8C"/>
    <w:rsid w:val="006957D4"/>
    <w:rsid w:val="006A3284"/>
    <w:rsid w:val="006B60EB"/>
    <w:rsid w:val="006B6F6A"/>
    <w:rsid w:val="006D094F"/>
    <w:rsid w:val="006E04A2"/>
    <w:rsid w:val="006F0A75"/>
    <w:rsid w:val="00706337"/>
    <w:rsid w:val="00725078"/>
    <w:rsid w:val="0077687C"/>
    <w:rsid w:val="007823CF"/>
    <w:rsid w:val="0078544F"/>
    <w:rsid w:val="00786B51"/>
    <w:rsid w:val="007A70FF"/>
    <w:rsid w:val="007B5BBC"/>
    <w:rsid w:val="00812720"/>
    <w:rsid w:val="00830A38"/>
    <w:rsid w:val="008A0A12"/>
    <w:rsid w:val="008C0020"/>
    <w:rsid w:val="008D059B"/>
    <w:rsid w:val="008E1C81"/>
    <w:rsid w:val="008E5F75"/>
    <w:rsid w:val="008F459B"/>
    <w:rsid w:val="008F6023"/>
    <w:rsid w:val="00904662"/>
    <w:rsid w:val="009113DB"/>
    <w:rsid w:val="00922A7E"/>
    <w:rsid w:val="009249C8"/>
    <w:rsid w:val="00951104"/>
    <w:rsid w:val="00952EDB"/>
    <w:rsid w:val="00957E4A"/>
    <w:rsid w:val="00967A8D"/>
    <w:rsid w:val="009723D6"/>
    <w:rsid w:val="00984322"/>
    <w:rsid w:val="009A4D0A"/>
    <w:rsid w:val="009D0A05"/>
    <w:rsid w:val="009E2E73"/>
    <w:rsid w:val="009E5D48"/>
    <w:rsid w:val="00A112D5"/>
    <w:rsid w:val="00A21BDD"/>
    <w:rsid w:val="00A432B6"/>
    <w:rsid w:val="00A540B9"/>
    <w:rsid w:val="00A57D3B"/>
    <w:rsid w:val="00A709CC"/>
    <w:rsid w:val="00AD3AE0"/>
    <w:rsid w:val="00AD3ED0"/>
    <w:rsid w:val="00AE42FA"/>
    <w:rsid w:val="00AF5505"/>
    <w:rsid w:val="00AF57FB"/>
    <w:rsid w:val="00B0463C"/>
    <w:rsid w:val="00B25D3C"/>
    <w:rsid w:val="00B37482"/>
    <w:rsid w:val="00B37A78"/>
    <w:rsid w:val="00B52ED2"/>
    <w:rsid w:val="00B61954"/>
    <w:rsid w:val="00B6719B"/>
    <w:rsid w:val="00B75F90"/>
    <w:rsid w:val="00B83BEC"/>
    <w:rsid w:val="00B87441"/>
    <w:rsid w:val="00B94549"/>
    <w:rsid w:val="00B945C9"/>
    <w:rsid w:val="00BD1032"/>
    <w:rsid w:val="00BD247A"/>
    <w:rsid w:val="00BE2016"/>
    <w:rsid w:val="00C02301"/>
    <w:rsid w:val="00C03830"/>
    <w:rsid w:val="00C20765"/>
    <w:rsid w:val="00C27CBD"/>
    <w:rsid w:val="00C36CDC"/>
    <w:rsid w:val="00C418B0"/>
    <w:rsid w:val="00C60C51"/>
    <w:rsid w:val="00C86664"/>
    <w:rsid w:val="00CA780F"/>
    <w:rsid w:val="00CB76CF"/>
    <w:rsid w:val="00CD655A"/>
    <w:rsid w:val="00D244AE"/>
    <w:rsid w:val="00D34BA5"/>
    <w:rsid w:val="00D4022F"/>
    <w:rsid w:val="00D60CA2"/>
    <w:rsid w:val="00D62C73"/>
    <w:rsid w:val="00D64E24"/>
    <w:rsid w:val="00DB3FBC"/>
    <w:rsid w:val="00DB7537"/>
    <w:rsid w:val="00DC4F0F"/>
    <w:rsid w:val="00E0233C"/>
    <w:rsid w:val="00E1415B"/>
    <w:rsid w:val="00E177B3"/>
    <w:rsid w:val="00E360EB"/>
    <w:rsid w:val="00E44B23"/>
    <w:rsid w:val="00E72819"/>
    <w:rsid w:val="00E946D7"/>
    <w:rsid w:val="00E953B1"/>
    <w:rsid w:val="00E95B41"/>
    <w:rsid w:val="00EA337F"/>
    <w:rsid w:val="00EA534E"/>
    <w:rsid w:val="00ED560B"/>
    <w:rsid w:val="00EF5990"/>
    <w:rsid w:val="00EF6603"/>
    <w:rsid w:val="00F15798"/>
    <w:rsid w:val="00F271DA"/>
    <w:rsid w:val="00F42644"/>
    <w:rsid w:val="00F46750"/>
    <w:rsid w:val="00F6376E"/>
    <w:rsid w:val="00F9353D"/>
    <w:rsid w:val="00FA1AC8"/>
    <w:rsid w:val="00FD228B"/>
    <w:rsid w:val="00FD4C5E"/>
    <w:rsid w:val="00FE2451"/>
    <w:rsid w:val="00FF01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6D940"/>
  <w15:chartTrackingRefBased/>
  <w15:docId w15:val="{CCB043D3-62A6-45E6-A14E-5F34F6A74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2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40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18BB"/>
    <w:rPr>
      <w:color w:val="0563C1" w:themeColor="hyperlink"/>
      <w:u w:val="single"/>
    </w:rPr>
  </w:style>
  <w:style w:type="character" w:styleId="UnresolvedMention">
    <w:name w:val="Unresolved Mention"/>
    <w:basedOn w:val="DefaultParagraphFont"/>
    <w:uiPriority w:val="99"/>
    <w:semiHidden/>
    <w:unhideWhenUsed/>
    <w:rsid w:val="003C18BB"/>
    <w:rPr>
      <w:color w:val="605E5C"/>
      <w:shd w:val="clear" w:color="auto" w:fill="E1DFDD"/>
    </w:rPr>
  </w:style>
  <w:style w:type="paragraph" w:styleId="ListParagraph">
    <w:name w:val="List Paragraph"/>
    <w:basedOn w:val="Normal"/>
    <w:uiPriority w:val="34"/>
    <w:qFormat/>
    <w:rsid w:val="003C18BB"/>
    <w:pPr>
      <w:ind w:left="720"/>
      <w:contextualSpacing/>
    </w:pPr>
  </w:style>
  <w:style w:type="character" w:styleId="FollowedHyperlink">
    <w:name w:val="FollowedHyperlink"/>
    <w:basedOn w:val="DefaultParagraphFont"/>
    <w:uiPriority w:val="99"/>
    <w:semiHidden/>
    <w:unhideWhenUsed/>
    <w:rsid w:val="00A540B9"/>
    <w:rPr>
      <w:color w:val="954F72" w:themeColor="followedHyperlink"/>
      <w:u w:val="single"/>
    </w:rPr>
  </w:style>
  <w:style w:type="paragraph" w:styleId="Title">
    <w:name w:val="Title"/>
    <w:basedOn w:val="Normal"/>
    <w:next w:val="Normal"/>
    <w:link w:val="TitleChar"/>
    <w:uiPriority w:val="10"/>
    <w:qFormat/>
    <w:rsid w:val="002F5D2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5D2B"/>
    <w:rPr>
      <w:rFonts w:asciiTheme="majorHAnsi" w:eastAsiaTheme="majorEastAsia" w:hAnsiTheme="majorHAnsi" w:cstheme="majorBidi"/>
      <w:spacing w:val="-10"/>
      <w:kern w:val="28"/>
      <w:sz w:val="56"/>
      <w:szCs w:val="56"/>
    </w:rPr>
  </w:style>
  <w:style w:type="paragraph" w:customStyle="1" w:styleId="xmsonormal">
    <w:name w:val="x_msonormal"/>
    <w:basedOn w:val="Normal"/>
    <w:uiPriority w:val="99"/>
    <w:rsid w:val="005873DA"/>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096653">
      <w:bodyDiv w:val="1"/>
      <w:marLeft w:val="0"/>
      <w:marRight w:val="0"/>
      <w:marTop w:val="0"/>
      <w:marBottom w:val="0"/>
      <w:divBdr>
        <w:top w:val="none" w:sz="0" w:space="0" w:color="auto"/>
        <w:left w:val="none" w:sz="0" w:space="0" w:color="auto"/>
        <w:bottom w:val="none" w:sz="0" w:space="0" w:color="auto"/>
        <w:right w:val="none" w:sz="0" w:space="0" w:color="auto"/>
      </w:divBdr>
    </w:div>
    <w:div w:id="989822816">
      <w:bodyDiv w:val="1"/>
      <w:marLeft w:val="0"/>
      <w:marRight w:val="0"/>
      <w:marTop w:val="0"/>
      <w:marBottom w:val="0"/>
      <w:divBdr>
        <w:top w:val="none" w:sz="0" w:space="0" w:color="auto"/>
        <w:left w:val="none" w:sz="0" w:space="0" w:color="auto"/>
        <w:bottom w:val="none" w:sz="0" w:space="0" w:color="auto"/>
        <w:right w:val="none" w:sz="0" w:space="0" w:color="auto"/>
      </w:divBdr>
    </w:div>
    <w:div w:id="1621910469">
      <w:bodyDiv w:val="1"/>
      <w:marLeft w:val="0"/>
      <w:marRight w:val="0"/>
      <w:marTop w:val="0"/>
      <w:marBottom w:val="0"/>
      <w:divBdr>
        <w:top w:val="none" w:sz="0" w:space="0" w:color="auto"/>
        <w:left w:val="none" w:sz="0" w:space="0" w:color="auto"/>
        <w:bottom w:val="none" w:sz="0" w:space="0" w:color="auto"/>
        <w:right w:val="none" w:sz="0" w:space="0" w:color="auto"/>
      </w:divBdr>
    </w:div>
    <w:div w:id="1659846951">
      <w:bodyDiv w:val="1"/>
      <w:marLeft w:val="0"/>
      <w:marRight w:val="0"/>
      <w:marTop w:val="0"/>
      <w:marBottom w:val="0"/>
      <w:divBdr>
        <w:top w:val="none" w:sz="0" w:space="0" w:color="auto"/>
        <w:left w:val="none" w:sz="0" w:space="0" w:color="auto"/>
        <w:bottom w:val="none" w:sz="0" w:space="0" w:color="auto"/>
        <w:right w:val="none" w:sz="0" w:space="0" w:color="auto"/>
      </w:divBdr>
    </w:div>
    <w:div w:id="1900702230">
      <w:bodyDiv w:val="1"/>
      <w:marLeft w:val="0"/>
      <w:marRight w:val="0"/>
      <w:marTop w:val="0"/>
      <w:marBottom w:val="0"/>
      <w:divBdr>
        <w:top w:val="none" w:sz="0" w:space="0" w:color="auto"/>
        <w:left w:val="none" w:sz="0" w:space="0" w:color="auto"/>
        <w:bottom w:val="none" w:sz="0" w:space="0" w:color="auto"/>
        <w:right w:val="none" w:sz="0" w:space="0" w:color="auto"/>
      </w:divBdr>
    </w:div>
    <w:div w:id="1959675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hyperlink" Target="http://www.biggerhousefilm.co.uk/about/current-work/" TargetMode="External"/><Relationship Id="rId7" Type="http://schemas.openxmlformats.org/officeDocument/2006/relationships/image" Target="media/image2.png"/><Relationship Id="rId12" Type="http://schemas.openxmlformats.org/officeDocument/2006/relationships/hyperlink" Target="https://bmcmedicine.biomedcentral.com/articles/10.1186/s12916-023-02747-4" TargetMode="External"/><Relationship Id="rId17" Type="http://schemas.openxmlformats.org/officeDocument/2006/relationships/hyperlink" Target="https://gbr01.safelinks.protection.outlook.com/?url=https%3A%2F%2Fwww.mencap.org.uk%2Fhealth-inequalities-summit-2023&amp;data=05%7C01%7Chelen.morris53%40nhs.net%7C8cd15768a1464de0c73808db815d8ced%7C37c354b285b047f5b22207b48d774ee3%7C0%7C0%7C638246011006265877%7CUnknown%7CTWFpbGZsb3d8eyJWIjoiMC4wLjAwMDAiLCJQIjoiV2luMzIiLCJBTiI6Ik1haWwiLCJXVCI6Mn0%3D%7C3000%7C%7C%7C&amp;sdata=B3l1aYe%2BLfa3OtDPngpjYEf6sO2k4SohYXIC1RLtBx8%3D&amp;reserved=0" TargetMode="External"/><Relationship Id="rId25" Type="http://schemas.openxmlformats.org/officeDocument/2006/relationships/hyperlink" Target="https://thedrlouisenewsonpodcast.podbean.com/e/209-learning-disabilities-and-the-menopaus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england.learningdisabilityandautism-sw@nhs.net" TargetMode="External"/><Relationship Id="rId20" Type="http://schemas.openxmlformats.org/officeDocument/2006/relationships/image" Target="media/image9.png"/><Relationship Id="rId29" Type="http://schemas.openxmlformats.org/officeDocument/2006/relationships/hyperlink" Target="https://leder.nhs.uk/report"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hyperlink" Target="mailto:PrimaryLiaisonTeam@somersetft.nhs.uk" TargetMode="External"/><Relationship Id="rId19" Type="http://schemas.openxmlformats.org/officeDocument/2006/relationships/image" Target="media/image8.png"/><Relationship Id="rId31" Type="http://schemas.openxmlformats.org/officeDocument/2006/relationships/hyperlink" Target="mailto:somicb.leder@nhs.net"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somicb.leder@nhs.net"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8" Type="http://schemas.openxmlformats.org/officeDocument/2006/relationships/hyperlink" Target="https://nhssomerset.nhs.uk/wp-content/uploads/2023/07/LeDeR-ANNUAL-REPORT-2022-23-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48EF5-7C3D-428F-9367-7751F6005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Pages>
  <Words>1670</Words>
  <Characters>9523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TICEHURST, Julie (NHS SOMERSET ICB - 11X)</dc:creator>
  <cp:keywords/>
  <dc:description/>
  <cp:lastModifiedBy>TICEHURST, Julie (NHS SOMERSET ICB - 11X)</cp:lastModifiedBy>
  <cp:revision>7</cp:revision>
  <dcterms:created xsi:type="dcterms:W3CDTF">2023-07-24T13:18:00Z</dcterms:created>
  <dcterms:modified xsi:type="dcterms:W3CDTF">2023-07-31T16:12:00Z</dcterms:modified>
</cp:coreProperties>
</file>